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Проверка выполняется по отдельной учебной процедуре.. Модульная карта Проверка выполняется по отдельной учебной процедуре.;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Часть контракта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Решение и источник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Назначение и публичная операция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VerifyTarget compares one requested target through consumer-owned TargetReader; services/delivery/internal/application/verifytarget/verifytarget.go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Допустимые входы и предусловия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non-empty target ID; Expected projection; FileReader strict JSON or test double with target/provenance; requirements.md FR-1–FR-4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Результат и постусловия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typed match/mismatch/incomplete/unknown Result plus target and provenance; no write/retry/provider side effect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Категории ошибок и порядок при нескольких нарушениях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read/provenance failure→unknown; invalid/empty structure→incomplete; field difference→mismatch; match only after every guard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Владение входом/выходом, срок действия ссылок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consumer owns TargetReader port; adapter owns saved observation decode; result owns no mutable provider state; source/time provenance required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Состояние и побочные эффекты, явно если отсутствуют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read-only observation; no network, DB, retry, message, or state transition; live authority and permissions are outside offline slice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Публичный контракт и существенная реализация]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Публичный контракт и существенная реализация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Документация модуля по стандарту стека]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Документация модуля по стандарту стека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Correction PR #29 https://github.com/hitpipe/hitpipe/pull/29; original requirement/review history remains in the repository records. Сборка, конфигурация, версия и диагностика ПР1 сохраняются. Рисунок 1.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Один потребитель и две подключаемые реализации]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Один потребитель и две подключаемые реализации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Реализация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Как выбирается в точке сборки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Сценарий и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FileReader normal: Match; saved target/source/time accepted; log di-contract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fake TargetReader in tests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double normal: Match; same VerifyTarget call and same expected projection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 final merge or external review</w:t>
            </w:r>
          </w:p>
        </w:tc>
      </w:tr>
    </w:tbl>
    <w:p>
      <w:r>
        <w:t>Доказательство неизменности потребителя bafc97a0eb5cc2b2aba68c04a74b179b61432d82;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Модульная карта с легендой и статусами]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Модульная карта с легендой и статусами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Проверка выполняется по отдельной учебной процедуре.;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Направление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Свой объект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Будущий исследовательский вопрос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Текущая готовность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 → application via typed result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domain/readback → application/verifytarget → TargetReader; module-map.md and real imports;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Expected/Observation projections; no provider schema rewrite;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unknown; explicit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application → TargetReader via consumer-owned interface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Проверка выполняется по отдельной учебной процедуре.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 the verifier write or retry?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Проверка выполняется по отдельной учебной процедуре.: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Реализация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Случай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по контракту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результат, команда,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Штатный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FileReader saved JSON; target-1; source fixture-file; observed_at RFC3339; di_contract_test.go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Граничный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1,000-character Context and matching rendered block; FileReader boundary.json; di_contract_test.go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Ошибочный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missing saved JSON path; FileReader returns os error; VerifyTarget preserves unknown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Штатный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doubleReader returns normal observation + non-zero provenance; unchanged consumer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Граничный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doubleReader returns quote-safe 1,000-character context and matching expected; distinct input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Ошибочный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doubleReader returns os.ErrNotExist; consumer maps read error to unknown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Проверки с обеими реализациями]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Проверки с обеими реализациями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Проверка по H1 выполняется отдельно., commit NOT APPLICABLE — H1, команды сборки, штатный/граничный/ошибочный случаи, подмена и сверка карты Проверка выполняется по отдельной учебной процедуре.. Замечания и повторная проверка после исправлений Проверка выполняется по отдельной учебной процедуре.. Реальная проверка другим студентом, без имитации self-review.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Реальная взаимная проверка модуля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6 — Реальная взаимная проверка модуля другого студента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