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D73871" w:rsidRDefault="00181D04">
      <w:pPr>
        <w:pStyle w:val="af8"/>
      </w:pPr>
      <w:r>
        <w:lastRenderedPageBreak/>
        <w:t>СОДЕРЖАНИЕ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1074" w:history="1">
        <w:r w:rsidRPr="00D87343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5" w:history="1">
        <w:r w:rsidRPr="00D87343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6" w:history="1">
        <w:r w:rsidRPr="00D87343">
          <w:rPr>
            <w:rStyle w:val="aff"/>
            <w:noProof/>
          </w:rPr>
          <w:t>2 Постановка задачи и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7" w:history="1">
        <w:r w:rsidRPr="00D87343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8" w:history="1">
        <w:r w:rsidRPr="00D87343">
          <w:rPr>
            <w:rStyle w:val="aff"/>
            <w:noProof/>
          </w:rPr>
          <w:t>Требования рассматриваемого участка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79" w:history="1">
        <w:r w:rsidRPr="00D87343">
          <w:rPr>
            <w:rStyle w:val="aff"/>
            <w:noProof/>
          </w:rPr>
          <w:t>Управление изменением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0" w:history="1">
        <w:r w:rsidRPr="00D87343">
          <w:rPr>
            <w:rStyle w:val="aff"/>
            <w:noProof/>
          </w:rPr>
          <w:t>Замечания оппонентов и принятые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1" w:history="1">
        <w:r w:rsidRPr="00D87343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2" w:history="1">
        <w:r w:rsidRPr="00D87343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1083" w:history="1">
        <w:r w:rsidRPr="00D87343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73871" w:rsidRDefault="00181D04">
      <w:pPr>
        <w:ind w:firstLine="0"/>
      </w:pPr>
      <w:r>
        <w:fldChar w:fldCharType="end"/>
      </w:r>
    </w:p>
    <w:p w:rsidR="00D73871" w:rsidRDefault="00181D04">
      <w:pPr>
        <w:pStyle w:val="af9"/>
      </w:pPr>
      <w:bookmarkStart w:id="1" w:name="_Toc242261074"/>
      <w:r>
        <w:lastRenderedPageBreak/>
        <w:t>ВВЕДЕНИЕ</w:t>
      </w:r>
      <w:bookmarkEnd w:id="1"/>
    </w:p>
    <w:p w:rsidR="00D73871" w:rsidRDefault="00181D04">
      <w:r>
        <w:t xml:space="preserve">Цель работы: </w:t>
      </w:r>
    </w:p>
    <w:p w:rsidR="00D73871" w:rsidRDefault="00181D04">
      <w:r>
        <w:t xml:space="preserve">Задача на рассматриваемом участке проекта: </w:t>
      </w:r>
    </w:p>
    <w:p w:rsidR="00D73871" w:rsidRDefault="00181D04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D73871" w:rsidRDefault="00181D04">
      <w:pPr>
        <w:pStyle w:val="af7"/>
      </w:pPr>
      <w:bookmarkStart w:id="2" w:name="_Toc242261075"/>
      <w:r>
        <w:lastRenderedPageBreak/>
        <w:t>1 Сведения о работе и проекте</w:t>
      </w:r>
      <w:bookmarkEnd w:id="2"/>
    </w:p>
    <w:p w:rsidR="00D73871" w:rsidRDefault="00181D0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участок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pPr>
        <w:pStyle w:val="af7"/>
      </w:pPr>
      <w:bookmarkStart w:id="3" w:name="_Toc242261076"/>
      <w:r>
        <w:lastRenderedPageBreak/>
        <w:t>2 Постановка задачи и обследование</w:t>
      </w:r>
      <w:bookmarkEnd w:id="3"/>
    </w:p>
    <w:p w:rsidR="00D73871" w:rsidRDefault="00181D04">
      <w:r>
        <w:t>Пользователь и полезный сценарий: .</w:t>
      </w:r>
    </w:p>
    <w:p w:rsidR="00D73871" w:rsidRDefault="00181D04">
      <w:r>
        <w:t>Постановка задачи: .</w:t>
      </w:r>
    </w:p>
    <w:p w:rsidR="00D73871" w:rsidRDefault="00181D04">
      <w:r>
        <w:t>Источник сведений: .</w:t>
      </w:r>
    </w:p>
    <w:p w:rsidR="00D73871" w:rsidRDefault="00181D04">
      <w:pPr>
        <w:keepNext/>
        <w:spacing w:before="120" w:after="60"/>
        <w:ind w:firstLine="0"/>
        <w:jc w:val="left"/>
      </w:pPr>
      <w:r>
        <w:t xml:space="preserve">Таблица 2 — Вопрос обследования / Полученный ответ и </w:t>
      </w:r>
      <w:r>
        <w:t>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598"/>
        <w:gridCol w:w="3378"/>
        <w:gridCol w:w="3378"/>
      </w:tblGrid>
      <w:tr w:rsidR="00D73871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Вопрос обследования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Полученный ответ и источник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/ открытый вопрос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Подтверждённые условия: . Предположения: . Открытые вопросы, ответственные: .</w:t>
      </w:r>
    </w:p>
    <w:p w:rsidR="00D73871" w:rsidRDefault="00181D04">
      <w:r>
        <w:t>Связь с MVP: .</w:t>
      </w:r>
    </w:p>
    <w:p w:rsidR="00D73871" w:rsidRDefault="00181D04">
      <w:r>
        <w:t>Общие материалы: .</w:t>
      </w:r>
    </w:p>
    <w:p w:rsidR="00D73871" w:rsidRDefault="00181D04">
      <w:pPr>
        <w:pStyle w:val="af7"/>
      </w:pPr>
      <w:bookmarkStart w:id="4" w:name="_Toc242261077"/>
      <w:r>
        <w:lastRenderedPageBreak/>
        <w:t>3 Выполнение работы</w:t>
      </w:r>
      <w:bookmarkEnd w:id="4"/>
    </w:p>
    <w:p w:rsidR="00D73871" w:rsidRDefault="00181D04">
      <w:pPr>
        <w:pStyle w:val="afa"/>
      </w:pPr>
      <w:bookmarkStart w:id="5" w:name="_Toc242261078"/>
      <w:r>
        <w:t>Требования рассматриваемого участка</w:t>
      </w:r>
      <w:bookmarkEnd w:id="5"/>
    </w:p>
    <w:p w:rsidR="00D73871" w:rsidRDefault="00181D04">
      <w:pPr>
        <w:keepNext/>
        <w:spacing w:before="120" w:after="60"/>
        <w:ind w:firstLine="0"/>
        <w:jc w:val="left"/>
      </w:pPr>
      <w:r>
        <w:t>Таблица 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86"/>
        <w:gridCol w:w="1670"/>
        <w:gridCol w:w="1670"/>
        <w:gridCol w:w="1086"/>
        <w:gridCol w:w="2172"/>
        <w:gridCol w:w="1670"/>
      </w:tblGrid>
      <w:tr w:rsidR="00D73871">
        <w:trPr>
          <w:cantSplit/>
          <w:tblHeader/>
          <w:jc w:val="center"/>
        </w:trPr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Требование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Основание</w:t>
            </w:r>
          </w:p>
        </w:tc>
        <w:tc>
          <w:tcPr>
            <w:tcW w:w="1086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MVP / резерв</w:t>
            </w:r>
          </w:p>
        </w:tc>
        <w:tc>
          <w:tcPr>
            <w:tcW w:w="2172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Критерий и способ проверки</w:t>
            </w:r>
          </w:p>
        </w:tc>
        <w:tc>
          <w:tcPr>
            <w:tcW w:w="1670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Статус реализации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NFR-…</w:t>
            </w: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086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172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670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Исходные данные и подготовка состояния: .</w:t>
      </w:r>
    </w:p>
    <w:p w:rsidR="00D73871" w:rsidRDefault="00181D04">
      <w:r>
        <w:t>Ранние риски и ограничения: .</w:t>
      </w:r>
    </w:p>
    <w:p w:rsidR="00D73871" w:rsidRDefault="00181D04">
      <w:pPr>
        <w:pStyle w:val="afa"/>
      </w:pPr>
      <w:bookmarkStart w:id="6" w:name="_Toc242261079"/>
      <w:r>
        <w:t>Управление изменением</w:t>
      </w:r>
      <w:bookmarkEnd w:id="6"/>
    </w:p>
    <w:p w:rsidR="00D73871" w:rsidRDefault="00181D04">
      <w:r>
        <w:t xml:space="preserve">Причина и </w:t>
      </w:r>
      <w:r>
        <w:t>задача: . Ссылка на изменение: .</w:t>
      </w:r>
    </w:p>
    <w:p w:rsidR="00D73871" w:rsidRDefault="00181D04">
      <w:r>
        <w:t>Применение DoD: .</w:t>
      </w:r>
    </w:p>
    <w:p w:rsidR="00D73871" w:rsidRDefault="00181D04">
      <w:r>
        <w:t>Значимость и review: .</w:t>
      </w:r>
    </w:p>
    <w:p w:rsidR="00D73871" w:rsidRDefault="00181D04">
      <w:r>
        <w:t>Результаты оппонирования соседней команды: .</w:t>
      </w:r>
    </w:p>
    <w:p w:rsidR="00D73871" w:rsidRDefault="00181D04">
      <w:pPr>
        <w:pStyle w:val="afa"/>
      </w:pPr>
      <w:bookmarkStart w:id="7" w:name="_Toc242261080"/>
      <w:r>
        <w:t>Замечания оппонентов и принятые решения</w:t>
      </w:r>
      <w:bookmarkEnd w:id="7"/>
    </w:p>
    <w:p w:rsidR="00D73871" w:rsidRDefault="00181D04">
      <w:r>
        <w:t xml:space="preserve">Таблица 4 предназначена для фиксации результатов рассмотрения требований другими участниками или </w:t>
      </w:r>
      <w:r>
        <w:t>соседней командой. Одна строка соответствует одному содержательному замечанию по индивидуальному участку. Для каждого замечания необходимо проследить связь «обнаруженная проблема → решение → изменение или обоснованный отказ → подтверждение».</w:t>
      </w:r>
    </w:p>
    <w:p w:rsidR="00D73871" w:rsidRDefault="00181D04">
      <w:r>
        <w:t>Порядок заполн</w:t>
      </w:r>
      <w:r>
        <w:t>ения граф:</w:t>
      </w:r>
    </w:p>
    <w:p w:rsidR="00D73871" w:rsidRDefault="00181D04">
      <w:pPr>
        <w:ind w:left="709" w:hanging="340"/>
      </w:pPr>
      <w:r>
        <w:t>1) Замечание и объект рассмотрения. Указать идентификатор замечания, автора или команду-оппонента, дату обсуждения и конкретный объект: ID требования, критерий приёмки, пункт MVP, ограничение или раздел инструкции. Сформулировать обнаруженную не</w:t>
      </w:r>
      <w:r>
        <w:t xml:space="preserve">однозначность, неполноту или риск и пояснить возможное последствие. Формулировка </w:t>
      </w:r>
      <w:r>
        <w:lastRenderedPageBreak/>
        <w:t>«уточнить требование» должна сопровождаться указанием того, что именно допускает разные толкования.</w:t>
      </w:r>
    </w:p>
    <w:p w:rsidR="00D73871" w:rsidRDefault="00181D04">
      <w:pPr>
        <w:ind w:left="709" w:hanging="340"/>
      </w:pPr>
      <w:r>
        <w:t xml:space="preserve">2) Решение и обоснование. Указать статус рассмотрения: «Принято», «Принято </w:t>
      </w:r>
      <w:r>
        <w:t>частично», «Отклонено» или «Требует уточнения». Объяснить основание решения: потребность пользователя, проверяемость, согласованные границы MVP, ограничение среды или выполнимость. Для частичного принятия разграничить принятую и отклонённую части. Для откр</w:t>
      </w:r>
      <w:r>
        <w:t>ытого вопроса определить ответственного и срок уточнения; существенный вопрос, блокирующий основной сценарий, разрешить до фиксации baseline.</w:t>
      </w:r>
    </w:p>
    <w:p w:rsidR="00D73871" w:rsidRDefault="00181D04">
      <w:pPr>
        <w:ind w:left="709" w:hanging="340"/>
      </w:pPr>
      <w:r>
        <w:t>3) Изменение и подтверждение. Указать, что именно изменяется или сохраняется: формулировка требования, критерий, с</w:t>
      </w:r>
      <w:r>
        <w:t>остав MVP, инструкция или способ подготовки данных. Привести ID и раздел документа, ссылку на обсуждение и PR/MR, а после внесения изменения — версию документа или commit. Различать планируемое исправление и выполненное: намерение исправить не является под</w:t>
      </w:r>
      <w:r>
        <w:t>тверждением внесённого изменения. При отклонении привести ссылку на зафиксированное обоснование.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4 — Замечание и объект рассмотрения / Решение и обоснование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3378"/>
        <w:gridCol w:w="2598"/>
        <w:gridCol w:w="3378"/>
      </w:tblGrid>
      <w:tr w:rsidR="00D73871">
        <w:trPr>
          <w:cantSplit/>
          <w:tblHeader/>
          <w:jc w:val="center"/>
        </w:trPr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Замечание и объект рассмотрения</w:t>
            </w:r>
          </w:p>
        </w:tc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Решение и обоснование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Изменение и 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59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59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3378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Количество строк определяется фактическими замечаниями. При отсутствии замечаний указать рассмотренные требования, участников обсуждения и результат проверки их однозначности и проверяемости. Искусственное формирование замечаний не требуется. Пример заполн</w:t>
      </w:r>
      <w:r>
        <w:t>ения приведён в приложении А методических указаний.</w:t>
      </w:r>
    </w:p>
    <w:p w:rsidR="00D73871" w:rsidRDefault="00181D04">
      <w:r>
        <w:t xml:space="preserve">После таблицы при необходимости размещается скриншот обсуждения: замечание, автор и дата, решение с обоснованием, ссылка на исправление или </w:t>
      </w:r>
      <w:r>
        <w:lastRenderedPageBreak/>
        <w:t>его состояние. Таблица сохраняется текстом; в графе подтверждени</w:t>
      </w:r>
      <w:r>
        <w:t>я указываются номер рисунка и ссылка на обсуждение. Подробный образец размещения приведён в приложении А методических указаний, рисунок А.2.</w:t>
      </w:r>
    </w:p>
    <w:p w:rsidR="00D73871" w:rsidRDefault="00181D04">
      <w:pPr>
        <w:pStyle w:val="af7"/>
      </w:pPr>
      <w:bookmarkStart w:id="8" w:name="_Toc242261081"/>
      <w:r>
        <w:lastRenderedPageBreak/>
        <w:t>4 Проверка результатов</w:t>
      </w:r>
      <w:bookmarkEnd w:id="8"/>
    </w:p>
    <w:p w:rsidR="00D73871" w:rsidRDefault="00181D04">
      <w:pPr>
        <w:keepNext/>
        <w:spacing w:before="120" w:after="60"/>
        <w:ind w:firstLine="0"/>
        <w:jc w:val="left"/>
      </w:pPr>
      <w:r>
        <w:t>Таблица 5 — Предмет проверки / Способ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D73871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Предмет проверки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Способ и условия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Фактически</w:t>
            </w:r>
            <w:r>
              <w:t>й результат</w:t>
            </w:r>
          </w:p>
        </w:tc>
        <w:tc>
          <w:tcPr>
            <w:tcW w:w="2294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Версия и доказательство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Ограничения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294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Будущие проверки: .</w:t>
      </w:r>
    </w:p>
    <w:p w:rsidR="00D73871" w:rsidRDefault="00181D04">
      <w:r>
        <w:t>Скриншоты фактически проведённых проверок размещаются после таблицы с подписями и ссылками из соответствующих строк. На снимке терминала должны быть видны команда, условия запуска,</w:t>
      </w:r>
      <w:r>
        <w:t xml:space="preserve"> существенный вывод и код завершения; на снимке CI — SHA, задания и итог. Снимок заменяет заглушку подтверждения или повторение журнала, но краткий фактический результат, версия и ссылка остаются текстом. Если действие не выполнялось, указываются причина и</w:t>
      </w:r>
      <w:r>
        <w:t xml:space="preserve"> план без имитации результата. Примеры состава снимков приведены на рисунках А.3–А.5 приложения А методических указаний.</w:t>
      </w:r>
    </w:p>
    <w:p w:rsidR="00D73871" w:rsidRDefault="00181D04">
      <w:pPr>
        <w:pStyle w:val="af7"/>
      </w:pPr>
      <w:bookmarkStart w:id="9" w:name="_Toc242261082"/>
      <w:r>
        <w:lastRenderedPageBreak/>
        <w:t>5 Индивидуальный вклад и взаимодействие</w:t>
      </w:r>
      <w:bookmarkEnd w:id="9"/>
    </w:p>
    <w:p w:rsidR="00D73871" w:rsidRDefault="00181D04">
      <w:pPr>
        <w:keepNext/>
        <w:spacing w:before="120" w:after="60"/>
        <w:ind w:firstLine="0"/>
        <w:jc w:val="left"/>
      </w:pPr>
      <w:r>
        <w:t>Таблица 6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3685"/>
        <w:gridCol w:w="2835"/>
        <w:gridCol w:w="2835"/>
      </w:tblGrid>
      <w:tr w:rsidR="00D73871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Выполненны</w:t>
            </w:r>
            <w:r>
              <w:t>е действия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Общие материалы и результаты других участников: .</w:t>
      </w:r>
    </w:p>
    <w:p w:rsidR="00D73871" w:rsidRDefault="00181D04">
      <w:pPr>
        <w:pStyle w:val="af9"/>
      </w:pPr>
      <w:bookmarkStart w:id="10" w:name="_Toc242261083"/>
      <w:r>
        <w:lastRenderedPageBreak/>
        <w:t>ЗАКЛЮЧЕНИЕ</w:t>
      </w:r>
      <w:bookmarkEnd w:id="10"/>
    </w:p>
    <w:p w:rsidR="00D73871" w:rsidRDefault="00181D04">
      <w:r>
        <w:t>Вывод: 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7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 xml:space="preserve">МДК.03.02, ПЗ №1, 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Материалы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Задачи и MR/PR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Pipeline и применимые проверки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40" w:after="40"/>
              <w:jc w:val="left"/>
            </w:pPr>
            <w:r>
              <w:t>Оппонирование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keepNext/>
              <w:spacing w:before="40" w:after="40"/>
              <w:jc w:val="left"/>
            </w:pP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40" w:after="40"/>
              <w:jc w:val="left"/>
            </w:pPr>
            <w:r>
              <w:t>Ограничения</w:t>
            </w:r>
          </w:p>
        </w:tc>
        <w:tc>
          <w:tcPr>
            <w:tcW w:w="4677" w:type="dxa"/>
          </w:tcPr>
          <w:p w:rsidR="00D73871" w:rsidRDefault="00D73871">
            <w:pPr>
              <w:pStyle w:val="ae"/>
              <w:spacing w:before="40" w:after="40"/>
              <w:jc w:val="left"/>
            </w:pPr>
          </w:p>
        </w:tc>
      </w:tr>
    </w:tbl>
    <w:p w:rsidR="00D73871" w:rsidRDefault="00D73871">
      <w:pPr>
        <w:spacing w:after="60" w:line="240" w:lineRule="auto"/>
      </w:pPr>
    </w:p>
    <w:p w:rsidR="00D73871" w:rsidRDefault="00181D04">
      <w:r>
        <w:t>Если отчёт включён в сам сдаваемый commit, итоговый SHA и pipeline указать в сопровождающей записи системы сдачи после создания тега, не создавая новый commit только ради его собственного SHA.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