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3E4B92" w:rsidRDefault="008A392A">
      <w:pPr>
        <w:pStyle w:val="af8"/>
      </w:pPr>
      <w:r>
        <w:lastRenderedPageBreak/>
        <w:t>СОДЕРЖАНИЕ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60579" w:history="1">
        <w:r w:rsidRPr="00031364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0" w:history="1">
        <w:r w:rsidRPr="00031364">
          <w:rPr>
            <w:rStyle w:val="aff"/>
            <w:noProof/>
          </w:rPr>
          <w:t>1 Сведения о работе и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1" w:history="1">
        <w:r w:rsidRPr="00031364">
          <w:rPr>
            <w:rStyle w:val="aff"/>
            <w:noProof/>
          </w:rPr>
          <w:t>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2" w:history="1">
        <w:r w:rsidRPr="00031364">
          <w:rPr>
            <w:rStyle w:val="aff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3" w:history="1">
        <w:r w:rsidRPr="00031364">
          <w:rPr>
            <w:rStyle w:val="aff"/>
            <w:noProof/>
          </w:rPr>
          <w:t>3.1 Проектирование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4" w:history="1">
        <w:r w:rsidRPr="00031364">
          <w:rPr>
            <w:rStyle w:val="aff"/>
            <w:noProof/>
          </w:rPr>
          <w:t>3.2 Данные и автоматизация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5" w:history="1">
        <w:r w:rsidRPr="00031364">
          <w:rPr>
            <w:rStyle w:val="aff"/>
            <w:noProof/>
          </w:rPr>
          <w:t>3.3 Риски и приоритеты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6" w:history="1">
        <w:r w:rsidRPr="00031364">
          <w:rPr>
            <w:rStyle w:val="aff"/>
            <w:noProof/>
          </w:rPr>
          <w:t>4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7" w:history="1">
        <w:r w:rsidRPr="00031364">
          <w:rPr>
            <w:rStyle w:val="aff"/>
            <w:noProof/>
          </w:rPr>
          <w:t>4.1 Прогоны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8" w:history="1">
        <w:r w:rsidRPr="00031364">
          <w:rPr>
            <w:rStyle w:val="aff"/>
            <w:noProof/>
          </w:rPr>
          <w:t>4.2 Покрытие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9" w:history="1">
        <w:r w:rsidRPr="00031364">
          <w:rPr>
            <w:rStyle w:val="aff"/>
            <w:noProof/>
          </w:rPr>
          <w:t>4.3 Эксперимент с искусственным дефектом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90" w:history="1">
        <w:r w:rsidRPr="00031364">
          <w:rPr>
            <w:rStyle w:val="aff"/>
            <w:noProof/>
          </w:rPr>
          <w:t>5 Индивидуальный вклад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91" w:history="1">
        <w:r w:rsidRPr="00031364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E4B92" w:rsidRDefault="008A392A">
      <w:pPr>
        <w:ind w:firstLine="0"/>
      </w:pPr>
      <w:r>
        <w:fldChar w:fldCharType="end"/>
      </w:r>
    </w:p>
    <w:p w:rsidR="003E4B92" w:rsidRDefault="008A392A">
      <w:pPr>
        <w:pStyle w:val="af9"/>
      </w:pPr>
      <w:bookmarkStart w:id="1" w:name="_Toc242260579"/>
      <w:r>
        <w:lastRenderedPageBreak/>
        <w:t>ВВЕДЕНИЕ</w:t>
      </w:r>
      <w:bookmarkEnd w:id="1"/>
    </w:p>
    <w:p w:rsidR="003E4B92" w:rsidRDefault="008A392A">
      <w:r>
        <w:t xml:space="preserve">Цель работы: </w:t>
      </w:r>
    </w:p>
    <w:p w:rsidR="003E4B92" w:rsidRDefault="008A392A">
      <w:r>
        <w:t xml:space="preserve">Задача на рассматриваемом участке проекта: </w:t>
      </w:r>
    </w:p>
    <w:p w:rsidR="003E4B92" w:rsidRDefault="008A392A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3E4B92" w:rsidRDefault="008A392A">
      <w:pPr>
        <w:pStyle w:val="af7"/>
      </w:pPr>
      <w:bookmarkStart w:id="2" w:name="_Toc242260580"/>
      <w:r>
        <w:lastRenderedPageBreak/>
        <w:t>1 Сведения о работе и проекте</w:t>
      </w:r>
      <w:bookmarkEnd w:id="2"/>
    </w:p>
    <w:p w:rsidR="003E4B92" w:rsidRDefault="008A392A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Личный модуль / участок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3" w:name="_Toc242260581"/>
      <w:r>
        <w:lastRenderedPageBreak/>
        <w:t>2 Постановка задачи</w:t>
      </w:r>
      <w:bookmarkEnd w:id="3"/>
    </w:p>
    <w:p w:rsidR="003E4B92" w:rsidRDefault="008A392A">
      <w:r>
        <w:t>Контракт модуля: .</w:t>
      </w:r>
    </w:p>
    <w:p w:rsidR="003E4B92" w:rsidRDefault="008A392A">
      <w:r>
        <w:t>Доступная граница: .</w:t>
      </w:r>
    </w:p>
    <w:p w:rsidR="003E4B92" w:rsidRDefault="008A392A">
      <w:r>
        <w:t>Зависимости: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2 — Требование / риск / Проверяемое правило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175"/>
        <w:gridCol w:w="2175"/>
        <w:gridCol w:w="2828"/>
        <w:gridCol w:w="2175"/>
      </w:tblGrid>
      <w:tr w:rsidR="003E4B92">
        <w:trPr>
          <w:cantSplit/>
          <w:tblHeader/>
          <w:jc w:val="center"/>
        </w:trPr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Проверяемое правило</w:t>
            </w:r>
          </w:p>
        </w:tc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Основание ожидаемого результата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Уровень проверки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828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4" w:name="_Toc242260582"/>
      <w:r>
        <w:lastRenderedPageBreak/>
        <w:t>3 Выполнение работы</w:t>
      </w:r>
      <w:bookmarkEnd w:id="4"/>
    </w:p>
    <w:p w:rsidR="003E4B92" w:rsidRDefault="008A392A">
      <w:pPr>
        <w:pStyle w:val="afa"/>
      </w:pPr>
      <w:bookmarkStart w:id="5" w:name="_Toc242260583"/>
      <w:r>
        <w:t>3.1 Проектирование проверок</w:t>
      </w:r>
      <w:bookmarkEnd w:id="5"/>
    </w:p>
    <w:p w:rsidR="003E4B92" w:rsidRDefault="008A392A">
      <w:r>
        <w:t>Техника 1: .</w:t>
      </w:r>
    </w:p>
    <w:p w:rsidR="003E4B92" w:rsidRDefault="008A392A">
      <w:r>
        <w:t>Техника 2: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3 — ID теста / Требование / риск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22"/>
        <w:gridCol w:w="1572"/>
        <w:gridCol w:w="2044"/>
        <w:gridCol w:w="1572"/>
        <w:gridCol w:w="1572"/>
        <w:gridCol w:w="1572"/>
      </w:tblGrid>
      <w:tr w:rsidR="003E4B92">
        <w:trPr>
          <w:cantSplit/>
          <w:tblHeader/>
          <w:jc w:val="center"/>
        </w:trPr>
        <w:tc>
          <w:tcPr>
            <w:tcW w:w="102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 теста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04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Исходное состояние и вход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Действия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Обоснование выбора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044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Полный набор тест-кейсов: .</w:t>
      </w:r>
    </w:p>
    <w:p w:rsidR="003E4B92" w:rsidRDefault="008A392A">
      <w:r>
        <w:t>Чек-лист: .</w:t>
      </w:r>
    </w:p>
    <w:p w:rsidR="003E4B92" w:rsidRDefault="008A392A">
      <w:pPr>
        <w:pStyle w:val="afa"/>
      </w:pPr>
      <w:bookmarkStart w:id="6" w:name="_Toc242260584"/>
      <w:r>
        <w:t>3.2 Данные и автоматизация</w:t>
      </w:r>
      <w:bookmarkEnd w:id="6"/>
    </w:p>
    <w:p w:rsidR="003E4B92" w:rsidRDefault="008A392A">
      <w:r>
        <w:t>Данные: .</w:t>
      </w:r>
    </w:p>
    <w:p w:rsidR="003E4B92" w:rsidRDefault="008A392A">
      <w:r>
        <w:t>Подготовка и сброс состояния: .</w:t>
      </w:r>
    </w:p>
    <w:p w:rsidR="003E4B92" w:rsidRDefault="008A392A">
      <w:r>
        <w:t>Разработанные автоматические тесты: .</w:t>
      </w:r>
    </w:p>
    <w:p w:rsidR="003E4B92" w:rsidRDefault="008A392A">
      <w:r>
        <w:t>Изменение и включение в CI: .</w:t>
      </w:r>
    </w:p>
    <w:p w:rsidR="003E4B92" w:rsidRDefault="008A392A">
      <w:pPr>
        <w:pStyle w:val="afa"/>
      </w:pPr>
      <w:bookmarkStart w:id="7" w:name="_Toc242260585"/>
      <w:r>
        <w:t>3.3 Риски и приоритеты</w:t>
      </w:r>
      <w:bookmarkEnd w:id="7"/>
    </w:p>
    <w:p w:rsidR="003E4B92" w:rsidRDefault="008A392A">
      <w:r>
        <w:t>Правило оценки: .</w:t>
      </w:r>
    </w:p>
    <w:p w:rsidR="003E4B92" w:rsidRDefault="008A392A">
      <w:pPr>
        <w:keepNext/>
        <w:spacing w:before="120" w:after="60"/>
        <w:ind w:firstLine="0"/>
        <w:jc w:val="left"/>
      </w:pPr>
      <w:r>
        <w:t xml:space="preserve">Таблица 4 </w:t>
      </w:r>
      <w:r>
        <w:t>— ID / Событие и последствие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1031"/>
        <w:gridCol w:w="1585"/>
        <w:gridCol w:w="2061"/>
        <w:gridCol w:w="1585"/>
        <w:gridCol w:w="1031"/>
        <w:gridCol w:w="2061"/>
      </w:tblGrid>
      <w:tr w:rsidR="003E4B92">
        <w:trPr>
          <w:cantSplit/>
          <w:tblHeader/>
          <w:jc w:val="center"/>
        </w:trPr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5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Событие и последствие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Вероятность и основание</w:t>
            </w:r>
          </w:p>
        </w:tc>
        <w:tc>
          <w:tcPr>
            <w:tcW w:w="15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Ущерб и основание</w:t>
            </w:r>
          </w:p>
        </w:tc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Приоритет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Проверка, частота и остаточный риск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8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06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8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03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06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8" w:name="_Toc242260586"/>
      <w:r>
        <w:lastRenderedPageBreak/>
        <w:t>4 Проверка результатов</w:t>
      </w:r>
      <w:bookmarkEnd w:id="8"/>
    </w:p>
    <w:p w:rsidR="003E4B92" w:rsidRDefault="008A392A">
      <w:pPr>
        <w:pStyle w:val="afa"/>
      </w:pPr>
      <w:bookmarkStart w:id="9" w:name="_Toc242260587"/>
      <w:r>
        <w:t>4.1 Прогоны</w:t>
      </w:r>
      <w:bookmarkEnd w:id="9"/>
    </w:p>
    <w:p w:rsidR="003E4B92" w:rsidRDefault="008A392A">
      <w:r>
        <w:t>Среда: .</w:t>
      </w:r>
    </w:p>
    <w:p w:rsidR="003E4B92" w:rsidRDefault="008A392A">
      <w:r>
        <w:t>Команды: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5 — Тест / набор / Версия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3E4B92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Тест /</w:t>
            </w:r>
            <w:r>
              <w:t xml:space="preserve"> набор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и условия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29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PASS / FAIL / BLOCKED / NOT RUN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294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Скрытый набор: .</w:t>
      </w:r>
    </w:p>
    <w:p w:rsidR="003E4B92" w:rsidRDefault="008A392A">
      <w:r>
        <w:t>Причины FAIL, BLOCKED и пропусков: .</w:t>
      </w:r>
    </w:p>
    <w:p w:rsidR="003E4B92" w:rsidRDefault="008A392A">
      <w:pPr>
        <w:pStyle w:val="afa"/>
      </w:pPr>
      <w:bookmarkStart w:id="10" w:name="_Toc242260588"/>
      <w:r>
        <w:t>4.2 Покрытие</w:t>
      </w:r>
      <w:bookmarkEnd w:id="10"/>
    </w:p>
    <w:p w:rsidR="003E4B92" w:rsidRDefault="008A392A">
      <w:r>
        <w:t>Инструмент, команда, вид и область покрытия: .</w:t>
      </w:r>
    </w:p>
    <w:p w:rsidR="003E4B92" w:rsidRDefault="008A392A">
      <w:r>
        <w:t>Отчёт инструмента: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6 — Найденный</w:t>
      </w:r>
      <w:r>
        <w:t xml:space="preserve"> пробел / ограничение / Почему существенен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2828"/>
        <w:gridCol w:w="2175"/>
        <w:gridCol w:w="2175"/>
        <w:gridCol w:w="2175"/>
      </w:tblGrid>
      <w:tr w:rsidR="003E4B92">
        <w:trPr>
          <w:cantSplit/>
          <w:tblHeader/>
          <w:jc w:val="center"/>
        </w:trPr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Найденный пробел / ограничение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Почему существенен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Принятое решение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Повторная проверка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 xml:space="preserve">Если выбранный код выполнялся полностью, объяснить, что этим всё ещё не доказано. Один процент покрытия без анализа </w:t>
      </w:r>
      <w:r>
        <w:t>недостаточен.</w:t>
      </w:r>
    </w:p>
    <w:p w:rsidR="003E4B92" w:rsidRDefault="008A392A">
      <w:pPr>
        <w:pStyle w:val="afa"/>
      </w:pPr>
      <w:bookmarkStart w:id="11" w:name="_Toc242260589"/>
      <w:r>
        <w:t>4.3 Эксперимент с искусственным дефектом</w:t>
      </w:r>
      <w:bookmarkEnd w:id="11"/>
    </w:p>
    <w:p w:rsidR="003E4B92" w:rsidRDefault="008A392A">
      <w:r>
        <w:t>Нарушаемое требование: .</w:t>
      </w:r>
    </w:p>
    <w:p w:rsidR="003E4B92" w:rsidRDefault="008A392A">
      <w:r>
        <w:t>Мутация и почему она меняет поведение: .</w:t>
      </w:r>
    </w:p>
    <w:p w:rsidR="003E4B92" w:rsidRDefault="008A392A">
      <w:r>
        <w:t>Воспроизведение: .</w:t>
      </w:r>
    </w:p>
    <w:p w:rsidR="003E4B92" w:rsidRDefault="008A392A">
      <w:pPr>
        <w:keepNext/>
        <w:spacing w:before="120" w:after="60"/>
        <w:ind w:firstLine="0"/>
        <w:jc w:val="left"/>
      </w:pPr>
      <w:r>
        <w:lastRenderedPageBreak/>
        <w:t>Таблица 7 — Состояние / Версия кода и тестов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339"/>
        <w:gridCol w:w="2339"/>
        <w:gridCol w:w="2339"/>
        <w:gridCol w:w="2339"/>
      </w:tblGrid>
      <w:tr w:rsidR="003E4B92">
        <w:trPr>
          <w:cantSplit/>
          <w:tblHeader/>
          <w:jc w:val="center"/>
        </w:trPr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Состояние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кода и тестов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Подтверждение и </w:t>
            </w:r>
            <w:r>
              <w:t>вывод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Исходный корректный код</w:t>
            </w: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Код с дефектом</w:t>
            </w: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Восстановленный код</w:t>
            </w:r>
          </w:p>
        </w:tc>
        <w:tc>
          <w:tcPr>
            <w:tcW w:w="2339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Если набор усиливался: .</w:t>
      </w:r>
    </w:p>
    <w:p w:rsidR="003E4B92" w:rsidRDefault="008A392A">
      <w:r>
        <w:t>Состояние сдачи: .</w:t>
      </w:r>
    </w:p>
    <w:p w:rsidR="003E4B92" w:rsidRDefault="008A392A">
      <w:pPr>
        <w:pStyle w:val="af7"/>
      </w:pPr>
      <w:bookmarkStart w:id="12" w:name="_Toc242260590"/>
      <w:r>
        <w:lastRenderedPageBreak/>
        <w:t>5 Индивидуальный вклад и взаимодействие</w:t>
      </w:r>
      <w:bookmarkEnd w:id="12"/>
    </w:p>
    <w:p w:rsidR="003E4B92" w:rsidRDefault="008A392A">
      <w:pPr>
        <w:keepNext/>
        <w:spacing w:before="120" w:after="60"/>
        <w:ind w:firstLine="0"/>
        <w:jc w:val="left"/>
      </w:pPr>
      <w:r>
        <w:t>Таблица 8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3685"/>
        <w:gridCol w:w="2835"/>
        <w:gridCol w:w="2835"/>
      </w:tblGrid>
      <w:tr w:rsidR="003E4B92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Выполненные действия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Общие средства и результаты других участников: .</w:t>
      </w:r>
    </w:p>
    <w:p w:rsidR="003E4B92" w:rsidRDefault="008A392A">
      <w:r>
        <w:t>Полученные замечания и решения: .</w:t>
      </w:r>
    </w:p>
    <w:p w:rsidR="003E4B92" w:rsidRDefault="008A392A">
      <w:pPr>
        <w:pStyle w:val="af9"/>
      </w:pPr>
      <w:bookmarkStart w:id="13" w:name="_Toc242260591"/>
      <w:r>
        <w:lastRenderedPageBreak/>
        <w:t>ЗАКЛЮЧЕНИЕ</w:t>
      </w:r>
      <w:bookmarkEnd w:id="13"/>
    </w:p>
    <w:p w:rsidR="003E4B92" w:rsidRDefault="008A392A">
      <w:r>
        <w:t>Что обнаруживает разработанный набор и чем это подтверждено: .</w:t>
      </w:r>
    </w:p>
    <w:p w:rsidR="003E4B92" w:rsidRDefault="008A392A">
      <w:r>
        <w:t>Что показали покрытие и эксперимент с дефектом: .</w:t>
      </w:r>
    </w:p>
    <w:p w:rsidR="003E4B92" w:rsidRDefault="008A392A">
      <w:r>
        <w:t xml:space="preserve">Границы </w:t>
      </w:r>
      <w:r>
        <w:t>доказательства и остаточные риски: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9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9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МДК.03.02, ПЗ №2, 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Участок и требования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Кейсы, тесты, данные, команды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Локальный результат и pipeline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Покрытие и решение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Мутация и </w:t>
            </w:r>
            <w:r>
              <w:t>восстановление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Риски и ограничения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Если отчёт включён в сам сдаваемый commit, итоговый SHA и pipeline внести в сопровождающую запись системы сдачи после создания тега. Не следует создавать новый commit только для записи SHA того же самого коммита.</w:t>
      </w:r>
    </w:p>
    <w:sectPr w:rsidR="003E4B92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B92" w:rsidRDefault="008A392A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B9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A392A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613837-CB3E-462F-A63C-739BFF8F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605</Words>
  <Characters>4049</Characters>
  <Application>Microsoft Office Word</Application>
  <DocSecurity>0</DocSecurity>
  <Lines>134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Проектирование и реализация системы проверок программного продукта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2026-10-07T07:12:00Z</dcterms:modified>
</cp:coreProperties>
</file>