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bookmarkStart w:id="0" w:name="_GoBack"/>
      <w:bookmarkEnd w:id="0"/>
      <w:r>
        <w:t>ГУАП</w:t>
      </w:r>
    </w:p>
    <w:p w:rsidR="002C377F" w:rsidRPr="005F3E53" w:rsidRDefault="002C377F" w:rsidP="002C377F">
      <w:pPr>
        <w:pStyle w:val="-3"/>
      </w:pPr>
      <w:r>
        <w:t>КАФЕДРА № (не предоставлена)</w:t>
      </w:r>
    </w:p>
    <w:p w:rsidR="002C377F" w:rsidRPr="005F3E53" w:rsidRDefault="00E16E87" w:rsidP="002C377F">
      <w:pPr>
        <w:pStyle w:val="-4"/>
      </w:pPr>
      <w:r>
        <w:t>ОТЧЕТ</w:t>
      </w:r>
      <w:r w:rsidR="002C377F" w:rsidRPr="005F3E53">
        <w:t xml:space="preserve"> </w:t>
      </w:r>
      <w:r w:rsidR="002C377F" w:rsidRPr="005F3E53"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</w:t>
      </w:r>
      <w:r w:rsidR="002C377F" w:rsidRPr="005F3E53">
        <w:t>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2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76E1F" w:rsidRPr="008045F2" w:rsidRDefault="00A76E1F" w:rsidP="002D3EE0">
            <w:pPr>
              <w:pStyle w:val="-7"/>
            </w:pPr>
            <w:r>
              <w:t>Проектирование и реализация системы проверок программного продукта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 w:rsidR="00A76E1F" w:rsidRPr="008045F2" w:rsidRDefault="00A76E1F" w:rsidP="002D3EE0">
            <w:pPr>
              <w:pStyle w:val="-8"/>
            </w:pPr>
            <w:r>
              <w:t>по МДК.03.02 «Обеспечение качества функционирования компьютерных систем»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 w:rsidRPr="005F3E53">
        <w:rPr>
          <w:rFonts w:ascii="Times New Roman" w:eastAsia="Times New Roman" w:hAnsi="Times New Roman" w:cs="Times New Roman"/>
          <w:szCs w:val="24"/>
          <w:lang w:eastAsia="ru-RU"/>
        </w:rPr>
        <w:t xml:space="preserve">РАБОТУ </w:t>
      </w:r>
      <w:r w:rsidRPr="005F3E53">
        <w:t>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>
            <w:pPr>
              <w:ind w:firstLine="0"/>
            </w:pPr>
            <w:r>
              <w:rPr>
                <w:sz w:val="24"/>
              </w:rPr>
              <w:t>гр. №</w:t>
              <w:br/>
              <w:t>не указана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>
            <w:pPr>
              <w:ind w:firstLine="0"/>
            </w:pPr>
            <w:r>
              <w:rPr>
                <w:sz w:val="28"/>
              </w:rPr>
              <w:t>Тимофей Патрушев</w:t>
            </w: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  <w:br/>
        <w:t>2026</w:t>
      </w:r>
    </w:p>
    <w:p w:rsidR="003E4B92" w:rsidRDefault="008A392A">
      <w:pPr>
        <w:pStyle w:val="af8"/>
      </w:pPr>
      <w:r>
        <w:lastRenderedPageBreak/>
        <w:t>СОДЕРЖАНИЕ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hyperlink w:anchor="tp_section_15">
        <w:r>
          <w:t>ВВЕДЕНИЕ</w:t>
        </w:r>
      </w:hyperlink>
      <w:r>
        <w:tab/>
        <w:t>3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hyperlink w:anchor="tp_section_16">
        <w:r>
          <w:t>1 Сведения о работе и проекте</w:t>
        </w:r>
      </w:hyperlink>
      <w:r>
        <w:tab/>
        <w:t>4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hyperlink w:anchor="tp_section_17">
        <w:r>
          <w:t>2 Постановка задачи</w:t>
        </w:r>
      </w:hyperlink>
      <w:r>
        <w:tab/>
        <w:t>5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hyperlink w:anchor="tp_section_18">
        <w:r>
          <w:t>3 Выполнение работы</w:t>
        </w:r>
      </w:hyperlink>
      <w:r>
        <w:tab/>
        <w:t>6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hyperlink w:anchor="tp_section_19">
        <w:r>
          <w:t>3.1 Проектирование проверок</w:t>
        </w:r>
      </w:hyperlink>
      <w:r>
        <w:tab/>
        <w:t>6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hyperlink w:anchor="tp_section_20">
        <w:r>
          <w:t>3.2 Данные и автоматизация</w:t>
        </w:r>
      </w:hyperlink>
      <w:r>
        <w:tab/>
        <w:t>7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hyperlink w:anchor="tp_section_21">
        <w:r>
          <w:t>3.3 Риски и приоритеты</w:t>
        </w:r>
      </w:hyperlink>
      <w:r>
        <w:tab/>
        <w:t>7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hyperlink w:anchor="tp_section_22">
        <w:r>
          <w:t>4 Проверка результатов</w:t>
        </w:r>
      </w:hyperlink>
      <w:r>
        <w:tab/>
        <w:t>9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hyperlink w:anchor="tp_section_23">
        <w:r>
          <w:t>4.1 Прогоны</w:t>
        </w:r>
      </w:hyperlink>
      <w:r>
        <w:tab/>
        <w:t>9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hyperlink w:anchor="tp_section_24">
        <w:r>
          <w:t>4.2 Покрытие</w:t>
        </w:r>
      </w:hyperlink>
      <w:r>
        <w:tab/>
        <w:t>10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hyperlink w:anchor="tp_section_25">
        <w:r>
          <w:t>4.3 Серия засева не менее пяти дефектов</w:t>
        </w:r>
      </w:hyperlink>
      <w:r>
        <w:tab/>
        <w:t>11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hyperlink w:anchor="tp_section_26">
        <w:r>
          <w:t>5 Индивидуальный вклад и взаимодействие</w:t>
        </w:r>
      </w:hyperlink>
      <w:r>
        <w:tab/>
        <w:t>14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hyperlink w:anchor="tp_section_27">
        <w:r>
          <w:t>ЗАКЛЮЧЕНИЕ</w:t>
        </w:r>
      </w:hyperlink>
      <w:r>
        <w:tab/>
        <w:t>15</w:t>
      </w:r>
    </w:p>
    <w:p w:rsidR="003E4B92" w:rsidRDefault="008A392A">
      <w:pPr>
        <w:ind w:firstLine="0"/>
      </w:pPr>
      <w:r>
        <w:fldChar w:fldCharType="end"/>
      </w:r>
    </w:p>
    <w:p w:rsidR="003E4B92" w:rsidRDefault="008A392A">
      <w:bookmarkStart w:id="515" w:name="tp_section_15"/>
      <w:pPr>
        <w:pStyle w:val="af9"/>
      </w:pPr>
      <w:bookmarkStart w:id="1" w:name="_Toc242260579"/>
      <w:r>
        <w:lastRenderedPageBreak/>
        <w:t>ВВЕДЕНИЕ</w:t>
      </w:r>
      <w:bookmarkEnd w:id="1"/>
      <w:bookmarkEnd w:id="515"/>
    </w:p>
    <w:p w:rsidR="003E4B92" w:rsidRDefault="008A392A">
      <w:r>
        <w:t>Цель — построить и проверить набор assertions для собственной финансовой policy, оценить его coverage и чувствительность к поведенческим дефектам.</w:t>
      </w:r>
    </w:p>
    <w:p w:rsidR="003E4B92" w:rsidRDefault="008A392A">
      <w:r>
        <w:t>Объект — eligibility.Evaluate и application EvaluatePaidOrder в services/processing; источники ожидаемых исходов requirements.md/requirement-change.md зафиксированы до реализации.</w:t>
      </w:r>
    </w:p>
    <w:p>
      <w:pPr/>
      <w:r>
        <w:t>Автор — Тимофей Патрушев при помощи Codex. MANUAL_LAB_PR12. Инженерные PR приняты в main; принятие отчётного PR №10 и человеческие проверки ожидаются. Product/Architecture contracts сохраняют Candidate/In Review. Официальные /start и /review не вызывались.</w:t>
      </w:r>
    </w:p>
    <w:p w:rsidR="003E4B92" w:rsidRDefault="008A392A">
      <w:r>
        <w:t>Профиль pr12-two-primary-plus-system-evidence-v1: два основных 03.02 и отдельные материалы 01.04, плюс два самостоятельных экспорта 01.04. Согласие преподавателя на объединённую сдачу не предполагается.</w:t>
      </w:r>
    </w:p>
    <w:p w:rsidR="003E4B92" w:rsidRDefault="008A392A">
      <w:bookmarkStart w:id="516" w:name="tp_section_16"/>
      <w:pPr>
        <w:pStyle w:val="af7"/>
      </w:pPr>
      <w:bookmarkStart w:id="2" w:name="_Toc242260580"/>
      <w:r>
        <w:lastRenderedPageBreak/>
        <w:t>1 Сведения о работе и проекте</w:t>
      </w:r>
      <w:bookmarkEnd w:id="2"/>
      <w:bookmarkEnd w:id="516"/>
    </w:p>
    <w:p w:rsidR="003E4B92" w:rsidRDefault="008A392A">
      <w:pPr>
        <w:keepNext/>
        <w:spacing w:before="120" w:after="60"/>
        <w:ind w:firstLine="0"/>
        <w:jc w:val="left"/>
      </w:pPr>
      <w:r>
        <w:t>Таблица 1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1"/>
      </w:tblPr>
      <w:tblGrid>
        <w:gridCol w:w="4677"/>
        <w:gridCol w:w="4677"/>
      </w:tblGrid>
      <w:tr w:rsidR="003E4B92">
        <w:trPr>
          <w:cantSplit/>
          <w:tblHeader/>
          <w:jc w:val="center"/>
        </w:trPr>
        <w:tc>
          <w:tcPr>
            <w:tcW w:w="4677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60" w:line="240" w:lineRule="auto"/>
              <w:ind w:firstLine="0"/>
              <w:jc w:val="left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4677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60" w:line="240" w:lineRule="auto"/>
              <w:ind w:firstLine="0"/>
              <w:jc w:val="left"/>
            </w:pPr>
            <w:r>
              <w:rPr>
                <w:b/>
                <w:sz w:val="24"/>
              </w:rPr>
              <w:t>Значение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ФИО, группа</w:t>
            </w:r>
          </w:p>
        </w:tc>
        <w:tc>
          <w:tcPr>
            <w:tcW w:type="dxa" w:w="4677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Тимофей Патрушев. Группа не предоставлена; заполняет участник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Проект и команда</w:t>
            </w:r>
          </w:p>
        </w:tc>
        <w:tc>
          <w:tcPr>
            <w:tcW w:type="dxa" w:w="4677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HitPipe; Processing — Operations Core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Личный участок</w:t>
            </w:r>
          </w:p>
        </w:tc>
        <w:tc>
          <w:tcPr>
            <w:tcW w:type="dxa" w:w="4677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Processing / PaidOrderEligibility; services/processing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Репозиторий</w:t>
            </w:r>
          </w:p>
        </w:tc>
        <w:tc>
          <w:tcPr>
            <w:tcW w:type="dxa" w:w="4677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</w:r>
            <w:hyperlink r:id="rId14">
              <w:r>
                <w:rPr>
                  <w:rStyle w:val="Hyperlink"/>
                  <w:sz w:val="24"/>
                </w:rPr>
                <w:t>https://github.com/hitpipe/hitpipe</w:t>
              </w:r>
            </w:hyperlink>
            <w:r>
              <w:rPr>
                <w:sz w:val="24"/>
              </w:rPr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Тег сдачи</w:t>
            </w:r>
          </w:p>
        </w:tc>
        <w:tc>
          <w:tcPr>
            <w:tcW w:type="dxa" w:w="4677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0302-pz02-tp-v1 — НЕ СОЗДАН, human gate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Вариант</w:t>
            </w:r>
          </w:p>
        </w:tc>
        <w:tc>
          <w:tcPr>
            <w:tcW w:type="dxa" w:w="4677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Собственный существенный module и offline consumer, не резервный стенд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Версия</w:t>
            </w:r>
          </w:p>
        </w:tc>
        <w:tc>
          <w:tcPr>
            <w:tcW w:type="dxa" w:w="4677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Принятый main ec0dcba7ca42; Go 1.27.2. Полные SHA и CI: submission-record.json; evidence/report-refresh-20261019/accepted-pr-state.json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Состояние</w:t>
            </w:r>
          </w:p>
        </w:tc>
        <w:tc>
          <w:tcPr>
            <w:tcW w:type="dxa" w:w="4677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CONTENT_READY_IMAGES_PENDING; сдача не принята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Источник формы</w:t>
            </w:r>
          </w:p>
        </w:tc>
        <w:tc>
          <w:tcPr>
            <w:tcW w:type="dxa" w:w="4677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Четыре адаптированные формы bootstrap v2</w:t>
            </w:r>
          </w:p>
        </w:tc>
      </w:tr>
    </w:tbl>
    <w:p w:rsidR="003E4B92" w:rsidRDefault="003E4B92">
      <w:pPr>
        <w:spacing w:after="60" w:line="240" w:lineRule="auto"/>
      </w:pPr>
    </w:p>
    <w:p w:rsidR="003E4B92" w:rsidRDefault="008A392A">
      <w:bookmarkStart w:id="517" w:name="tp_section_17"/>
      <w:pPr>
        <w:pStyle w:val="af7"/>
      </w:pPr>
      <w:bookmarkStart w:id="3" w:name="_Toc242260581"/>
      <w:r>
        <w:lastRenderedPageBreak/>
        <w:t>2 Постановка задачи</w:t>
      </w:r>
      <w:bookmarkEnd w:id="3"/>
      <w:bookmarkEnd w:id="517"/>
    </w:p>
    <w:p w:rsidR="003E4B92" w:rsidRDefault="008A392A">
      <w:r>
        <w:t>Контракт: pure policy + one-reader application; типизированные financial knowledge outcomes, явный now и immutable context. Shape/version/scope/completeness/proof/business precedence документирован. services/processing/docs/module-contract.md.</w:t>
      </w:r>
    </w:p>
    <w:p w:rsidR="003E4B92" w:rsidRDefault="008A392A">
      <w:r>
        <w:t>VALID означает только финансовую допустимость. Case admission/lifecycle, actor/epoch, lineage, fresh dispatch, authenticated source provenance/digest, реальные Stripe/ClickUp и full MVP не реализованы этим модулем и не объявлены PASS.</w:t>
      </w:r>
    </w:p>
    <w:p w:rsidR="003E4B92" w:rsidRDefault="008A392A">
      <w:r>
        <w:t>Stdlib Go1.27.2; File adapter и finite double вместо Intake. Нет сети, БД, product AI, provider SDK и customer credentials. Обе замены не доказывают real provider/source authenticity.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2 — Требование / риск / Проверяемое правило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2"/>
      </w:tblPr>
      <w:tblGrid>
        <w:gridCol w:w="2175"/>
        <w:gridCol w:w="2175"/>
        <w:gridCol w:w="2828"/>
        <w:gridCol w:w="2175"/>
      </w:tblGrid>
      <w:tr w:rsidR="003E4B92">
        <w:trPr>
          <w:cantSplit/>
          <w:tblHeader/>
          <w:jc w:val="center"/>
        </w:trPr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60" w:line="240" w:lineRule="auto"/>
              <w:ind w:firstLine="0"/>
              <w:jc w:val="left"/>
            </w:pPr>
            <w:r>
              <w:rPr>
                <w:b/>
                <w:sz w:val="24"/>
              </w:rPr>
              <w:t>Требование / риск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60" w:line="240" w:lineRule="auto"/>
              <w:ind w:firstLine="0"/>
              <w:jc w:val="left"/>
            </w:pPr>
            <w:r>
              <w:rPr>
                <w:b/>
                <w:sz w:val="24"/>
              </w:rPr>
              <w:t>Проверяемое правило</w:t>
            </w:r>
          </w:p>
        </w:tc>
        <w:tc>
          <w:tcPr>
            <w:tcW w:w="2828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60" w:line="240" w:lineRule="auto"/>
              <w:ind w:firstLine="0"/>
              <w:jc w:val="left"/>
            </w:pPr>
            <w:r>
              <w:rPr>
                <w:b/>
                <w:sz w:val="24"/>
              </w:rPr>
              <w:t>Основание ожидаемого результата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60" w:line="240" w:lineRule="auto"/>
              <w:ind w:firstLine="0"/>
              <w:jc w:val="left"/>
            </w:pPr>
            <w:r>
              <w:rPr>
                <w:b/>
                <w:sz w:val="24"/>
              </w:rPr>
              <w:t>Уровень проверки</w:t>
            </w:r>
          </w:p>
        </w:tc>
      </w:tr>
      <w:tr w:rsidR="003E4B92">
        <w:trPr>
          <w:cantSplit/>
          <w:jc w:val="center"/>
        </w:trPr>
        <w:tc>
          <w:tcPr>
            <w:tcW w:w="2175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TP-FR-01/R01</w:t>
            </w:r>
          </w:p>
        </w:tc>
        <w:tc>
          <w:tcPr>
            <w:tcW w:w="2175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Full exact financial conjunction</w:t>
            </w:r>
          </w:p>
        </w:tc>
        <w:tc>
          <w:tcPr>
            <w:tcW w:w="2828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RULE006; BP002/T004</w:t>
            </w:r>
          </w:p>
        </w:tc>
        <w:tc>
          <w:tcPr>
            <w:tcW w:w="2175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unit decision table</w:t>
            </w:r>
          </w:p>
        </w:tc>
      </w:tr>
      <w:tr w:rsidR="003E4B92">
        <w:trPr>
          <w:cantSplit/>
          <w:jc w:val="center"/>
        </w:trPr>
        <w:tc>
          <w:tcPr>
            <w:tcW w:w="2175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TP-ERR-01/R03</w:t>
            </w:r>
          </w:p>
        </w:tc>
        <w:tc>
          <w:tcPr>
            <w:tcW w:w="2175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Unknown отдельно от false/zero</w:t>
            </w:r>
          </w:p>
        </w:tc>
        <w:tc>
          <w:tcPr>
            <w:tcW w:w="2828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RULE012; BP007/T005</w:t>
            </w:r>
          </w:p>
        </w:tc>
        <w:tc>
          <w:tcPr>
            <w:tcW w:w="2175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unit + reader contract</w:t>
            </w:r>
          </w:p>
        </w:tc>
      </w:tr>
      <w:tr w:rsidR="003E4B92">
        <w:trPr>
          <w:cantSplit/>
          <w:jc w:val="center"/>
        </w:trPr>
        <w:tc>
          <w:tcPr>
            <w:tcW w:w="2175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TP-FR-02/R04</w:t>
            </w:r>
          </w:p>
        </w:tc>
        <w:tc>
          <w:tcPr>
            <w:tcW w:w="2175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Oldest proof ≤10s, expiry exclusive</w:t>
            </w:r>
          </w:p>
        </w:tc>
        <w:tc>
          <w:tcPr>
            <w:tcW w:w="2828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BP007/T010; OAS SourceFacts</w:t>
            </w:r>
          </w:p>
        </w:tc>
        <w:tc>
          <w:tcPr>
            <w:tcW w:w="2175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boundary/timeline</w:t>
            </w:r>
          </w:p>
        </w:tc>
      </w:tr>
      <w:tr w:rsidR="003E4B92">
        <w:trPr>
          <w:cantSplit/>
          <w:jc w:val="center"/>
        </w:trPr>
        <w:tc>
          <w:tcPr>
            <w:tcW w:w="2175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TP-NFR-01</w:t>
            </w:r>
          </w:p>
        </w:tc>
        <w:tc>
          <w:tcPr>
            <w:tcW w:w="2175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100 deterministic calls; read-only</w:t>
            </w:r>
          </w:p>
        </w:tc>
        <w:tc>
          <w:tcPr>
            <w:tcW w:w="2828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BP003/T002</w:t>
            </w:r>
          </w:p>
        </w:tc>
        <w:tc>
          <w:tcPr>
            <w:tcW w:w="2175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unit ownership</w:t>
            </w:r>
          </w:p>
        </w:tc>
      </w:tr>
    </w:tbl>
    <w:p w:rsidR="003E4B92" w:rsidRDefault="003E4B92">
      <w:pPr>
        <w:spacing w:after="60" w:line="240" w:lineRule="auto"/>
      </w:pPr>
    </w:p>
    <w:p w:rsidR="003E4B92" w:rsidRDefault="008A392A">
      <w:bookmarkStart w:id="518" w:name="tp_section_18"/>
      <w:pPr>
        <w:pStyle w:val="af7"/>
      </w:pPr>
      <w:bookmarkStart w:id="4" w:name="_Toc242260582"/>
      <w:r>
        <w:lastRenderedPageBreak/>
        <w:t>3 Выполнение работы</w:t>
      </w:r>
      <w:bookmarkEnd w:id="4"/>
      <w:bookmarkEnd w:id="518"/>
    </w:p>
    <w:p w:rsidR="003E4B92" w:rsidRDefault="008A392A">
      <w:bookmarkStart w:id="519" w:name="tp_section_19"/>
      <w:pPr>
        <w:pStyle w:val="afa"/>
      </w:pPr>
      <w:bookmarkStart w:id="5" w:name="_Toc242260583"/>
      <w:r>
        <w:t>3.1 Проектирование проверок</w:t>
      </w:r>
      <w:bookmarkEnd w:id="5"/>
      <w:bookmarkEnd w:id="519"/>
    </w:p>
    <w:p w:rsidR="003E4B92" w:rsidRDefault="008A392A">
      <w:r>
        <w:t>Техника1 — equivalence classes и boundary values: valid/disallowed/unknown/malformed/foreign; money0/12000/2^53−1; activation±1ns; expiry±1ns. Expected из RULE006 и BP002/T004, не actual output.</w:t>
      </w:r>
    </w:p>
    <w:p w:rsidR="003E4B92" w:rsidRDefault="008A392A">
      <w:r>
        <w:t>Техника2 — decision table: каждый conjunct меняется отдельно, плюс несколько нарушений для precedence. Штатные/ошибочные/граничные случаи обеих reader implementations проверены. Stateless evaluator не выдаётся за lifecycle state machine.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3 — ID теста / Требование / риск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3"/>
      </w:tblPr>
      <w:tblGrid>
        <w:gridCol w:w="1022"/>
        <w:gridCol w:w="1572"/>
        <w:gridCol w:w="2044"/>
        <w:gridCol w:w="1572"/>
        <w:gridCol w:w="1572"/>
        <w:gridCol w:w="1572"/>
      </w:tblGrid>
      <w:tr w:rsidR="003E4B92">
        <w:trPr>
          <w:cantSplit/>
          <w:tblHeader/>
          <w:jc w:val="center"/>
        </w:trPr>
        <w:tc>
          <w:tcPr>
            <w:tcW w:w="102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60" w:line="240" w:lineRule="auto"/>
              <w:ind w:firstLine="0"/>
              <w:jc w:val="left"/>
            </w:pPr>
            <w:r>
              <w:rPr>
                <w:b/>
                <w:sz w:val="24"/>
              </w:rPr>
              <w:t>ID теста</w:t>
            </w:r>
          </w:p>
        </w:tc>
        <w:tc>
          <w:tcPr>
            <w:tcW w:w="157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60" w:line="240" w:lineRule="auto"/>
              <w:ind w:firstLine="0"/>
              <w:jc w:val="left"/>
            </w:pPr>
            <w:r>
              <w:rPr>
                <w:b/>
                <w:sz w:val="24"/>
              </w:rPr>
              <w:t>Требование / риск</w:t>
            </w:r>
          </w:p>
        </w:tc>
        <w:tc>
          <w:tcPr>
            <w:tcW w:w="2044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60" w:line="240" w:lineRule="auto"/>
              <w:ind w:firstLine="0"/>
              <w:jc w:val="left"/>
            </w:pPr>
            <w:r>
              <w:rPr>
                <w:b/>
                <w:sz w:val="24"/>
              </w:rPr>
              <w:t>Исходное состояние и вход</w:t>
            </w:r>
          </w:p>
        </w:tc>
        <w:tc>
          <w:tcPr>
            <w:tcW w:w="157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60" w:line="240" w:lineRule="auto"/>
              <w:ind w:firstLine="0"/>
              <w:jc w:val="left"/>
            </w:pPr>
            <w:r>
              <w:rPr>
                <w:b/>
                <w:sz w:val="24"/>
              </w:rPr>
              <w:t>Действия</w:t>
            </w:r>
          </w:p>
        </w:tc>
        <w:tc>
          <w:tcPr>
            <w:tcW w:w="157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60" w:line="240" w:lineRule="auto"/>
              <w:ind w:firstLine="0"/>
              <w:jc w:val="left"/>
            </w:pPr>
            <w:r>
              <w:rPr>
                <w:b/>
                <w:sz w:val="24"/>
              </w:rPr>
              <w:t>Ожидаемый результат</w:t>
            </w:r>
          </w:p>
        </w:tc>
        <w:tc>
          <w:tcPr>
            <w:tcW w:w="157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60" w:line="240" w:lineRule="auto"/>
              <w:ind w:firstLine="0"/>
              <w:jc w:val="left"/>
            </w:pPr>
            <w:r>
              <w:rPr>
                <w:b/>
                <w:sz w:val="24"/>
              </w:rPr>
              <w:t>Обоснование выбора</w:t>
            </w:r>
          </w:p>
        </w:tc>
      </w:tr>
      <w:tr w:rsidR="003E4B92">
        <w:trPr>
          <w:cantSplit/>
          <w:jc w:val="center"/>
        </w:trPr>
        <w:tc>
          <w:tcPr>
            <w:tcW w:w="1022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Normal</w:t>
            </w:r>
          </w:p>
        </w:tc>
        <w:tc>
          <w:tcPr>
            <w:tcW w:w="1572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TP-FR-01</w:t>
            </w:r>
          </w:p>
        </w:tc>
        <w:tc>
          <w:tcPr>
            <w:tcW w:w="2044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full synthetic facts, now+5s</w:t>
            </w:r>
          </w:p>
        </w:tc>
        <w:tc>
          <w:tcPr>
            <w:tcW w:w="1572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Evaluate</w:t>
            </w:r>
          </w:p>
        </w:tc>
        <w:tc>
          <w:tcPr>
            <w:tcW w:w="1572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VALID/financial only</w:t>
            </w:r>
          </w:p>
        </w:tc>
        <w:tc>
          <w:tcPr>
            <w:tcW w:w="1572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Valid class</w:t>
            </w:r>
          </w:p>
        </w:tc>
      </w:tr>
      <w:tr w:rsidR="003E4B92">
        <w:trPr>
          <w:cantSplit/>
          <w:jc w:val="center"/>
        </w:trPr>
        <w:tc>
          <w:tcPr>
            <w:tcW w:w="1022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DecisionTable</w:t>
            </w:r>
          </w:p>
        </w:tc>
        <w:tc>
          <w:tcPr>
            <w:tcW w:w="1572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R01/R02</w:t>
            </w:r>
          </w:p>
        </w:tc>
        <w:tc>
          <w:tcPr>
            <w:tcW w:w="2044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один conjunct нарушен</w:t>
            </w:r>
          </w:p>
        </w:tc>
        <w:tc>
          <w:tcPr>
            <w:tcW w:w="1572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Evaluate</w:t>
            </w:r>
          </w:p>
        </w:tc>
        <w:tc>
          <w:tcPr>
            <w:tcW w:w="1572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INELIGIBLE/reason</w:t>
            </w:r>
          </w:p>
        </w:tc>
        <w:tc>
          <w:tcPr>
            <w:tcW w:w="1572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Decision table</w:t>
            </w:r>
          </w:p>
        </w:tc>
      </w:tr>
      <w:tr w:rsidR="003E4B92">
        <w:trPr>
          <w:cantSplit/>
          <w:jc w:val="center"/>
        </w:trPr>
        <w:tc>
          <w:tcPr>
            <w:tcW w:w="1022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EveryNullableFact</w:t>
            </w:r>
          </w:p>
        </w:tc>
        <w:tc>
          <w:tcPr>
            <w:tcW w:w="1572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R03</w:t>
            </w:r>
          </w:p>
        </w:tc>
        <w:tc>
          <w:tcPr>
            <w:tcW w:w="2044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по одному nil</w:t>
            </w:r>
          </w:p>
        </w:tc>
        <w:tc>
          <w:tcPr>
            <w:tcW w:w="1572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Evaluate</w:t>
            </w:r>
          </w:p>
        </w:tc>
        <w:tc>
          <w:tcPr>
            <w:tcW w:w="1572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INCOMPLETE</w:t>
            </w:r>
          </w:p>
        </w:tc>
        <w:tc>
          <w:tcPr>
            <w:tcW w:w="1572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Unknown class</w:t>
            </w:r>
          </w:p>
        </w:tc>
      </w:tr>
      <w:tr w:rsidR="003E4B92">
        <w:trPr>
          <w:cantSplit/>
          <w:jc w:val="center"/>
        </w:trPr>
        <w:tc>
          <w:tcPr>
            <w:tcW w:w="1022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ProofBoundary</w:t>
            </w:r>
          </w:p>
        </w:tc>
        <w:tc>
          <w:tcPr>
            <w:tcW w:w="1572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R04</w:t>
            </w:r>
          </w:p>
        </w:tc>
        <w:tc>
          <w:tcPr>
            <w:tcW w:w="2044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expiry−1ns/= /+1ns</w:t>
            </w:r>
          </w:p>
        </w:tc>
        <w:tc>
          <w:tcPr>
            <w:tcW w:w="1572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Evaluate</w:t>
            </w:r>
          </w:p>
        </w:tc>
        <w:tc>
          <w:tcPr>
            <w:tcW w:w="1572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VALID / REFRESH / REFRESH</w:t>
            </w:r>
          </w:p>
        </w:tc>
        <w:tc>
          <w:tcPr>
            <w:tcW w:w="1572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Boundary</w:t>
            </w:r>
          </w:p>
        </w:tc>
      </w:tr>
      <w:tr w:rsidR="003E4B92">
        <w:trPr>
          <w:cantSplit/>
          <w:jc w:val="center"/>
        </w:trPr>
        <w:tc>
          <w:tcPr>
            <w:tcW w:w="1022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ReaderSubstitution</w:t>
            </w:r>
          </w:p>
        </w:tc>
        <w:tc>
          <w:tcPr>
            <w:tcW w:w="1572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R03</w:t>
            </w:r>
          </w:p>
        </w:tc>
        <w:tc>
          <w:tcPr>
            <w:tcW w:w="2044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File/double, same case</w:t>
            </w:r>
          </w:p>
        </w:tc>
        <w:tc>
          <w:tcPr>
            <w:tcW w:w="1572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Same consumer</w:t>
            </w:r>
          </w:p>
        </w:tc>
        <w:tc>
          <w:tcPr>
            <w:tcW w:w="1572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normal/error/boundary match</w:t>
            </w:r>
          </w:p>
        </w:tc>
        <w:tc>
          <w:tcPr>
            <w:tcW w:w="1572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Contract DI</w:t>
            </w:r>
          </w:p>
        </w:tc>
      </w:tr>
      <w:tr w:rsidR="003E4B92">
        <w:trPr>
          <w:cantSplit/>
          <w:jc w:val="center"/>
        </w:trPr>
        <w:tc>
          <w:tcPr>
            <w:tcW w:w="1022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OutputFailure</w:t>
            </w:r>
          </w:p>
        </w:tc>
        <w:tc>
          <w:tcPr>
            <w:tcW w:w="1572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R06</w:t>
            </w:r>
          </w:p>
        </w:tc>
        <w:tc>
          <w:tcPr>
            <w:tcW w:w="2044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failed output writer</w:t>
            </w:r>
          </w:p>
        </w:tc>
        <w:tc>
          <w:tcPr>
            <w:tcW w:w="1572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run CLI</w:t>
            </w:r>
          </w:p>
        </w:tc>
        <w:tc>
          <w:tcPr>
            <w:tcW w:w="1572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exit3</w:t>
            </w:r>
          </w:p>
        </w:tc>
        <w:tc>
          <w:tcPr>
            <w:tcW w:w="1572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Observed natural defect</w:t>
            </w:r>
          </w:p>
        </w:tc>
      </w:tr>
      <w:tr w:rsidR="003E4B92">
        <w:trPr>
          <w:cantSplit/>
          <w:jc w:val="center"/>
        </w:trPr>
        <w:tc>
          <w:tcPr>
            <w:tcW w:w="1022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CanonicalJSON</w:t>
            </w:r>
          </w:p>
        </w:tc>
        <w:tc>
          <w:tcPr>
            <w:tcW w:w="1572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TP-REV-001</w:t>
            </w:r>
          </w:p>
        </w:tc>
        <w:tc>
          <w:tcPr>
            <w:tcW w:w="2044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Top/nested aliases; оба порядка; zero/false</w:t>
            </w:r>
          </w:p>
        </w:tc>
        <w:tc>
          <w:tcPr>
            <w:tcW w:w="1572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StrictDecode / CLI</w:t>
            </w:r>
          </w:p>
        </w:tc>
        <w:tc>
          <w:tcPr>
            <w:tcW w:w="1572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Reject aliases exit 2; preserve canonical</w:t>
            </w:r>
          </w:p>
        </w:tc>
        <w:tc>
          <w:tcPr>
            <w:tcW w:w="1572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Regression red → fix → green</w:t>
            </w:r>
          </w:p>
        </w:tc>
      </w:tr>
    </w:tbl>
    <w:p w:rsidR="003E4B92" w:rsidRDefault="003E4B92">
      <w:pPr>
        <w:spacing w:after="60" w:line="240" w:lineRule="auto"/>
      </w:pPr>
    </w:p>
    <w:p w:rsidR="003E4B92" w:rsidRDefault="008A392A">
      <w:r>
        <w:t>Полный список — services/processing/internal/domain/eligibility/*_test.go, application/evaluatepaidorder/evaluate_test.go, adapter/CLI tests; source-bound design docs/test-design.md. Число тестов определяется правилами, arbitrary minimum не введён.</w:t>
      </w:r>
    </w:p>
    <w:p w:rsidR="003E4B92" w:rsidRDefault="008A392A">
      <w:r>
        <w:t>Чек-лист: payment/paid/positive total; received/captured total; refund0/dispute false; item1/qty1/Price; account/connection/live; null/false/zero; oldest freshness; config/version/case/Session pins; failed/canceled read; strict safe JSON; deterministic input ownership.</w:t>
      </w:r>
    </w:p>
    <w:p w:rsidR="003E4B92" w:rsidRDefault="008A392A">
      <w:bookmarkStart w:id="520" w:name="tp_section_20"/>
      <w:pPr>
        <w:pStyle w:val="afa"/>
      </w:pPr>
      <w:bookmarkStart w:id="6" w:name="_Toc242260584"/>
      <w:r>
        <w:t>3.2 Данные и автоматизация</w:t>
      </w:r>
      <w:bookmarkEnd w:id="6"/>
      <w:bookmarkEnd w:id="520"/>
    </w:p>
    <w:p w:rsidR="003E4B92" w:rsidRDefault="008A392A">
      <w:r>
        <w:t>Versioned testdata/valid/refunded/invalid.json, fixed time и fresh synthetic values. No random seed needed. File и double в одном unchanged consumer; ограничения внешней подмены выше.</w:t>
      </w:r>
    </w:p>
    <w:p w:rsidR="003E4B92" w:rsidRDefault="008A392A">
      <w:r>
        <w:t>Сброс: заново прочитать JSON/создать value; temp input в t.TempDir; no persistent mutation. Clean clone prerequisite и команды services/processing/README.md.</w:t>
      </w:r>
    </w:p>
    <w:p w:rsidR="003E4B92" w:rsidRDefault="008A392A">
      <w:r>
        <w:t>Go tests содержат assertions status/reason/exit/query/calls/input bytes; tests не ограничены пустыми вызовами. Импорт guards и vet входят в общий wrapper.</w:t>
      </w:r>
    </w:p>
    <w:p w:rsidR="003E4B92" w:rsidRDefault="008A392A">
      <w:r>
        <w:t xml:space="preserve">HIT-29 / PR №7 и fix HIT-27 / PR №20 merged. Workflow pr12-tp.yml проверяет named tests, smoke, race, mutations. Принятый main ec0dcba7ca42ea59909489cef9650c6edff12f35; CI </w:t>
      </w:r>
      <w:hyperlink r:id="rId11">
        <w:r>
          <w:rPr>
            <w:rStyle w:val="Hyperlink"/>
          </w:rPr>
          <w:t>https://github.com/hitpipe/hitpipe/actions/runs/39229206910</w:t>
        </w:r>
      </w:hyperlink>
      <w:r>
        <w:t xml:space="preserve"> success. PR №10 содержит только отчётные изменения поверх принятого кода.</w:t>
      </w:r>
    </w:p>
    <w:p w:rsidR="003E4B92" w:rsidRDefault="008A392A">
      <w:bookmarkStart w:id="521" w:name="tp_section_21"/>
      <w:pPr>
        <w:pStyle w:val="afa"/>
      </w:pPr>
      <w:bookmarkStart w:id="7" w:name="_Toc242260585"/>
      <w:r>
        <w:t>3.3 Риски и приоритеты</w:t>
      </w:r>
      <w:bookmarkEnd w:id="7"/>
      <w:bookmarkEnd w:id="521"/>
    </w:p>
    <w:p w:rsidR="003E4B92" w:rsidRDefault="008A392A">
      <w:r>
        <w:t>Качественная матрица методички п2.4. Низкая×тяжёлый=высокий, высокая×небольшой=средний; произвольные численные баллы не перемножались. Probability — инженерная оценка, не измеренная частота. Высокие локальные риски проверяются при каждом change; реальные integration checks отложены с явной причиной.</w:t>
      </w:r>
    </w:p>
    <w:p w:rsidR="003E4B92" w:rsidRDefault="008A392A">
      <w:pPr>
        <w:keepNext/>
        <w:spacing w:before="120" w:after="60"/>
        <w:ind w:firstLine="0"/>
        <w:jc w:val="left"/>
      </w:pPr>
      <w:r>
        <w:t xml:space="preserve">Таблица 4 </w:t>
      </w:r>
      <w:r>
        <w:t>— ID / Событие и последствие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4"/>
      </w:tblPr>
      <w:tblGrid>
        <w:gridCol w:w="1031"/>
        <w:gridCol w:w="1585"/>
        <w:gridCol w:w="2061"/>
        <w:gridCol w:w="1585"/>
        <w:gridCol w:w="1031"/>
        <w:gridCol w:w="2061"/>
      </w:tblGrid>
      <w:tr w:rsidR="003E4B92">
        <w:trPr>
          <w:cantSplit/>
          <w:tblHeader/>
          <w:jc w:val="center"/>
        </w:trPr>
        <w:tc>
          <w:tcPr>
            <w:tcW w:w="1031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60" w:line="240" w:lineRule="auto"/>
              <w:ind w:firstLine="0"/>
              <w:jc w:val="left"/>
            </w:pPr>
            <w:r>
              <w:rPr>
                <w:b/>
                <w:sz w:val="24"/>
              </w:rPr>
              <w:t>ID</w:t>
            </w:r>
          </w:p>
        </w:tc>
        <w:tc>
          <w:tcPr>
            <w:tcW w:w="1585" w:type="dxa"/>
            <w:shd w:val="clear" w:color="auto" w:fill="F2F2F2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b/>
                <w:sz w:val="24"/>
              </w:rPr>
              <w:t>Событие, причина и последствие</w:t>
            </w:r>
          </w:p>
        </w:tc>
        <w:tc>
          <w:tcPr>
            <w:tcW w:w="2061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60" w:line="240" w:lineRule="auto"/>
              <w:ind w:firstLine="0"/>
              <w:jc w:val="left"/>
            </w:pPr>
            <w:r>
              <w:rPr>
                <w:b/>
                <w:sz w:val="24"/>
              </w:rPr>
              <w:t>Вероятность и основание</w:t>
            </w:r>
          </w:p>
        </w:tc>
        <w:tc>
          <w:tcPr>
            <w:tcW w:w="158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60" w:line="240" w:lineRule="auto"/>
              <w:ind w:firstLine="0"/>
              <w:jc w:val="left"/>
            </w:pPr>
            <w:r>
              <w:rPr>
                <w:b/>
                <w:sz w:val="24"/>
              </w:rPr>
              <w:t>Ущерб и основание</w:t>
            </w:r>
          </w:p>
        </w:tc>
        <w:tc>
          <w:tcPr>
            <w:tcW w:w="1031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60" w:line="240" w:lineRule="auto"/>
              <w:ind w:firstLine="0"/>
              <w:jc w:val="left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061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60" w:line="240" w:lineRule="auto"/>
              <w:ind w:firstLine="0"/>
              <w:jc w:val="left"/>
            </w:pPr>
            <w:r>
              <w:rPr>
                <w:b/>
                <w:sz w:val="24"/>
              </w:rPr>
              <w:t>Проверка, частота и остаточный риск</w:t>
            </w:r>
          </w:p>
        </w:tc>
      </w:tr>
      <w:tr w:rsidR="003E4B92">
        <w:trPr>
          <w:cantSplit/>
          <w:jc w:val="center"/>
        </w:trPr>
        <w:tc>
          <w:tcPr>
            <w:tcW w:w="1031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R01</w:t>
            </w:r>
          </w:p>
        </w:tc>
        <w:tc>
          <w:tcPr>
            <w:tcW w:w="1585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Refund/partial capture даёт permission</w:t>
            </w:r>
          </w:p>
        </w:tc>
        <w:tc>
          <w:tcPr>
            <w:tcW w:w="2061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Средняя: many facts</w:t>
            </w:r>
          </w:p>
        </w:tc>
        <w:tc>
          <w:tcPr>
            <w:tcW w:w="1585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Тяжёлый: лишняя работа</w:t>
            </w:r>
          </w:p>
        </w:tc>
        <w:tc>
          <w:tcPr>
            <w:tcW w:w="1031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Высокий</w:t>
            </w:r>
          </w:p>
        </w:tc>
        <w:tc>
          <w:tcPr>
            <w:tcW w:w="2061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Decision/M01/M02/M03/M06 every change</w:t>
            </w:r>
          </w:p>
        </w:tc>
      </w:tr>
      <w:tr w:rsidR="003E4B92">
        <w:trPr>
          <w:cantSplit/>
          <w:jc w:val="center"/>
        </w:trPr>
        <w:tc>
          <w:tcPr>
            <w:tcW w:w="1031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R02</w:t>
            </w:r>
          </w:p>
        </w:tc>
        <w:tc>
          <w:tcPr>
            <w:tcW w:w="1585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Чужой scope принят</w:t>
            </w:r>
          </w:p>
        </w:tc>
        <w:tc>
          <w:tcPr>
            <w:tcW w:w="2061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Низкая: scoped query</w:t>
            </w:r>
          </w:p>
        </w:tc>
        <w:tc>
          <w:tcPr>
            <w:tcW w:w="1585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Тяжёлый: изоляция</w:t>
            </w:r>
          </w:p>
        </w:tc>
        <w:tc>
          <w:tcPr>
            <w:tcW w:w="1031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Высокий</w:t>
            </w:r>
          </w:p>
        </w:tc>
        <w:tc>
          <w:tcPr>
            <w:tcW w:w="2061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Scope/ContextPins/M05 every change</w:t>
            </w:r>
          </w:p>
        </w:tc>
      </w:tr>
      <w:tr w:rsidR="003E4B92">
        <w:trPr>
          <w:cantSplit/>
          <w:jc w:val="center"/>
        </w:trPr>
        <w:tc>
          <w:tcPr>
            <w:tcW w:w="1031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R03</w:t>
            </w:r>
          </w:p>
        </w:tc>
        <w:tc>
          <w:tcPr>
            <w:tcW w:w="1585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Unknown→zero/success</w:t>
            </w:r>
          </w:p>
        </w:tc>
        <w:tc>
          <w:tcPr>
            <w:tcW w:w="2061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Средняя: nullable/outages</w:t>
            </w:r>
          </w:p>
        </w:tc>
        <w:tc>
          <w:tcPr>
            <w:tcW w:w="1585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Тяжёлый: ложный допуск</w:t>
            </w:r>
          </w:p>
        </w:tc>
        <w:tc>
          <w:tcPr>
            <w:tcW w:w="1031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Высокий</w:t>
            </w:r>
          </w:p>
        </w:tc>
        <w:tc>
          <w:tcPr>
            <w:tcW w:w="2061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EveryNullable/DI every change</w:t>
            </w:r>
          </w:p>
        </w:tc>
      </w:tr>
      <w:tr w:rsidR="003E4B92">
        <w:trPr>
          <w:cantSplit/>
          <w:jc w:val="center"/>
        </w:trPr>
        <w:tc>
          <w:tcPr>
            <w:tcW w:w="1031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R04</w:t>
            </w:r>
          </w:p>
        </w:tc>
        <w:tc>
          <w:tcPr>
            <w:tcW w:w="1585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Oldest proof омоложен</w:t>
            </w:r>
          </w:p>
        </w:tc>
        <w:tc>
          <w:tcPr>
            <w:tcW w:w="2061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Средняя: multiple reads</w:t>
            </w:r>
          </w:p>
        </w:tc>
        <w:tc>
          <w:tcPr>
            <w:tcW w:w="1585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Тяжёлый: stale action</w:t>
            </w:r>
          </w:p>
        </w:tc>
        <w:tc>
          <w:tcPr>
            <w:tcW w:w="1031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Высокий</w:t>
            </w:r>
          </w:p>
        </w:tc>
        <w:tc>
          <w:tcPr>
            <w:tcW w:w="2061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Proof tests every change</w:t>
            </w:r>
          </w:p>
        </w:tc>
      </w:tr>
      <w:tr w:rsidR="003E4B92">
        <w:trPr>
          <w:cantSplit/>
          <w:jc w:val="center"/>
        </w:trPr>
        <w:tc>
          <w:tcPr>
            <w:tcW w:w="1031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R05</w:t>
            </w:r>
          </w:p>
        </w:tc>
        <w:tc>
          <w:tcPr>
            <w:tcW w:w="1585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Aliases скрывают refund в offline fixture</w:t>
            </w:r>
          </w:p>
        </w:tc>
        <w:tc>
          <w:tcPr>
            <w:tcW w:w="2061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Средняя: case-fold decoder</w:t>
            </w:r>
          </w:p>
        </w:tc>
        <w:tc>
          <w:tcPr>
            <w:tcW w:w="1585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Значимый: неверная диагностика</w:t>
            </w:r>
          </w:p>
        </w:tc>
        <w:tc>
          <w:tcPr>
            <w:tcW w:w="1031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Высокий</w:t>
            </w:r>
          </w:p>
        </w:tc>
        <w:tc>
          <w:tcPr>
            <w:tcW w:w="2061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TP-REV-001; aliases/both orders/zero every change</w:t>
            </w:r>
          </w:p>
        </w:tc>
      </w:tr>
      <w:tr w:rsidR="003E4B92">
        <w:trPr>
          <w:cantSplit/>
          <w:jc w:val="center"/>
        </w:trPr>
        <w:tc>
          <w:tcPr>
            <w:tcW w:w="1031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R06</w:t>
            </w:r>
          </w:p>
        </w:tc>
        <w:tc>
          <w:tcPr>
            <w:tcW w:w="1585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Lost CLI output/exit0</w:t>
            </w:r>
          </w:p>
        </w:tc>
        <w:tc>
          <w:tcPr>
            <w:tcW w:w="2061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Низкая: pipe failure</w:t>
            </w:r>
          </w:p>
        </w:tc>
        <w:tc>
          <w:tcPr>
            <w:tcW w:w="1585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Значимый: неверный diagnostic</w:t>
            </w:r>
          </w:p>
        </w:tc>
        <w:tc>
          <w:tcPr>
            <w:tcW w:w="1031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Средний</w:t>
            </w:r>
          </w:p>
        </w:tc>
        <w:tc>
          <w:tcPr>
            <w:tcW w:w="2061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OutputFailure every change</w:t>
            </w:r>
          </w:p>
        </w:tc>
      </w:tr>
      <w:tr w:rsidR="003E4B92">
        <w:trPr>
          <w:cantSplit/>
          <w:jc w:val="center"/>
        </w:trPr>
        <w:tc>
          <w:tcPr>
            <w:tcW w:w="1031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R07</w:t>
            </w:r>
          </w:p>
        </w:tc>
        <w:tc>
          <w:tcPr>
            <w:tcW w:w="1585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Fake принята за live truth</w:t>
            </w:r>
          </w:p>
        </w:tc>
        <w:tc>
          <w:tcPr>
            <w:tcW w:w="2061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Низкая: explicit scope</w:t>
            </w:r>
          </w:p>
        </w:tc>
        <w:tc>
          <w:tcPr>
            <w:tcW w:w="1585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Тяжёлый: financial error</w:t>
            </w:r>
          </w:p>
        </w:tc>
        <w:tc>
          <w:tcPr>
            <w:tcW w:w="1031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Высокий</w:t>
            </w:r>
          </w:p>
        </w:tc>
        <w:tc>
          <w:tcPr>
            <w:tcW w:w="2061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Human integration review; no live path</w:t>
            </w:r>
          </w:p>
        </w:tc>
      </w:tr>
      <w:tr w:rsidR="003E4B92">
        <w:trPr>
          <w:cantSplit/>
          <w:jc w:val="center"/>
        </w:trPr>
        <w:tc>
          <w:tcPr>
            <w:tcW w:w="1031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R08</w:t>
            </w:r>
          </w:p>
        </w:tc>
        <w:tc>
          <w:tcPr>
            <w:tcW w:w="1585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Неясные инструкции</w:t>
            </w:r>
          </w:p>
        </w:tc>
        <w:tc>
          <w:tcPr>
            <w:tcW w:w="2061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Высокая: many criteria</w:t>
            </w:r>
          </w:p>
        </w:tc>
        <w:tc>
          <w:tcPr>
            <w:tcW w:w="1585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Небольшой: задержка</w:t>
            </w:r>
          </w:p>
        </w:tc>
        <w:tc>
          <w:tcPr>
            <w:tcW w:w="1031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Средний</w:t>
            </w:r>
          </w:p>
        </w:tc>
        <w:tc>
          <w:tcPr>
            <w:tcW w:w="2061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Real clarity/clean-room pending</w:t>
            </w:r>
          </w:p>
        </w:tc>
      </w:tr>
    </w:tbl>
    <w:p w:rsidR="003E4B92" w:rsidRDefault="003E4B92">
      <w:pPr>
        <w:spacing w:after="60" w:line="240" w:lineRule="auto"/>
      </w:pPr>
    </w:p>
    <w:p w:rsidR="003E4B92" w:rsidRDefault="008A392A">
      <w:bookmarkStart w:id="522" w:name="tp_section_22"/>
      <w:pPr>
        <w:pStyle w:val="af7"/>
      </w:pPr>
      <w:bookmarkStart w:id="8" w:name="_Toc242260586"/>
      <w:r>
        <w:lastRenderedPageBreak/>
        <w:t>4 Проверка результатов</w:t>
      </w:r>
      <w:bookmarkEnd w:id="8"/>
      <w:bookmarkEnd w:id="522"/>
    </w:p>
    <w:p w:rsidR="003E4B92" w:rsidRDefault="008A392A">
      <w:bookmarkStart w:id="523" w:name="tp_section_23"/>
      <w:pPr>
        <w:pStyle w:val="afa"/>
      </w:pPr>
      <w:bookmarkStart w:id="9" w:name="_Toc242260587"/>
      <w:r>
        <w:t>4.1 Прогоны</w:t>
      </w:r>
      <w:bookmarkEnd w:id="9"/>
      <w:bookmarkEnd w:id="523"/>
    </w:p>
    <w:p w:rsidR="003E4B92" w:rsidRDefault="008A392A">
      <w:r>
        <w:t>Новые собственные прогоны 19.10.2026: Go 1.27.2 darwin/arm64, Git 2.52.0, Python 3.14.2; UTC/МСК в sidecars. Source SHA ec0dcba7ca42ea59909489cef9650c6edff12f35. CI на том же SHA — Ubuntu 24.04, Go 1.27.2 linux/amd64. Независимый Linux retest reviewer-а описан в PR №20/HIT-12/10507 и не приписан автору или другому студенту.</w:t>
      </w:r>
    </w:p>
    <w:p w:rsidR="003E4B92" w:rsidRDefault="008A392A">
      <w:r>
        <w:t>Из repo root: python3 tools/pr12/workspace.py validate; python3 tools/pr12/test_workspace.py; python3 tools/pr12/workspace.py check processing --require; python3 tools/pr12/workspace.py smoke processing --require. Из services/processing: go test -race -count=1 ./...; go tool cover -func по сохранённому profile. Все exit 0; exact argv/cwd/env/SHA/time/digests — evidence/report-refresh-20261019/accepted-main/ и accepted-main-extra/.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5 — Тест / набор / Версия и условия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5"/>
      </w:tblPr>
      <w:tblGrid>
        <w:gridCol w:w="1765"/>
        <w:gridCol w:w="1765"/>
        <w:gridCol w:w="1765"/>
        <w:gridCol w:w="2294"/>
        <w:gridCol w:w="1765"/>
      </w:tblGrid>
      <w:tr w:rsidR="003E4B92">
        <w:trPr>
          <w:cantSplit/>
          <w:tblHeader/>
          <w:jc w:val="center"/>
        </w:trPr>
        <w:tc>
          <w:tcPr>
            <w:tcW w:w="176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60" w:line="240" w:lineRule="auto"/>
              <w:ind w:firstLine="0"/>
              <w:jc w:val="left"/>
            </w:pPr>
            <w:r>
              <w:rPr>
                <w:b/>
                <w:sz w:val="24"/>
              </w:rPr>
              <w:t>Тест /</w:t>
            </w:r>
            <w:r>
              <w:rPr>
                <w:b/>
                <w:sz w:val="24"/>
              </w:rPr>
              <w:t xml:space="preserve"> набор</w:t>
            </w:r>
          </w:p>
        </w:tc>
        <w:tc>
          <w:tcPr>
            <w:tcW w:w="176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60" w:line="240" w:lineRule="auto"/>
              <w:ind w:firstLine="0"/>
              <w:jc w:val="left"/>
            </w:pPr>
            <w:r>
              <w:rPr>
                <w:b/>
                <w:sz w:val="24"/>
              </w:rPr>
              <w:t>Версия и условия</w:t>
            </w:r>
          </w:p>
        </w:tc>
        <w:tc>
          <w:tcPr>
            <w:tcW w:w="176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60" w:line="240" w:lineRule="auto"/>
              <w:ind w:firstLine="0"/>
              <w:jc w:val="left"/>
            </w:pPr>
            <w:r>
              <w:rPr>
                <w:b/>
                <w:sz w:val="24"/>
              </w:rPr>
              <w:t>Фактический результат</w:t>
            </w:r>
          </w:p>
        </w:tc>
        <w:tc>
          <w:tcPr>
            <w:tcW w:w="2294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60" w:line="240" w:lineRule="auto"/>
              <w:ind w:firstLine="0"/>
              <w:jc w:val="left"/>
            </w:pPr>
            <w:r>
              <w:rPr>
                <w:b/>
                <w:sz w:val="24"/>
              </w:rPr>
              <w:t>PASS / FAIL / BLOCKED / NOT RUN</w:t>
            </w:r>
          </w:p>
        </w:tc>
        <w:tc>
          <w:tcPr>
            <w:tcW w:w="176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60" w:line="240" w:lineRule="auto"/>
              <w:ind w:firstLine="0"/>
              <w:jc w:val="left"/>
            </w:pPr>
            <w:r>
              <w:rPr>
                <w:b/>
                <w:sz w:val="24"/>
              </w:rPr>
              <w:t>Подтверждение</w:t>
            </w:r>
          </w:p>
        </w:tc>
      </w:tr>
      <w:tr w:rsidR="003E4B92">
        <w:trPr>
          <w:cantSplit/>
          <w:jc w:val="center"/>
        </w:trPr>
        <w:tc>
          <w:tcPr>
            <w:tcW w:w="1765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Named/vet</w:t>
            </w:r>
          </w:p>
        </w:tc>
        <w:tc>
          <w:tcPr>
            <w:tcW w:w="1765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Local Darwin, main ec0dcba7…</w:t>
            </w:r>
          </w:p>
        </w:tc>
        <w:tc>
          <w:tcPr>
            <w:tcW w:w="1765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Именованные assertions</w:t>
            </w:r>
          </w:p>
        </w:tc>
        <w:tc>
          <w:tcPr>
            <w:tcW w:w="2294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PASS / exit 0</w:t>
            </w:r>
          </w:p>
        </w:tc>
        <w:tc>
          <w:tcPr>
            <w:tcW w:w="1765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accepted-main/check.log</w:t>
            </w:r>
          </w:p>
        </w:tc>
      </w:tr>
      <w:tr w:rsidR="003E4B92">
        <w:trPr>
          <w:cantSplit/>
          <w:jc w:val="center"/>
        </w:trPr>
        <w:tc>
          <w:tcPr>
            <w:tcW w:w="1765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Race</w:t>
            </w:r>
          </w:p>
        </w:tc>
        <w:tc>
          <w:tcPr>
            <w:tcW w:w="1765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Go 1.27.2 Darwin/arm64</w:t>
            </w:r>
          </w:p>
        </w:tc>
        <w:tc>
          <w:tcPr>
            <w:tcW w:w="1765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Гонки не обнаружены</w:t>
            </w:r>
          </w:p>
        </w:tc>
        <w:tc>
          <w:tcPr>
            <w:tcW w:w="2294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PASS / exit 0</w:t>
            </w:r>
          </w:p>
        </w:tc>
        <w:tc>
          <w:tcPr>
            <w:tcW w:w="1765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accepted-main/race.log</w:t>
            </w:r>
          </w:p>
        </w:tc>
      </w:tr>
      <w:tr w:rsidR="003E4B92">
        <w:trPr>
          <w:cantSplit/>
          <w:jc w:val="center"/>
        </w:trPr>
        <w:tc>
          <w:tcPr>
            <w:tcW w:w="1765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Smoke / CLI</w:t>
            </w:r>
          </w:p>
        </w:tc>
        <w:tc>
          <w:tcPr>
            <w:tcW w:w="1765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Оба режима; cwd вне checkout</w:t>
            </w:r>
          </w:p>
        </w:tc>
        <w:tc>
          <w:tcPr>
            <w:tcW w:w="1765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VALID/REFUND 0; aliases 2</w:t>
            </w:r>
          </w:p>
        </w:tc>
        <w:tc>
          <w:tcPr>
            <w:tcW w:w="2294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PASS</w:t>
            </w:r>
          </w:p>
        </w:tc>
        <w:tc>
          <w:tcPr>
            <w:tcW w:w="1765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accepted-delivery-outside/</w:t>
            </w:r>
          </w:p>
        </w:tc>
      </w:tr>
      <w:tr w:rsidR="003E4B92">
        <w:trPr>
          <w:cantSplit/>
          <w:jc w:val="center"/>
        </w:trPr>
        <w:tc>
          <w:tcPr>
            <w:tcW w:w="1765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CI</w:t>
            </w:r>
          </w:p>
        </w:tc>
        <w:tc>
          <w:tcPr>
            <w:tcW w:w="1765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Ubuntu 24.04 main ec0dcba7…</w:t>
            </w:r>
          </w:p>
        </w:tc>
        <w:tc>
          <w:tcPr>
            <w:tcW w:w="1765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named/smoke/race/mutations</w:t>
            </w:r>
          </w:p>
        </w:tc>
        <w:tc>
          <w:tcPr>
            <w:tcW w:w="2294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SUCCESS</w:t>
            </w:r>
          </w:p>
        </w:tc>
        <w:tc>
          <w:tcPr>
            <w:tcW w:w="1765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</w:r>
            <w:hyperlink r:id="rId11">
              <w:r>
                <w:rPr>
                  <w:rStyle w:val="Hyperlink"/>
                  <w:sz w:val="24"/>
                </w:rPr>
                <w:t>https://github.com/hitpipe/hitpipe/actions/runs/39229206910</w:t>
              </w:r>
            </w:hyperlink>
            <w:r>
              <w:rPr>
                <w:sz w:val="24"/>
              </w:rPr>
            </w:r>
          </w:p>
        </w:tc>
      </w:tr>
      <w:tr w:rsidR="003E4B92">
        <w:trPr>
          <w:cantSplit/>
          <w:jc w:val="center"/>
        </w:trPr>
        <w:tc>
          <w:tcPr>
            <w:tcW w:w="1765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Hidden suite</w:t>
            </w:r>
          </w:p>
        </w:tc>
        <w:tc>
          <w:tcPr>
            <w:tcW w:w="1765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Не предоставлен</w:t>
            </w:r>
          </w:p>
        </w:tc>
        <w:tc>
          <w:tcPr>
            <w:tcW w:w="1765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Не запускался</w:t>
            </w:r>
          </w:p>
        </w:tc>
        <w:tc>
          <w:tcPr>
            <w:tcW w:w="2294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NOT RUN</w:t>
            </w:r>
          </w:p>
        </w:tc>
        <w:tc>
          <w:tcPr>
            <w:tcW w:w="1765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Нет вымышленных тестов</w:t>
            </w:r>
          </w:p>
        </w:tc>
      </w:tr>
      <w:tr w:rsidR="003E4B92">
        <w:trPr>
          <w:cantSplit/>
          <w:jc w:val="center"/>
        </w:trPr>
        <w:tc>
          <w:tcPr>
            <w:tcW w:w="1765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Human student peer</w:t>
            </w:r>
          </w:p>
        </w:tc>
        <w:tc>
          <w:tcPr>
            <w:tcW w:w="1765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Не состоялся</w:t>
            </w:r>
          </w:p>
        </w:tc>
        <w:tc>
          <w:tcPr>
            <w:tcW w:w="1765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Подготовлен пакет</w:t>
            </w:r>
          </w:p>
        </w:tc>
        <w:tc>
          <w:tcPr>
            <w:tcW w:w="2294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HUMAN_PENDING</w:t>
            </w:r>
          </w:p>
        </w:tc>
        <w:tc>
          <w:tcPr>
            <w:tcW w:w="1765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HIT-31</w:t>
            </w:r>
          </w:p>
        </w:tc>
      </w:tr>
    </w:tbl>
    <w:p w:rsidR="003E4B92" w:rsidRDefault="003E4B92">
      <w:pPr>
        <w:spacing w:after="60" w:line="240" w:lineRule="auto"/>
      </w:pPr>
    </w:p>
    <w:p w:rsidR="003E4B92" w:rsidRDefault="008A392A">
      <w:r>
        <w:t>Hidden suite: НЕ ПОЛУЧЕН / NOT RUN. Никаких вымышленных hidden tests и PASS.</w:t>
      </w:r>
    </w:p>
    <w:p w:rsidR="003E4B92" w:rsidRDefault="008A392A">
      <w:r>
        <w:t>Естественных дефектов два. (1) Старый TestOutputFailure: text/version write error возвращал exit 0; исправлен HIT-29 на exit 3, исходный red log сохранён. (2) TP-REV-001: refund=1 затем uppercase refund=0 давал VALID на исходном C1 69b26f4…; исправлен собственным PR №20, принят review и интегрирован в main. Теперь оба порядка aliases — exit 2 / INVALID_JSON без результата; canonical zero/false сохраняются. REFUND при единственном canonical refund=1 остаётся обычным INELIGIBLE, exit 0. Setup/helper errors не считаются продуктовыми дефектами.</w:t>
      </w:r>
    </w:p>
    <w:p w:rsidR="003E4B92" w:rsidRDefault="008A392A">
      <w:bookmarkStart w:id="524" w:name="tp_section_24"/>
      <w:pPr>
        <w:pStyle w:val="afa"/>
      </w:pPr>
      <w:bookmarkStart w:id="10" w:name="_Toc242260588"/>
      <w:r>
        <w:t>4.2 Покрытие</w:t>
      </w:r>
      <w:bookmarkEnd w:id="10"/>
      <w:bookmarkEnd w:id="524"/>
    </w:p>
    <w:p w:rsidR="003E4B92" w:rsidRDefault="008A392A">
      <w:r>
        <w:t>Go statement coverage принятого main: domain и application — 100.0%; весь service — 91.2%; input.StrictDecode — 100.0%, input.walk — 81.0%. Это не branch coverage и не доказательство полной семантики. Старые 92.3% относились к версии до parser fix и сохранены только в исторических журналах.</w:t>
      </w:r>
    </w:p>
    <w:p w:rsidR="003E4B92" w:rsidRDefault="008A392A">
      <w:r>
        <w:t>Новый profile evidence/report-refresh-20261019/accepted-main/processing.cover; go tool cover -func — accepted-main-extra/coverage.log. Source ec0dcba7ca42ea59909489cef9650c6edff12f35. Конкретные непокрытые строки и решения — coverage-analysis.md; версии local Darwin и CI Linux разделены.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6 — Найденный</w:t>
      </w:r>
      <w:r>
        <w:t xml:space="preserve"> пробел / ограничение / Почему существенен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6"/>
      </w:tblPr>
      <w:tblGrid>
        <w:gridCol w:w="2828"/>
        <w:gridCol w:w="2175"/>
        <w:gridCol w:w="2175"/>
        <w:gridCol w:w="2175"/>
      </w:tblGrid>
      <w:tr w:rsidR="003E4B92">
        <w:trPr>
          <w:cantSplit/>
          <w:tblHeader/>
          <w:jc w:val="center"/>
        </w:trPr>
        <w:tc>
          <w:tcPr>
            <w:tcW w:w="2828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60" w:line="240" w:lineRule="auto"/>
              <w:ind w:firstLine="0"/>
              <w:jc w:val="left"/>
            </w:pPr>
            <w:r>
              <w:rPr>
                <w:b/>
                <w:sz w:val="24"/>
              </w:rPr>
              <w:t>Найденный пробел / ограничение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60" w:line="240" w:lineRule="auto"/>
              <w:ind w:firstLine="0"/>
              <w:jc w:val="left"/>
            </w:pPr>
            <w:r>
              <w:rPr>
                <w:b/>
                <w:sz w:val="24"/>
              </w:rPr>
              <w:t>Почему существенен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60" w:line="240" w:lineRule="auto"/>
              <w:ind w:firstLine="0"/>
              <w:jc w:val="left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60" w:line="240" w:lineRule="auto"/>
              <w:ind w:firstLine="0"/>
              <w:jc w:val="left"/>
            </w:pPr>
            <w:r>
              <w:rPr>
                <w:b/>
                <w:sz w:val="24"/>
              </w:rPr>
              <w:t>Повторная проверка</w:t>
            </w:r>
          </w:p>
        </w:tc>
      </w:tr>
      <w:tr w:rsidR="003E4B92">
        <w:trPr>
          <w:cantSplit/>
          <w:jc w:val="center"/>
        </w:trPr>
        <w:tc>
          <w:tcPr>
            <w:tcW w:w="2828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Domain/application100%</w:t>
            </w:r>
          </w:p>
        </w:tc>
        <w:tc>
          <w:tcPr>
            <w:tcW w:w="2175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Не доказывает remote truth</w:t>
            </w:r>
          </w:p>
        </w:tc>
        <w:tc>
          <w:tcPr>
            <w:tcW w:w="2175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Будущий authenticated adapter/integration</w:t>
            </w:r>
          </w:p>
        </w:tc>
        <w:tc>
          <w:tcPr>
            <w:tcW w:w="2175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Не заявлен PASS</w:t>
            </w:r>
          </w:p>
        </w:tc>
      </w:tr>
      <w:tr w:rsidR="003E4B92">
        <w:trPr>
          <w:cantSplit/>
          <w:jc w:val="center"/>
        </w:trPr>
        <w:tc>
          <w:tcPr>
            <w:tcW w:w="2828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main wrapper0%</w:t>
            </w:r>
          </w:p>
        </w:tc>
        <w:tc>
          <w:tcPr>
            <w:tcW w:w="2175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os.Exit вне unit instrumentation</w:t>
            </w:r>
          </w:p>
        </w:tc>
        <w:tc>
          <w:tcPr>
            <w:tcW w:w="2175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Actual CLI outside checkout smoke</w:t>
            </w:r>
          </w:p>
        </w:tc>
        <w:tc>
          <w:tcPr>
            <w:tcW w:w="2175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PASS, c3/smoke</w:t>
            </w:r>
          </w:p>
        </w:tc>
      </w:tr>
      <w:tr w:rsidR="003E4B92">
        <w:trPr>
          <w:cantSplit/>
          <w:jc w:val="center"/>
        </w:trPr>
        <w:tc>
          <w:tcPr>
            <w:tcW w:w="2828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File post-read cancel</w:t>
            </w:r>
          </w:p>
        </w:tc>
        <w:tc>
          <w:tcPr>
            <w:tcW w:w="2175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Недетерминированная IO boundary</w:t>
            </w:r>
          </w:p>
        </w:tc>
        <w:tc>
          <w:tcPr>
            <w:tcW w:w="2175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Не добавлять flaky sleep; injection при расширении</w:t>
            </w:r>
          </w:p>
        </w:tc>
        <w:tc>
          <w:tcPr>
            <w:tcW w:w="2175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pre-cancel и read errors PASS</w:t>
            </w:r>
          </w:p>
        </w:tc>
      </w:tr>
      <w:tr w:rsidR="003E4B92">
        <w:trPr>
          <w:cantSplit/>
          <w:jc w:val="center"/>
        </w:trPr>
        <w:tc>
          <w:tcPr>
            <w:tcW w:w="2828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input.walk 81.0%</w:t>
            </w:r>
          </w:p>
        </w:tc>
        <w:tc>
          <w:tcPr>
            <w:tcW w:w="2175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Не все malformed/unsupported shapes</w:t>
            </w:r>
          </w:p>
        </w:tc>
        <w:tc>
          <w:tcPr>
            <w:tcW w:w="2175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Точные имена закрывают TP-REV-001; не расширять до production adapter</w:t>
            </w:r>
          </w:p>
        </w:tc>
        <w:tc>
          <w:tcPr>
            <w:tcW w:w="2175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CanonicalJSON PASS</w:t>
            </w:r>
          </w:p>
        </w:tc>
      </w:tr>
    </w:tbl>
    <w:p w:rsidR="003E4B92" w:rsidRDefault="003E4B92">
      <w:pPr>
        <w:spacing w:after="60" w:line="240" w:lineRule="auto"/>
      </w:pPr>
    </w:p>
    <w:p w:rsidR="003E4B92" w:rsidRDefault="008A392A">
      <w:r>
        <w:t>Даже100% domain statements не доказывают authenticity, scope acquisition, source atomicity, concurrent caller mutation или полноту всех возможных входов. Borrowed data требует caller discipline; future authenticated adapter и live integration остаются явными задачами.</w:t>
      </w:r>
    </w:p>
    <w:p w:rsidR="003E4B92" w:rsidRDefault="008A392A">
      <w:bookmarkStart w:id="525" w:name="tp_section_25"/>
      <w:pPr>
        <w:pStyle w:val="afa"/>
      </w:pPr>
      <w:r>
        <w:t>4.3 Серия засева не менее пяти дефектов</w:t>
      </w:r>
      <w:bookmarkEnd w:id="525"/>
    </w:p>
    <w:p w:rsidR="003E4B92" w:rsidRDefault="008A392A">
      <w:r>
        <w:t>Серия состоит из шести независимых поведенческих изменений реальных финансовых predicates, без искусственной бизнес-логики.</w:t>
      </w:r>
    </w:p>
    <w:p w:rsidR="003E4B92" w:rsidRDefault="008A392A">
      <w:r>
        <w:t>Временный detached Git worktree исходного SHA; build каждого мутанта выполнен ДО tests. Мутации по одной, original bytes восстанавливаются после каждого; baseline и restored green, clean=true.</w:t>
      </w:r>
    </w:p>
    <w:p w:rsidR="003E4B92" w:rsidRDefault="008A392A">
      <w:r>
        <w:t xml:space="preserve">Для нового принятого main повторён существующий runner без изменения business code: python3 services/processing/tools/mutations/run.py --output &lt;новый каталог&gt; --natural-defects 2 --natural-defect-task </w:t>
      </w:r>
      <w:hyperlink r:id="rId12">
        <w:r>
          <w:rPr>
            <w:rStyle w:val="Hyperlink"/>
          </w:rPr>
          <w:t>https://hitpipe.atlassian.net/browse/HIT-29</w:t>
        </w:r>
      </w:hyperlink>
      <w:r>
        <w:t xml:space="preserve"> --natural-defect-task </w:t>
      </w:r>
      <w:hyperlink r:id="rId13">
        <w:r>
          <w:rPr>
            <w:rStyle w:val="Hyperlink"/>
          </w:rPr>
          <w:t>https://hitpipe.atlassian.net/browse/HIT-27</w:t>
        </w:r>
      </w:hyperlink>
      <w:r>
        <w:t>. Причина — отчётная фиксация фактически принятого SHA и двух зарегистрированных ошибок. Exact command и logs evidence/report-refresh-20261019/accepted-mutation-run/ и accepted-mutations/.</w:t>
      </w:r>
    </w:p>
    <w:p w:rsidR="003E4B92" w:rsidRDefault="008A392A">
      <w:pPr>
        <w:keepNext/>
        <w:spacing w:before="120" w:after="60"/>
        <w:ind w:firstLine="0"/>
        <w:jc w:val="left"/>
      </w:pPr>
      <w:r>
        <w:lastRenderedPageBreak/>
        <w:t>Таблица 7 — Состояние / Версия кода и тестов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7"/>
      </w:tblPr>
      <w:tblGrid>
        <w:gridCol w:w="2339"/>
        <w:gridCol w:w="2339"/>
        <w:gridCol w:w="2339"/>
        <w:gridCol w:w="2339"/>
      </w:tblGrid>
      <w:tr w:rsidR="003E4B92">
        <w:trPr>
          <w:cantSplit/>
          <w:tblHeader/>
          <w:jc w:val="center"/>
        </w:trPr>
        <w:tc>
          <w:tcPr>
            <w:tcW w:w="2339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60" w:line="240" w:lineRule="auto"/>
              <w:ind w:firstLine="0"/>
              <w:jc w:val="left"/>
            </w:pPr>
            <w:r>
              <w:rPr>
                <w:b/>
                <w:sz w:val="24"/>
              </w:rPr>
              <w:t>Состояние</w:t>
            </w:r>
          </w:p>
        </w:tc>
        <w:tc>
          <w:tcPr>
            <w:tcW w:w="2339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60" w:line="240" w:lineRule="auto"/>
              <w:ind w:firstLine="0"/>
              <w:jc w:val="left"/>
            </w:pPr>
            <w:r>
              <w:rPr>
                <w:b/>
                <w:sz w:val="24"/>
              </w:rPr>
              <w:t>Версия кода и тестов</w:t>
            </w:r>
          </w:p>
        </w:tc>
        <w:tc>
          <w:tcPr>
            <w:tcW w:w="2339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60" w:line="240" w:lineRule="auto"/>
              <w:ind w:firstLine="0"/>
              <w:jc w:val="left"/>
            </w:pPr>
            <w:r>
              <w:rPr>
                <w:b/>
                <w:sz w:val="24"/>
              </w:rPr>
              <w:t>Фактический результат</w:t>
            </w:r>
          </w:p>
        </w:tc>
        <w:tc>
          <w:tcPr>
            <w:tcW w:w="2339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60" w:line="240" w:lineRule="auto"/>
              <w:ind w:firstLine="0"/>
              <w:jc w:val="left"/>
            </w:pPr>
            <w:r>
              <w:rPr>
                <w:b/>
                <w:sz w:val="24"/>
              </w:rPr>
              <w:t xml:space="preserve">Подтверждение и </w:t>
            </w:r>
            <w:r>
              <w:rPr>
                <w:b/>
                <w:sz w:val="24"/>
              </w:rPr>
              <w:t>вывод</w:t>
            </w:r>
          </w:p>
        </w:tc>
      </w:tr>
      <w:tr w:rsidR="003E4B92">
        <w:trPr>
          <w:cantSplit/>
          <w:jc w:val="center"/>
        </w:trPr>
        <w:tc>
          <w:tcPr>
            <w:tcW w:w="2339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Baseline</w:t>
            </w:r>
          </w:p>
        </w:tc>
        <w:tc>
          <w:tcPr>
            <w:tcW w:w="2339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ec0dcba7ca42</w:t>
            </w:r>
          </w:p>
        </w:tc>
        <w:tc>
          <w:tcPr>
            <w:tcW w:w="2339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PASS / exit 0</w:t>
            </w:r>
          </w:p>
        </w:tc>
        <w:tc>
          <w:tcPr>
            <w:tcW w:w="2339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accepted-mutations/baseline.log</w:t>
            </w:r>
          </w:p>
        </w:tc>
      </w:tr>
      <w:tr w:rsidR="003E4B92">
        <w:trPr>
          <w:cantSplit/>
          <w:jc w:val="center"/>
        </w:trPr>
        <w:tc>
          <w:tcPr>
            <w:tcW w:w="2339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M01…M06</w:t>
            </w:r>
          </w:p>
        </w:tc>
        <w:tc>
          <w:tcPr>
            <w:tcW w:w="2339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main + отдельный patch digest</w:t>
            </w:r>
          </w:p>
        </w:tc>
        <w:tc>
          <w:tcPr>
            <w:tcW w:w="2339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build 0; test FAIL</w:t>
            </w:r>
          </w:p>
        </w:tc>
        <w:tc>
          <w:tcPr>
            <w:tcW w:w="2339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accepted-mutations/*-build/test.log</w:t>
            </w:r>
          </w:p>
        </w:tc>
      </w:tr>
      <w:tr w:rsidR="003E4B92">
        <w:trPr>
          <w:cantSplit/>
          <w:jc w:val="center"/>
        </w:trPr>
        <w:tc>
          <w:tcPr>
            <w:tcW w:w="2339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Restored</w:t>
            </w:r>
          </w:p>
        </w:tc>
        <w:tc>
          <w:tcPr>
            <w:tcW w:w="2339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ec0dcba7ca42</w:t>
            </w:r>
          </w:p>
        </w:tc>
        <w:tc>
          <w:tcPr>
            <w:tcW w:w="2339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PASS; clean=true</w:t>
            </w:r>
          </w:p>
        </w:tc>
        <w:tc>
          <w:tcPr>
            <w:tcW w:w="2339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accepted-mutations/restored.log</w:t>
            </w:r>
          </w:p>
        </w:tc>
      </w:tr>
    </w:tbl>
    <w:p w:rsidR="003E4B92" w:rsidRDefault="003E4B92">
      <w:pPr>
        <w:spacing w:after="60" w:line="240" w:lineRule="auto"/>
      </w:pPr>
    </w:p>
    <w:p>
      <w:pPr/>
      <w:r>
        <w:t>Таблица 7а — Индивидуальный протокол всех засеянных дефектов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rPr>
          <w:tblHeader/>
        </w:trPr>
        <w:tc>
          <w:tcPr>
            <w:tcW w:type="dxa" w:w="1336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b/>
                <w:sz w:val="24"/>
              </w:rPr>
              <w:t>ID и patch</w:t>
            </w:r>
          </w:p>
        </w:tc>
        <w:tc>
          <w:tcPr>
            <w:tcW w:type="dxa" w:w="1336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b/>
                <w:sz w:val="24"/>
              </w:rPr>
              <w:t>Нарушаемое правило и смысл изменения</w:t>
            </w:r>
          </w:p>
        </w:tc>
        <w:tc>
          <w:tcPr>
            <w:tcW w:type="dxa" w:w="1336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b/>
                <w:sz w:val="24"/>
              </w:rPr>
              <w:t>Компилируется</w:t>
            </w:r>
          </w:p>
        </w:tc>
        <w:tc>
          <w:tcPr>
            <w:tcW w:type="dxa" w:w="1336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b/>
                <w:sz w:val="24"/>
              </w:rPr>
              <w:t>Тест и первый результат</w:t>
            </w:r>
          </w:p>
        </w:tc>
        <w:tc>
          <w:tcPr>
            <w:tcW w:type="dxa" w:w="1336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b/>
                <w:sz w:val="24"/>
              </w:rPr>
              <w:t>Обнаружен / пропущен</w:t>
            </w:r>
          </w:p>
        </w:tc>
        <w:tc>
          <w:tcPr>
            <w:tcW w:type="dxa" w:w="1336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b/>
                <w:sz w:val="24"/>
              </w:rPr>
              <w:t>Причина пропуска и усиление</w:t>
            </w:r>
          </w:p>
        </w:tc>
        <w:tc>
          <w:tcPr>
            <w:tcW w:type="dxa" w:w="1336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b/>
                <w:sz w:val="24"/>
              </w:rPr>
              <w:t>Повторный прогон и журнал</w:t>
            </w:r>
          </w:p>
        </w:tc>
      </w:tr>
      <w:tr>
        <w:trPr>
          <w:cantSplit/>
        </w:trPr>
        <w:tc>
          <w:tcPr>
            <w:tcW w:type="dxa" w:w="1336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M01 M01.patch</w:t>
            </w:r>
          </w:p>
        </w:tc>
        <w:tc>
          <w:tcPr>
            <w:tcW w:type="dxa" w:w="1336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HP-RULE-006/refund</w:t>
            </w:r>
          </w:p>
        </w:tc>
        <w:tc>
          <w:tcPr>
            <w:tcW w:type="dxa" w:w="1336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ДА, exit0</w:t>
            </w:r>
          </w:p>
        </w:tc>
        <w:tc>
          <w:tcPr>
            <w:tcW w:type="dxa" w:w="1336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TestCLIConfiguration</w:t>
            </w:r>
          </w:p>
        </w:tc>
        <w:tc>
          <w:tcPr>
            <w:tcW w:type="dxa" w:w="1336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KILLED</w:t>
            </w:r>
          </w:p>
        </w:tc>
        <w:tc>
          <w:tcPr>
            <w:tcW w:type="dxa" w:w="1336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Пропуска нет; усиление не требовалось</w:t>
            </w:r>
          </w:p>
        </w:tc>
        <w:tc>
          <w:tcPr>
            <w:tcW w:type="dxa" w:w="1336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M01-test.log; финальный restored PASS</w:t>
            </w:r>
          </w:p>
        </w:tc>
      </w:tr>
      <w:tr>
        <w:trPr>
          <w:cantSplit/>
        </w:trPr>
        <w:tc>
          <w:tcPr>
            <w:tcW w:type="dxa" w:w="1336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M02 M02.patch</w:t>
            </w:r>
          </w:p>
        </w:tc>
        <w:tc>
          <w:tcPr>
            <w:tcW w:type="dxa" w:w="1336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HP-BP-002/T/004/capture</w:t>
            </w:r>
          </w:p>
        </w:tc>
        <w:tc>
          <w:tcPr>
            <w:tcW w:type="dxa" w:w="1336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ДА, exit0</w:t>
            </w:r>
          </w:p>
        </w:tc>
        <w:tc>
          <w:tcPr>
            <w:tcW w:type="dxa" w:w="1336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TestFinancialDecisionTable</w:t>
            </w:r>
          </w:p>
        </w:tc>
        <w:tc>
          <w:tcPr>
            <w:tcW w:type="dxa" w:w="1336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KILLED</w:t>
            </w:r>
          </w:p>
        </w:tc>
        <w:tc>
          <w:tcPr>
            <w:tcW w:type="dxa" w:w="1336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Пропуска нет; усиление не требовалось</w:t>
            </w:r>
          </w:p>
        </w:tc>
        <w:tc>
          <w:tcPr>
            <w:tcW w:type="dxa" w:w="1336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M02-test.log; финальный restored PASS</w:t>
            </w:r>
          </w:p>
        </w:tc>
      </w:tr>
      <w:tr>
        <w:trPr>
          <w:cantSplit/>
        </w:trPr>
        <w:tc>
          <w:tcPr>
            <w:tcW w:type="dxa" w:w="1336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M03 M03.patch</w:t>
            </w:r>
          </w:p>
        </w:tc>
        <w:tc>
          <w:tcPr>
            <w:tcW w:type="dxa" w:w="1336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HP-RULE-006/quantity</w:t>
            </w:r>
          </w:p>
        </w:tc>
        <w:tc>
          <w:tcPr>
            <w:tcW w:type="dxa" w:w="1336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ДА, exit0</w:t>
            </w:r>
          </w:p>
        </w:tc>
        <w:tc>
          <w:tcPr>
            <w:tcW w:type="dxa" w:w="1336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TestFinancialDenial</w:t>
            </w:r>
          </w:p>
        </w:tc>
        <w:tc>
          <w:tcPr>
            <w:tcW w:type="dxa" w:w="1336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KILLED</w:t>
            </w:r>
          </w:p>
        </w:tc>
        <w:tc>
          <w:tcPr>
            <w:tcW w:type="dxa" w:w="1336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Пропуска нет; усиление не требовалось</w:t>
            </w:r>
          </w:p>
        </w:tc>
        <w:tc>
          <w:tcPr>
            <w:tcW w:type="dxa" w:w="1336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M03-test.log; финальный restored PASS</w:t>
            </w:r>
          </w:p>
        </w:tc>
      </w:tr>
      <w:tr>
        <w:trPr>
          <w:cantSplit/>
        </w:trPr>
        <w:tc>
          <w:tcPr>
            <w:tcW w:type="dxa" w:w="1336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M04 M04.patch</w:t>
            </w:r>
          </w:p>
        </w:tc>
        <w:tc>
          <w:tcPr>
            <w:tcW w:type="dxa" w:w="1336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HP-RULE-006/activation</w:t>
            </w:r>
          </w:p>
        </w:tc>
        <w:tc>
          <w:tcPr>
            <w:tcW w:type="dxa" w:w="1336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ДА, exit0</w:t>
            </w:r>
          </w:p>
        </w:tc>
        <w:tc>
          <w:tcPr>
            <w:tcW w:type="dxa" w:w="1336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TestFinancialDecisionTable</w:t>
            </w:r>
          </w:p>
        </w:tc>
        <w:tc>
          <w:tcPr>
            <w:tcW w:type="dxa" w:w="1336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KILLED</w:t>
            </w:r>
          </w:p>
        </w:tc>
        <w:tc>
          <w:tcPr>
            <w:tcW w:type="dxa" w:w="1336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Пропуска нет; усиление не требовалось</w:t>
            </w:r>
          </w:p>
        </w:tc>
        <w:tc>
          <w:tcPr>
            <w:tcW w:type="dxa" w:w="1336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M04-test.log; финальный restored PASS</w:t>
            </w:r>
          </w:p>
        </w:tc>
      </w:tr>
      <w:tr>
        <w:trPr>
          <w:cantSplit/>
        </w:trPr>
        <w:tc>
          <w:tcPr>
            <w:tcW w:type="dxa" w:w="1336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M05 M05.patch</w:t>
            </w:r>
          </w:p>
        </w:tc>
        <w:tc>
          <w:tcPr>
            <w:tcW w:type="dxa" w:w="1336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HP-RULE-006/account</w:t>
            </w:r>
          </w:p>
        </w:tc>
        <w:tc>
          <w:tcPr>
            <w:tcW w:type="dxa" w:w="1336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ДА, exit0</w:t>
            </w:r>
          </w:p>
        </w:tc>
        <w:tc>
          <w:tcPr>
            <w:tcW w:type="dxa" w:w="1336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TestFinancialDecisionTable</w:t>
            </w:r>
          </w:p>
        </w:tc>
        <w:tc>
          <w:tcPr>
            <w:tcW w:type="dxa" w:w="1336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KILLED</w:t>
            </w:r>
          </w:p>
        </w:tc>
        <w:tc>
          <w:tcPr>
            <w:tcW w:type="dxa" w:w="1336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Пропуска нет; усиление не требовалось</w:t>
            </w:r>
          </w:p>
        </w:tc>
        <w:tc>
          <w:tcPr>
            <w:tcW w:type="dxa" w:w="1336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M05-test.log; финальный restored PASS</w:t>
            </w:r>
          </w:p>
        </w:tc>
      </w:tr>
      <w:tr>
        <w:trPr>
          <w:cantSplit/>
        </w:trPr>
        <w:tc>
          <w:tcPr>
            <w:tcW w:type="dxa" w:w="1336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M06 M06.patch</w:t>
            </w:r>
          </w:p>
        </w:tc>
        <w:tc>
          <w:tcPr>
            <w:tcW w:type="dxa" w:w="1336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HP-RULE-006/dispute</w:t>
            </w:r>
          </w:p>
        </w:tc>
        <w:tc>
          <w:tcPr>
            <w:tcW w:type="dxa" w:w="1336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ДА, exit0</w:t>
            </w:r>
          </w:p>
        </w:tc>
        <w:tc>
          <w:tcPr>
            <w:tcW w:type="dxa" w:w="1336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TestCLIConfiguration</w:t>
            </w:r>
          </w:p>
        </w:tc>
        <w:tc>
          <w:tcPr>
            <w:tcW w:type="dxa" w:w="1336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KILLED</w:t>
            </w:r>
          </w:p>
        </w:tc>
        <w:tc>
          <w:tcPr>
            <w:tcW w:type="dxa" w:w="1336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Пропуска нет; усиление не требовалось</w:t>
            </w:r>
          </w:p>
        </w:tc>
        <w:tc>
          <w:tcPr>
            <w:tcW w:type="dxa" w:w="1336"/>
          </w:tcPr>
          <w:p>
            <w:pPr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M06-test.log; финальный restored PASS</w:t>
            </w:r>
          </w:p>
        </w:tc>
      </w:tr>
    </w:tbl>
    <w:p>
      <w:pPr/>
      <w:r>
        <w:t>Засеяно 6, компилируется 6, обнаружено 6, пропущено 0, INVALID 0. Survivors отсутствуют, усиление/retest не требовались; restoration exit 0, clean=true. Естественных дефектов 2 (writer и parser), отдельно от шести намеренных мутаций. Параметр natural-defects=1 в прежнем CI — историческая настройка runner-а, не новый подсчёт. Остаточная дефектность по Миллсу по шести выбранным мутациям не оценивается.</w:t>
      </w:r>
    </w:p>
    <w:p w:rsidR="003E4B92" w:rsidRDefault="008A392A">
      <w:r>
        <w:t>Для каждого мутанта сохранён первый реальный прогон; нулевые пропуски честны. При будущем survivor нужны причина, новый test, оба результата; автоматическое SUCCESS ему не присваивается.</w:t>
      </w:r>
    </w:p>
    <w:p w:rsidR="003E4B92" w:rsidRDefault="008A392A">
      <w:r>
        <w:t xml:space="preserve">Новый опыт на принятом main ec0dcba7ca42ea59909489cef9650c6edff12f35: baseline/restored PASS, original diff clean, clean=true. CI </w:t>
      </w:r>
      <w:hyperlink r:id="rId11">
        <w:r>
          <w:rPr>
            <w:rStyle w:val="Hyperlink"/>
          </w:rPr>
          <w:t>https://github.com/hitpipe/hitpipe/actions/runs/39229206910</w:t>
        </w:r>
      </w:hyperlink>
      <w:r>
        <w:t xml:space="preserve"> success. Инженерные PR фактически merged; отчётный PR №10 остаётся открытым. Submission tags не созданы. Финальный tag → commit → CI фиксируется внешне после разрешённого человеческого принятия.</w:t>
      </w:r>
    </w:p>
    <w:p w:rsidR="003E4B92" w:rsidRDefault="008A392A">
      <w:bookmarkStart w:id="526" w:name="tp_section_26"/>
      <w:pPr>
        <w:pStyle w:val="af7"/>
      </w:pPr>
      <w:bookmarkStart w:id="12" w:name="_Toc242260590"/>
      <w:r>
        <w:lastRenderedPageBreak/>
        <w:t>5 Индивидуальный вклад и взаимодействие</w:t>
      </w:r>
      <w:bookmarkEnd w:id="12"/>
      <w:bookmarkEnd w:id="526"/>
    </w:p>
    <w:p w:rsidR="003E4B92" w:rsidRDefault="008A392A">
      <w:pPr>
        <w:keepNext/>
        <w:spacing w:before="120" w:after="60"/>
        <w:ind w:firstLine="0"/>
        <w:jc w:val="left"/>
      </w:pPr>
      <w:r>
        <w:t>Таблица 8 — Индивидуальный результат / Выполненные действия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8"/>
      </w:tblPr>
      <w:tblGrid>
        <w:gridCol w:w="3685"/>
        <w:gridCol w:w="2835"/>
        <w:gridCol w:w="2835"/>
      </w:tblGrid>
      <w:tr w:rsidR="003E4B92">
        <w:trPr>
          <w:cantSplit/>
          <w:tblHeader/>
          <w:jc w:val="center"/>
        </w:trPr>
        <w:tc>
          <w:tcPr>
            <w:tcW w:w="368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60" w:line="240" w:lineRule="auto"/>
              <w:ind w:firstLine="0"/>
              <w:jc w:val="left"/>
            </w:pPr>
            <w:r>
              <w:rPr>
                <w:b/>
                <w:sz w:val="24"/>
              </w:rPr>
              <w:t>Индивидуальный результат</w:t>
            </w:r>
          </w:p>
        </w:tc>
        <w:tc>
          <w:tcPr>
            <w:tcW w:w="283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60" w:line="240" w:lineRule="auto"/>
              <w:ind w:firstLine="0"/>
              <w:jc w:val="left"/>
            </w:pPr>
            <w:r>
              <w:rPr>
                <w:b/>
                <w:sz w:val="24"/>
              </w:rPr>
              <w:t>Выполненные действия</w:t>
            </w:r>
          </w:p>
        </w:tc>
        <w:tc>
          <w:tcPr>
            <w:tcW w:w="283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60" w:line="240" w:lineRule="auto"/>
              <w:ind w:firstLine="0"/>
              <w:jc w:val="left"/>
            </w:pPr>
            <w:r>
              <w:rPr>
                <w:b/>
                <w:sz w:val="24"/>
              </w:rPr>
              <w:t>Подтверждение</w:t>
            </w:r>
          </w:p>
        </w:tc>
      </w:tr>
      <w:tr w:rsidR="003E4B92">
        <w:trPr>
          <w:cantSplit/>
          <w:jc w:val="center"/>
        </w:trPr>
        <w:tc>
          <w:tcPr>
            <w:tcW w:w="3685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Код и consumer</w:t>
            </w:r>
          </w:p>
        </w:tc>
        <w:tc>
          <w:tcPr>
            <w:tcW w:w="2835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Evaluator/reader/CLI</w:t>
            </w:r>
          </w:p>
        </w:tc>
        <w:tc>
          <w:tcPr>
            <w:tcW w:w="2835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HIT-27/28, PR5/6</w:t>
            </w:r>
          </w:p>
        </w:tc>
      </w:tr>
      <w:tr w:rsidR="003E4B92">
        <w:trPr>
          <w:cantSplit/>
          <w:jc w:val="center"/>
        </w:trPr>
        <w:tc>
          <w:tcPr>
            <w:tcW w:w="3685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Тесты/мутации</w:t>
            </w:r>
          </w:p>
        </w:tc>
        <w:tc>
          <w:tcPr>
            <w:tcW w:w="2835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Decision/boundary/6 mutants/risk</w:t>
            </w:r>
          </w:p>
        </w:tc>
        <w:tc>
          <w:tcPr>
            <w:tcW w:w="2835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HIT-29 PR7</w:t>
            </w:r>
          </w:p>
        </w:tc>
      </w:tr>
      <w:tr w:rsidR="003E4B92">
        <w:trPr>
          <w:cantSplit/>
          <w:jc w:val="center"/>
        </w:trPr>
        <w:tc>
          <w:tcPr>
            <w:tcW w:w="3685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Два естественных дефекта</w:t>
            </w:r>
          </w:p>
        </w:tc>
        <w:tc>
          <w:tcPr>
            <w:tcW w:w="2835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CLI writer + TP-REV-001 parser</w:t>
            </w:r>
          </w:p>
        </w:tc>
        <w:tc>
          <w:tcPr>
            <w:tcW w:w="2835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HIT-29 / HIT-27; собственные red/fix/green</w:t>
            </w:r>
          </w:p>
        </w:tc>
      </w:tr>
      <w:tr w:rsidR="003E4B92">
        <w:trPr>
          <w:cantSplit/>
          <w:jc w:val="center"/>
        </w:trPr>
        <w:tc>
          <w:tcPr>
            <w:tcW w:w="3685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Student peer / opposition</w:t>
            </w:r>
          </w:p>
        </w:tc>
        <w:tc>
          <w:tcPr>
            <w:tcW w:w="2835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Не выполнены; HUMAN_PENDING / BLOCKED</w:t>
            </w:r>
          </w:p>
        </w:tc>
        <w:tc>
          <w:tcPr>
            <w:tcW w:w="2835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HIT-31; делегированный Codex review отдельно</w:t>
            </w:r>
          </w:p>
        </w:tc>
      </w:tr>
    </w:tbl>
    <w:p w:rsidR="003E4B92" w:rsidRDefault="003E4B92">
      <w:pPr>
        <w:spacing w:after="60" w:line="240" w:lineRule="auto"/>
      </w:pPr>
    </w:p>
    <w:p w:rsidR="003E4B92" w:rsidRDefault="008A392A">
      <w:r>
        <w:t>Общий wrapper/CI scaffold и frozen contracts — Lead/его агент. Собственные domain/application/adapter/CLI tests, decision table, mutation runner, risk analysis и correction подготовлены для Тимофея с Codex; чужие modules не менялись.</w:t>
      </w:r>
    </w:p>
    <w:p w:rsidR="003E4B92" w:rsidRDefault="008A392A">
      <w:r>
        <w:t>Действительное замечание TP-REV-001 опубликовано в PR №5 и HIT-27; авторский PR №20 принят повторным делегированным review Codex по поручению Lead и merged. Два естественных дефекта имеют собственные red/fix/green evidence. Личные действия другого студента и opposition не симулировались.</w:t>
      </w:r>
    </w:p>
    <w:p w:rsidR="003E4B92" w:rsidRDefault="008A392A">
      <w:bookmarkStart w:id="527" w:name="tp_section_27"/>
      <w:pPr>
        <w:pStyle w:val="af9"/>
      </w:pPr>
      <w:bookmarkStart w:id="13" w:name="_Toc242260591"/>
      <w:r>
        <w:lastRenderedPageBreak/>
        <w:t>ЗАКЛЮЧЕНИЕ</w:t>
      </w:r>
      <w:bookmarkEnd w:id="13"/>
      <w:bookmarkEnd w:id="527"/>
    </w:p>
    <w:p w:rsidR="003E4B92" w:rsidRDefault="008A392A">
      <w:r>
        <w:t>Assertions обнаруживают выбранные финансовые, identity/null/proof нарушения, output-exit defect и parser aliases. На принятом main canonical inputs проходят, оба порядка shadowing отклоняются; шесть compile+FAIL mutants и clean restoration подтверждены local/CI. Область ограничена офлайн синтетическими fixtures и bounded module.</w:t>
      </w:r>
    </w:p>
    <w:p w:rsidR="003E4B92" w:rsidRDefault="008A392A">
      <w:r>
        <w:t>Полное statement execution domain/application сочетается с explicit external limitations; по нему не заявляется full-system correctness. Survival0 в шести экспериментах не гарантирует отсутствие других дефектов.</w:t>
      </w:r>
    </w:p>
    <w:p w:rsidR="003E4B92" w:rsidRDefault="008A392A">
      <w:r>
        <w:t>VALID означает только финансовую допустимость; actor/epoch, lifecycle/lineage, authenticated source provenance, реальные Stripe/ClickUp и full MVP этим модулем не реализованы. Engineering merge состоялся. Student peer checks, opposition, снимки, submission tags, принятие отчётов и личная защита pending.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9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9"/>
      </w:tblPr>
      <w:tblGrid>
        <w:gridCol w:w="4677"/>
        <w:gridCol w:w="4677"/>
      </w:tblGrid>
      <w:tr w:rsidR="003E4B92">
        <w:trPr>
          <w:cantSplit/>
          <w:tblHeader/>
          <w:jc w:val="center"/>
        </w:trPr>
        <w:tc>
          <w:tcPr>
            <w:tcW w:w="4677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60" w:line="240" w:lineRule="auto"/>
              <w:ind w:firstLine="0"/>
              <w:jc w:val="left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4677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60" w:line="240" w:lineRule="auto"/>
              <w:ind w:firstLine="0"/>
              <w:jc w:val="left"/>
            </w:pPr>
            <w:r>
              <w:rPr>
                <w:b/>
                <w:sz w:val="24"/>
              </w:rPr>
              <w:t>Значение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Работа и автор</w:t>
            </w:r>
          </w:p>
        </w:tc>
        <w:tc>
          <w:tcPr>
            <w:tcW w:w="4677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МДК03.02 ПР2, Тимофей Патрушев с Codex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Tag → commit</w:t>
            </w:r>
          </w:p>
        </w:tc>
        <w:tc>
          <w:tcPr>
            <w:tcW w:w="4677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НЕ СОЗДАН, human merge/tag step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Участок и требования</w:t>
            </w:r>
          </w:p>
        </w:tc>
        <w:tc>
          <w:tcPr>
            <w:tcW w:w="4677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PaidOrderEligibility; TP-FR-01/02, ERR01, NFR01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Кейсы/команды</w:t>
            </w:r>
          </w:p>
        </w:tc>
        <w:tc>
          <w:tcPr>
            <w:tcW w:w="4677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docs/test-design.md; README; actual record.json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Local и pipeline</w:t>
            </w:r>
          </w:p>
        </w:tc>
        <w:tc>
          <w:tcPr>
            <w:tcW w:w="4677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 xml:space="preserve">PASS; </w:t>
            </w:r>
            <w:hyperlink r:id="rId11">
              <w:r>
                <w:rPr>
                  <w:rStyle w:val="Hyperlink"/>
                  <w:sz w:val="24"/>
                </w:rPr>
                <w:t>https://github.com/hitpipe/hitpipe/actions/runs/39229206910</w:t>
              </w:r>
            </w:hyperlink>
            <w:r>
              <w:rPr>
                <w:sz w:val="24"/>
              </w:rPr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Coverage</w:t>
            </w:r>
          </w:p>
        </w:tc>
        <w:tc>
          <w:tcPr>
            <w:tcW w:w="4677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domain/app 100.0%; service 91.2%; gaps explained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Мутации</w:t>
            </w:r>
          </w:p>
        </w:tc>
        <w:tc>
          <w:tcPr>
            <w:tcW w:w="4677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6/6 compiled killed; 0 survivors; restoration PASS; естественных ошибок 2 отдельно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Риски/пределы</w:t>
            </w:r>
          </w:p>
        </w:tc>
        <w:tc>
          <w:tcPr>
            <w:tcW w:w="4677" w:type="dxa"/>
          </w:tcPr>
          <w:p>
            <w:pPr>
              <w:pStyle w:val="ae"/>
              <w:spacing w:line="240" w:lineRule="auto" w:after="60"/>
              <w:ind w:firstLine="0"/>
              <w:jc w:val="left"/>
            </w:pPr>
            <w:r>
              <w:rPr>
                <w:sz w:val="24"/>
              </w:rPr>
              <w:t>risk-registry.md; VALID означает только финансовую допустимость. Case admission/lifecycle, actor/epoch, lineage, fresh dispatch, authenticated source provenance/digest, реальные Stripe/ClickUp и full MVP не реализованы этим модулем и не объявлены PASS.</w:t>
            </w:r>
          </w:p>
        </w:tc>
      </w:tr>
    </w:tbl>
    <w:p>
      <w:pPr>
        <w:pStyle w:val="af7"/>
      </w:pPr>
      <w:r>
        <w:t>СПИСОК ИСПОЛЬЗОВАННЫХ МАТЕРИАЛОВ</w:t>
      </w:r>
    </w:p>
    <w:p>
      <w:r>
        <w:t>Источники: ../context-lock.json, ../source-files.json, ../upstream/product/HP-DOC-SHARED-001.md (RULE006/011/012, revision2), HP-CAP-002 (revision2), HP-DOC-PVL-001 (HP-VER-001, revision2); ../upstream/architecture/HP-BP-002.md T004, HP-BP-003.md T002/006/012, HP-BP-007.md T005/010; реальные revisions ../upstream/architecture/published-revisions.json. Общие charter/MVP/regulation/stack-decision созданы Lead/его агентом и переиспользованы; личные требования, код, tests и отчёты подготовлены для Тимофея с Codex. Методичка03.02 ПР2 SHA256 da530591ecd403c5d4ecc1e5a5990a4394b942243e6664a927edd218ef185bd2.</w:t>
      </w:r>
    </w:p>
    <w:p>
      <w:pPr>
        <w:pStyle w:val="af7"/>
      </w:pPr>
      <w:r>
        <w:t>ПРИЛОЖЕНИЕ. ИНСТРУКЦИИ ДЛЯ ОБЯЗАТЕЛЬНЫХ РИСУНКОВ</w:t>
      </w:r>
    </w:p>
    <w:p>
      <w:r>
        <w:t>Ниже точные инструкции человеку. Изображения не создавались и не снимались агентом. Источники, actual status и версии сохранены; ещё не состоявшиеся gates выполняются до снимка. Placeholder не подтверждает PASS.</w:t>
      </w:r>
    </w:p>
    <w:p>
      <w:pPr>
        <w:pStyle w:val="afa"/>
      </w:pPr>
      <w:r>
        <w:t>Рисунок 1 — Локальный прогон тестов собственного модуля</w:t>
      </w:r>
    </w:p>
    <w:p>
      <w:pPr>
        <w:spacing w:line="240" w:lineRule="auto" w:after="120"/>
        <w:ind w:firstLine="0"/>
        <w:jc w:val="left"/>
      </w:pPr>
      <w:r>
        <w:rPr>
          <w:sz w:val="20"/>
        </w:rPr>
        <w:t>[ВСТАВИТЬ РЕАЛЬНОЕ ИЗОБРАЖЕНИЕ ВРУЧНУЮ: 0302-pz02-01.png]</w:t>
      </w:r>
    </w:p>
    <w:p>
      <w:pPr>
        <w:spacing w:line="240" w:lineRule="auto" w:after="120"/>
        <w:ind w:firstLine="0"/>
        <w:jc w:val="left"/>
      </w:pPr>
      <w:r>
        <w:rPr>
          <w:sz w:val="20"/>
        </w:rPr>
        <w:t>SOURCE: Local terminal; evidence/report-refresh-20261019/accepted-main/check.log</w:t>
        <w:br/>
        <w:t>STATE: PASS_RECORDED_SCOPE; main ec0dcba7ca42ea59909489cef9650c6edff12f35; CAPTURE_PENDING</w:t>
        <w:br/>
        <w:t>CWD: /Users/tima/Documents/Codex/2026-10-18/files-pasted-by-the-user-hitpipe/work/hit32-accepted-main</w:t>
        <w:br/>
        <w:t>COMMAND: export PATH=/Users/tima/Documents/Codex/2026-10-18/files-pasted-by-the-user-hitpipe/work/go/bin:$PATH; go version; git rev-parse HEAD; python3 tools/pr12/workspace.py check processing --require; echo $?</w:t>
        <w:br/>
        <w:t>STEPS: 1. Открыть указанный источник и сверить SHA ec0dcba7ca42. 1. В отдельном clean checkout версии из STATE открыть terminal. 2. Показать git rev-parse HEAD и go version. 3. Открыть терминал в точном CWD выше. 4. Выполнить указанную команду, затем echo $?. 5. Оставить имена своих tests и итог в кадре. После настоящей проверки человек делает PNG; агент изображение для отчёта не создавал.</w:t>
      </w:r>
    </w:p>
    <w:p>
      <w:pPr>
        <w:spacing w:line="240" w:lineRule="auto" w:after="120"/>
        <w:ind w:firstLine="0"/>
        <w:jc w:val="left"/>
      </w:pPr>
      <w:r>
        <w:rPr>
          <w:sz w:val="20"/>
        </w:rPr>
        <w:t>MUST BE VISIBLE: Full SHA, Go1.27.2, own named tests, PASS and exit0</w:t>
        <w:br/>
        <w:t>REDACT: Скрыть tokens/passwords/cookies, личную почту и соседние окна. Не скрывать task/SHA/command/assertion/exit. Не показывать реальные payment/customer payloads; использовать только синтетические fixtures.</w:t>
        <w:br/>
        <w:t xml:space="preserve">VERIFY: Сверить actual SHA ec0dcba7ca42ea59909489cef9650c6edff12f35 и CI </w:t>
      </w:r>
      <w:hyperlink r:id="rId11">
        <w:r>
          <w:rPr>
            <w:rStyle w:val="Hyperlink"/>
            <w:sz w:val="20"/>
          </w:rPr>
          <w:t>https://github.com/hitpipe/hitpipe/actions/runs/39229206910</w:t>
        </w:r>
      </w:hyperlink>
      <w:r>
        <w:rPr>
          <w:sz w:val="20"/>
        </w:rPr>
        <w:t>. Placeholder не PASS. Для human gate сначала выполнить настоящую проверку с участниками/датой/своим SHA. После принятия отчётов и реальных снимков заново проверить пагинацию/оглавление; финальный tag→commit→CI записывает уполномоченный человек.</w:t>
      </w:r>
    </w:p>
    <w:p>
      <w:pPr>
        <w:spacing w:line="240" w:lineRule="auto" w:after="120"/>
        <w:ind w:firstLine="0"/>
        <w:jc w:val="left"/>
      </w:pPr>
      <w:r>
        <w:rPr>
          <w:sz w:val="20"/>
        </w:rPr>
        <w:t>TARGET: docs/labs/pr12/tp/evidence/screenshots/0302-pz02-01.png</w:t>
        <w:br/>
        <w:t>CAPTION: Рисунок 1 — Локальный прогон тестов собственного модуля</w:t>
        <w:br/>
        <w:t>INSERT AT: docs/labs/pr12/tp/reports/0302-pz02-tp.docx: блок «Рисунок 1», заменить единственный абзац плейсхолдера для 0302-pz02-01.png. Подпись указана в CAPTION; инструкции SOURCE/STATE/COMMAND сохранить до вставки.</w:t>
      </w:r>
    </w:p>
    <w:p>
      <w:pPr>
        <w:pStyle w:val="afa"/>
      </w:pPr>
      <w:r>
        <w:t>Рисунок 2 — Тесты сдаваемой версии в CI</w:t>
      </w:r>
    </w:p>
    <w:p>
      <w:pPr>
        <w:spacing w:line="240" w:lineRule="auto" w:after="120"/>
        <w:ind w:firstLine="0"/>
        <w:jc w:val="left"/>
      </w:pPr>
      <w:r>
        <w:rPr>
          <w:sz w:val="20"/>
        </w:rPr>
        <w:t>[ВСТАВИТЬ РЕАЛЬНОЕ ИЗОБРАЖЕНИЕ ВРУЧНУЮ: 0302-pz02-02.png]</w:t>
      </w:r>
    </w:p>
    <w:p>
      <w:pPr>
        <w:spacing w:line="240" w:lineRule="auto" w:after="120"/>
        <w:ind w:firstLine="0"/>
        <w:jc w:val="left"/>
      </w:pPr>
      <w:r>
        <w:rPr>
          <w:sz w:val="20"/>
        </w:rPr>
        <w:t xml:space="preserve">SOURCE: </w:t>
      </w:r>
      <w:hyperlink r:id="rId11">
        <w:r>
          <w:rPr>
            <w:rStyle w:val="Hyperlink"/>
            <w:sz w:val="20"/>
          </w:rPr>
          <w:t>https://github.com/hitpipe/hitpipe/actions/runs/39229206910</w:t>
        </w:r>
      </w:hyperlink>
      <w:r>
        <w:rPr>
          <w:sz w:val="20"/>
        </w:rPr>
        <w:br/>
        <w:t>STATE: PASS_RECORDED_SCOPE; main ec0dcba7ca42ea59909489cef9650c6edff12f35; CAPTURE_PENDING</w:t>
        <w:br/>
        <w:t>CWD: /Users/tima/Documents/Codex/2026-10-18/files-pasted-by-the-user-hitpipe/work/hit32-accepted-main</w:t>
        <w:br/>
        <w:t>COMMAND: не применяется</w:t>
        <w:br/>
        <w:t>STEPS: 1. Открыть указанный источник и сверить SHA ec0dcba7ca42. 1. Открыть точный Actions URL. 2. Выбрать pr12-processing. 3. Раскрыть named tests, race/mutation и diagnostics smoke. 4. Показать полный head SHA и success; открыть свой именованный TestFinancialDecisionTable. 5. До final submission проверить новый merge/tag CI через external record. После настоящей проверки человек делает PNG; агент изображение для отчёта не создавал.</w:t>
      </w:r>
    </w:p>
    <w:p>
      <w:pPr>
        <w:spacing w:line="240" w:lineRule="auto" w:after="120"/>
        <w:ind w:firstLine="0"/>
        <w:jc w:val="left"/>
      </w:pPr>
      <w:r>
        <w:rPr>
          <w:sz w:val="20"/>
        </w:rPr>
        <w:t>MUST BE VISIBLE: SHA, job, own test, command, actual conclusion</w:t>
        <w:br/>
        <w:t>REDACT: Скрыть tokens/passwords/cookies, личную почту и соседние окна. Не скрывать task/SHA/command/assertion/exit. Не показывать реальные payment/customer payloads; использовать только синтетические fixtures.</w:t>
        <w:br/>
        <w:t xml:space="preserve">VERIFY: Сверить actual SHA ec0dcba7ca42ea59909489cef9650c6edff12f35 и CI </w:t>
      </w:r>
      <w:hyperlink r:id="rId11">
        <w:r>
          <w:rPr>
            <w:rStyle w:val="Hyperlink"/>
            <w:sz w:val="20"/>
          </w:rPr>
          <w:t>https://github.com/hitpipe/hitpipe/actions/runs/39229206910</w:t>
        </w:r>
      </w:hyperlink>
      <w:r>
        <w:rPr>
          <w:sz w:val="20"/>
        </w:rPr>
        <w:t>. Placeholder не PASS. Для human gate сначала выполнить настоящую проверку с участниками/датой/своим SHA. После принятия отчётов и реальных снимков заново проверить пагинацию/оглавление; финальный tag→commit→CI записывает уполномоченный человек.</w:t>
      </w:r>
    </w:p>
    <w:p>
      <w:pPr>
        <w:spacing w:line="240" w:lineRule="auto" w:after="120"/>
        <w:ind w:firstLine="0"/>
        <w:jc w:val="left"/>
      </w:pPr>
      <w:r>
        <w:rPr>
          <w:sz w:val="20"/>
        </w:rPr>
        <w:t>TARGET: docs/labs/pr12/tp/evidence/screenshots/0302-pz02-02.png</w:t>
        <w:br/>
        <w:t>CAPTION: Рисунок 2 — Тесты сдаваемой версии в CI</w:t>
        <w:br/>
        <w:t>INSERT AT: docs/labs/pr12/tp/reports/0302-pz02-tp.docx: блок «Рисунок 2», заменить единственный абзац плейсхолдера для 0302-pz02-02.png. Подпись указана в CAPTION; инструкции SOURCE/STATE/COMMAND сохранить до вставки.</w:t>
      </w:r>
    </w:p>
    <w:p>
      <w:pPr>
        <w:pStyle w:val="afa"/>
      </w:pPr>
      <w:r>
        <w:t>Рисунок 3 — Покрытие собственного модуля и разбор пробела</w:t>
      </w:r>
    </w:p>
    <w:p>
      <w:pPr>
        <w:spacing w:line="240" w:lineRule="auto" w:after="120"/>
        <w:ind w:firstLine="0"/>
        <w:jc w:val="left"/>
      </w:pPr>
      <w:r>
        <w:rPr>
          <w:sz w:val="20"/>
        </w:rPr>
        <w:t>[ВСТАВИТЬ РЕАЛЬНОЕ ИЗОБРАЖЕНИЕ ВРУЧНУЮ: 0302-pz02-03.png]</w:t>
      </w:r>
    </w:p>
    <w:p>
      <w:pPr>
        <w:spacing w:line="240" w:lineRule="auto" w:after="120"/>
        <w:ind w:firstLine="0"/>
        <w:jc w:val="left"/>
      </w:pPr>
      <w:r>
        <w:rPr>
          <w:sz w:val="20"/>
        </w:rPr>
        <w:t>SOURCE: /Users/tima/Documents/Codex/2026-10-18/files-pasted-by-the-user-hitpipe/work/hitpipe/docs/labs/pr12/tp/evidence/report-refresh-20261019/accepted-main-extra/coverage.log</w:t>
        <w:br/>
        <w:t>STATE: PASS_RECORDED_SCOPE; main ec0dcba7ca42ea59909489cef9650c6edff12f35; CAPTURE_PENDING</w:t>
        <w:br/>
        <w:t>CWD: /Users/tima/Documents/Codex/2026-10-18/files-pasted-by-the-user-hitpipe/work/hit32-accepted-main</w:t>
        <w:br/>
        <w:t>COMMAND: export PATH=/Users/tima/Documents/Codex/2026-10-18/files-pasted-by-the-user-hitpipe/work/go/bin:$PATH; go version; git rev-parse HEAD; python3 tools/pr12/workspace.py check processing --require; cd services/processing; go tool cover -func=../../.pr12-build/processing.cover</w:t>
        <w:br/>
        <w:t>STEPS: 1. Открыть указанный источник и сверить SHA ec0dcba7ca42. 1. Открыть сохранённый exact profile и coverage-analysis.md. 2. Выполнить команду. 3. Показать domain/application100.0%, total91.2% и конкретный File.Read/input.walk gap. 4. Показать решение о post-read cancellation/future adapter, а не только процент. После настоящей проверки человек делает PNG; агент изображение для отчёта не создавал.</w:t>
      </w:r>
    </w:p>
    <w:p>
      <w:pPr>
        <w:spacing w:line="240" w:lineRule="auto" w:after="120"/>
        <w:ind w:firstLine="0"/>
        <w:jc w:val="left"/>
      </w:pPr>
      <w:r>
        <w:rPr>
          <w:sz w:val="20"/>
        </w:rPr>
        <w:t>MUST BE VISIBLE: main SHA, Go 1.27.2, domain/application 100.0%, service 91.2%, StrictDecode 100.0%, walk 81.0%; statement coverage</w:t>
        <w:br/>
        <w:t>REDACT: Скрыть tokens/passwords/cookies, личную почту и соседние окна. Не скрывать task/SHA/command/assertion/exit. Не показывать реальные payment/customer payloads; использовать только синтетические fixtures.</w:t>
        <w:br/>
        <w:t xml:space="preserve">VERIFY: Сверить actual SHA ec0dcba7ca42ea59909489cef9650c6edff12f35 и CI </w:t>
      </w:r>
      <w:hyperlink r:id="rId11">
        <w:r>
          <w:rPr>
            <w:rStyle w:val="Hyperlink"/>
            <w:sz w:val="20"/>
          </w:rPr>
          <w:t>https://github.com/hitpipe/hitpipe/actions/runs/39229206910</w:t>
        </w:r>
      </w:hyperlink>
      <w:r>
        <w:rPr>
          <w:sz w:val="20"/>
        </w:rPr>
        <w:t>. Placeholder не PASS. Для human gate сначала выполнить настоящую проверку с участниками/датой/своим SHA. После принятия отчётов и реальных снимков заново проверить пагинацию/оглавление; финальный tag→commit→CI записывает уполномоченный человек.</w:t>
      </w:r>
    </w:p>
    <w:p>
      <w:pPr>
        <w:spacing w:line="240" w:lineRule="auto" w:after="120"/>
        <w:ind w:firstLine="0"/>
        <w:jc w:val="left"/>
      </w:pPr>
      <w:r>
        <w:rPr>
          <w:sz w:val="20"/>
        </w:rPr>
        <w:t>TARGET: docs/labs/pr12/tp/evidence/screenshots/0302-pz02-03.png</w:t>
        <w:br/>
        <w:t>CAPTION: Рисунок 3 — Покрытие собственного модуля и разбор пробела</w:t>
        <w:br/>
        <w:t>INSERT AT: docs/labs/pr12/tp/reports/0302-pz02-tp.docx: блок «Рисунок 3», заменить единственный абзац плейсхолдера для 0302-pz02-03.png. Подпись указана в CAPTION; инструкции SOURCE/STATE/COMMAND сохранить до вставки.</w:t>
      </w:r>
    </w:p>
    <w:p>
      <w:pPr>
        <w:pStyle w:val="afa"/>
      </w:pPr>
      <w:r>
        <w:t>Рисунок 4 — Обнаружение одного из засеянных дефектов</w:t>
      </w:r>
    </w:p>
    <w:p>
      <w:pPr>
        <w:spacing w:line="240" w:lineRule="auto" w:after="120"/>
        <w:ind w:firstLine="0"/>
        <w:jc w:val="left"/>
      </w:pPr>
      <w:r>
        <w:rPr>
          <w:sz w:val="20"/>
        </w:rPr>
        <w:t>[ВСТАВИТЬ РЕАЛЬНОЕ ИЗОБРАЖЕНИЕ ВРУЧНУЮ: 0302-pz02-04.png]</w:t>
      </w:r>
    </w:p>
    <w:p>
      <w:pPr>
        <w:spacing w:line="240" w:lineRule="auto" w:after="120"/>
        <w:ind w:firstLine="0"/>
        <w:jc w:val="left"/>
      </w:pPr>
      <w:r>
        <w:rPr>
          <w:sz w:val="20"/>
        </w:rPr>
        <w:t>SOURCE: /Users/tima/Documents/Codex/2026-10-18/files-pasted-by-the-user-hitpipe/work/hitpipe/docs/labs/pr12/tp/evidence/report-refresh-20261019/accepted-mutations/M01-test.log; /Users/tima/Documents/Codex/2026-10-18/files-pasted-by-the-user-hitpipe/work/hitpipe/docs/labs/pr12/tp/evidence/report-refresh-20261019/accepted-mutations/summary.json</w:t>
        <w:br/>
        <w:t>STATE: PASS_RECORDED_SCOPE; main ec0dcba7ca42ea59909489cef9650c6edff12f35; CAPTURE_PENDING</w:t>
        <w:br/>
        <w:t>CWD: /Users/tima/Documents/Codex/2026-10-18/files-pasted-by-the-user-hitpipe/work/hit32-accepted-main</w:t>
        <w:br/>
        <w:t xml:space="preserve">COMMAND: export PATH=/Users/tima/Documents/Codex/2026-10-18/files-pasted-by-the-user-hitpipe/work/go/bin:$PATH; go version; git rev-parse HEAD; python3 services/processing/tools/mutations/run.py --output .pr12-build/figure-mutations --natural-defects 2 --natural-defect-task </w:t>
      </w:r>
      <w:hyperlink r:id="rId13">
        <w:r>
          <w:rPr>
            <w:rStyle w:val="Hyperlink"/>
            <w:sz w:val="20"/>
          </w:rPr>
          <w:t>https://hitpipe.atlassian.net/browse/HIT-27</w:t>
        </w:r>
      </w:hyperlink>
      <w:r>
        <w:rPr>
          <w:sz w:val="20"/>
        </w:rPr>
        <w:t xml:space="preserve"> --natural-defect-task </w:t>
      </w:r>
      <w:hyperlink r:id="rId12">
        <w:r>
          <w:rPr>
            <w:rStyle w:val="Hyperlink"/>
            <w:sz w:val="20"/>
          </w:rPr>
          <w:t>https://hitpipe.atlassian.net/browse/HIT-29</w:t>
        </w:r>
      </w:hyperlink>
      <w:r>
        <w:rPr>
          <w:sz w:val="20"/>
        </w:rPr>
        <w:br/>
        <w:t>STEPS: 1. Открыть указанный источник и сверить SHA ec0dcba7ca42. 1. Открыть M01.patch, M01-build.log и summary.json: build exit0, patch digest. 2. Открыть M01-test.log и failing refund assertion. 3. Для повторения использовать указанную команду в clean exact checkout: она сама создаёт отдельный временный worktree, меняет по одному и полностью восстанавливает. 4. Снять diff+реальный FAIL, не compile error. После настоящей проверки человек делает PNG; агент изображение для отчёта не создавал.</w:t>
      </w:r>
    </w:p>
    <w:p>
      <w:pPr>
        <w:spacing w:line="240" w:lineRule="auto" w:after="120"/>
        <w:ind w:firstLine="0"/>
        <w:jc w:val="left"/>
      </w:pPr>
      <w:r>
        <w:rPr>
          <w:sz w:val="20"/>
        </w:rPr>
        <w:t>MUST BE VISIBLE: Rule006 refund, one patch, build0, failing named test, SHA/patch digest</w:t>
        <w:br/>
        <w:t>REDACT: Скрыть tokens/passwords/cookies, личную почту и соседние окна. Не скрывать task/SHA/command/assertion/exit. Не показывать реальные payment/customer payloads; использовать только синтетические fixtures.</w:t>
        <w:br/>
        <w:t xml:space="preserve">VERIFY: Сверить actual SHA ec0dcba7ca42ea59909489cef9650c6edff12f35 и CI </w:t>
      </w:r>
      <w:hyperlink r:id="rId11">
        <w:r>
          <w:rPr>
            <w:rStyle w:val="Hyperlink"/>
            <w:sz w:val="20"/>
          </w:rPr>
          <w:t>https://github.com/hitpipe/hitpipe/actions/runs/39229206910</w:t>
        </w:r>
      </w:hyperlink>
      <w:r>
        <w:rPr>
          <w:sz w:val="20"/>
        </w:rPr>
        <w:t>. Placeholder не PASS. Для human gate сначала выполнить настоящую проверку с участниками/датой/своим SHA. После принятия отчётов и реальных снимков заново проверить пагинацию/оглавление; финальный tag→commit→CI записывает уполномоченный человек.</w:t>
      </w:r>
    </w:p>
    <w:p>
      <w:pPr>
        <w:spacing w:line="240" w:lineRule="auto" w:after="120"/>
        <w:ind w:firstLine="0"/>
        <w:jc w:val="left"/>
      </w:pPr>
      <w:r>
        <w:rPr>
          <w:sz w:val="20"/>
        </w:rPr>
        <w:t>TARGET: docs/labs/pr12/tp/evidence/screenshots/0302-pz02-04.png</w:t>
        <w:br/>
        <w:t>CAPTION: Рисунок 4 — Обнаружение одного из засеянных дефектов</w:t>
        <w:br/>
        <w:t>INSERT AT: docs/labs/pr12/tp/reports/0302-pz02-tp.docx: блок «Рисунок 4», заменить единственный абзац плейсхолдера для 0302-pz02-04.png. Подпись указана в CAPTION; инструкции SOURCE/STATE/COMMAND сохранить до вставки.</w:t>
      </w:r>
    </w:p>
    <w:p>
      <w:pPr>
        <w:pStyle w:val="afa"/>
      </w:pPr>
      <w:r>
        <w:t>Рисунок 5 — Успешный прогон после полного восстановления кода</w:t>
      </w:r>
    </w:p>
    <w:p>
      <w:pPr>
        <w:spacing w:line="240" w:lineRule="auto" w:after="120"/>
        <w:ind w:firstLine="0"/>
        <w:jc w:val="left"/>
      </w:pPr>
      <w:r>
        <w:rPr>
          <w:sz w:val="20"/>
        </w:rPr>
        <w:t>[ВСТАВИТЬ РЕАЛЬНОЕ ИЗОБРАЖЕНИЕ ВРУЧНУЮ: 0302-pz02-05.png]</w:t>
      </w:r>
    </w:p>
    <w:p>
      <w:pPr>
        <w:spacing w:line="240" w:lineRule="auto" w:after="120"/>
        <w:ind w:firstLine="0"/>
        <w:jc w:val="left"/>
      </w:pPr>
      <w:r>
        <w:rPr>
          <w:sz w:val="20"/>
        </w:rPr>
        <w:t>SOURCE: /Users/tima/Documents/Codex/2026-10-18/files-pasted-by-the-user-hitpipe/work/hitpipe/docs/labs/pr12/tp/evidence/report-refresh-20261019/accepted-mutations/restored.log; /Users/tima/Documents/Codex/2026-10-18/files-pasted-by-the-user-hitpipe/work/hitpipe/docs/labs/pr12/tp/evidence/report-refresh-20261019/accepted-mutations/summary.json</w:t>
        <w:br/>
        <w:t>STATE: PASS_RECORDED_SCOPE; main ec0dcba7ca42ea59909489cef9650c6edff12f35; CAPTURE_PENDING</w:t>
        <w:br/>
        <w:t>CWD: /Users/tima/Documents/Codex/2026-10-18/files-pasted-by-the-user-hitpipe/work/hit32-accepted-main</w:t>
        <w:br/>
        <w:t>COMMAND: export PATH=/Users/tima/Documents/Codex/2026-10-18/files-pasted-by-the-user-hitpipe/work/go/bin:$PATH; go version; git rev-parse HEAD; git status --short; git rev-parse HEAD; cd services/processing; go test -count=1 -v ./...; echo $?</w:t>
        <w:br/>
        <w:t>STEPS: 1. Открыть указанный источник и сверить SHA ec0dcba7ca42. 1. Использовать исправный exact checkout, не mutation worktree. 2. Показать git status и full SHA. 3. Выполнить tests и echo exit. 4. Сопоставить с summary clean=true/restored exit0. После настоящей проверки человек делает PNG; агент изображение для отчёта не создавал.</w:t>
      </w:r>
    </w:p>
    <w:p>
      <w:pPr>
        <w:spacing w:line="240" w:lineRule="auto" w:after="120"/>
        <w:ind w:firstLine="0"/>
        <w:jc w:val="left"/>
      </w:pPr>
      <w:r>
        <w:rPr>
          <w:sz w:val="20"/>
        </w:rPr>
        <w:t>MUST BE VISIBLE: Clean source, no mutation, own tests PASS exit0</w:t>
        <w:br/>
        <w:t>REDACT: Скрыть tokens/passwords/cookies, личную почту и соседние окна. Не скрывать task/SHA/command/assertion/exit. Не показывать реальные payment/customer payloads; использовать только синтетические fixtures.</w:t>
        <w:br/>
        <w:t xml:space="preserve">VERIFY: Сверить actual SHA ec0dcba7ca42ea59909489cef9650c6edff12f35 и CI </w:t>
      </w:r>
      <w:hyperlink r:id="rId11">
        <w:r>
          <w:rPr>
            <w:rStyle w:val="Hyperlink"/>
            <w:sz w:val="20"/>
          </w:rPr>
          <w:t>https://github.com/hitpipe/hitpipe/actions/runs/39229206910</w:t>
        </w:r>
      </w:hyperlink>
      <w:r>
        <w:rPr>
          <w:sz w:val="20"/>
        </w:rPr>
        <w:t>. Placeholder не PASS. Для human gate сначала выполнить настоящую проверку с участниками/датой/своим SHA. После принятия отчётов и реальных снимков заново проверить пагинацию/оглавление; финальный tag→commit→CI записывает уполномоченный человек.</w:t>
      </w:r>
    </w:p>
    <w:p>
      <w:pPr>
        <w:spacing w:line="240" w:lineRule="auto" w:after="120"/>
        <w:ind w:firstLine="0"/>
        <w:jc w:val="left"/>
      </w:pPr>
      <w:r>
        <w:rPr>
          <w:sz w:val="20"/>
        </w:rPr>
        <w:t>TARGET: docs/labs/pr12/tp/evidence/screenshots/0302-pz02-05.png</w:t>
        <w:br/>
        <w:t>CAPTION: Рисунок 5 — Успешный прогон после полного восстановления кода</w:t>
        <w:br/>
        <w:t>INSERT AT: docs/labs/pr12/tp/reports/0302-pz02-tp.docx: блок «Рисунок 5», заменить единственный абзац плейсхолдера для 0302-pz02-05.png. Подпись указана в CAPTION; инструкции SOURCE/STATE/COMMAND сохранить до вставки.</w:t>
      </w:r>
    </w:p>
    <w:p>
      <w:pPr>
        <w:pStyle w:val="1"/>
      </w:pPr>
      <w:r>
        <w:t>Материалы 01 04 ПР2</w:t>
      </w:r>
    </w:p>
    <w:p>
      <w:r>
        <w:t>Отдельное приложение соответствующей методички. Полный самостоятельный экспорт 0104-pz02-tp.docx прилагается; согласие преподавателя на объединённую сдачу не предполагается.</w:t>
      </w:r>
    </w:p>
    <w:p>
      <w:r>
        <w:t>Самостоятельный экспорт 01.04 ПР2 сохраняет контракт pure evaluator и application EvaluatePaidOrder. File и finite double подключены к одному SourceFactsReader consumer; normal/error/expiry boundary проверены без смены потребителя. Typed outcomes, precedence, ownership, one read/no retry и отсутствие IO/state в domain документированы. Provider/source authenticity этим не доказана.</w:t>
      </w:r>
    </w:p>
    <w:p>
      <w:r>
        <w:t>Личная module map и imports сверены на принятом main ec0dcba7ca42. A→B означает source import; cmd→application/adapters/domain, sourcefacts→application/input, application→domain. Реальные Intake/transport/storage остаются планом, чужая работа не приписана. Два направления: nullable/exact financial data и bounded snapshot interaction; module ADR сравнивает handler/shared helper/service-local policy и цену типов, копирования и interface call.</w:t>
      </w:r>
    </w:p>
    <w:p>
      <w:r>
        <w:t>Новые local tests и Linux CI принятых инженерных изменений подтверждают bounded scope. Сохранены шесть мест для снимков; настоящее личное module peer review студента ещё HUMAN_PENDING. Техническое review Codex по поручению Lead и actual merge не подменяют этот gate; bottleneck/performance не измерялись.</w:t>
      </w:r>
    </w:p>
    <w:sectPr w:rsidR="003E4B92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E4B92" w:rsidRDefault="008A392A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10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B9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A392A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0613837-CB3E-462F-A63C-739BFF8FD5B0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hyperlink" Target="https://github.com/hitpipe/hitpipe/actions/runs/39229206910" TargetMode="External"/><Relationship Id="rId12" Type="http://schemas.openxmlformats.org/officeDocument/2006/relationships/hyperlink" Target="https://hitpipe.atlassian.net/browse/HIT-29" TargetMode="External"/><Relationship Id="rId13" Type="http://schemas.openxmlformats.org/officeDocument/2006/relationships/hyperlink" Target="https://hitpipe.atlassian.net/browse/HIT-27" TargetMode="External"/><Relationship Id="rId14" Type="http://schemas.openxmlformats.org/officeDocument/2006/relationships/hyperlink" Target="https://github.com/hitpipe/hitpipe" TargetMode="Externa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BAE81E-8EA6-4B93-B414-ED86A27C6C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10</Pages>
  <Words>605</Words>
  <Characters>4049</Characters>
  <Application>Microsoft Office Word</Application>
  <DocSecurity>0</DocSecurity>
  <Lines>134</Lines>
  <Paragraphs>78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Проверки финансовой допустимости Processing</dc:title>
  <dc:subject>MANUAL_LAB_PR12 / HIT-12 / 0302-pz02</dc:subject>
  <dc:creator>Тимофей Патрушев</dc:creator>
  <cp:keywords/>
  <dc:description/>
  <cp:lastModifiedBy>PC_Main</cp:lastModifiedBy>
  <cp:revision>2</cp:revision>
  <dcterms:created xsi:type="dcterms:W3CDTF">2025-10-10T11:59:00Z</dcterms:created>
  <dcterms:modified xsi:type="dcterms:W3CDTF">2026-10-07T07:12:00Z</dcterms:modified>
</cp:coreProperties>
</file>