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TSRS — נספח עדכוני BRD</w:t>
      </w:r>
    </w:p>
    <w:p>
      <w:pPr>
        <w:jc w:val="right"/>
        <w:bidi/>
      </w:pPr>
      <w:r>
        <w:rPr>
          <w:rFonts w:ascii="Arial" w:hAnsi="Arial"/>
          <w:color w:val="64748B"/>
          <w:sz w:val="26"/>
        </w:rPr>
        <w:t>מסמך אפיון דרישות עסקיות — נספח עדכונים</w:t>
      </w:r>
    </w:p>
    <w:p>
      <w:pPr>
        <w:jc w:val="right"/>
        <w:bidi/>
      </w:pPr>
      <w:r>
        <w:rPr>
          <w:rFonts w:ascii="Arial" w:hAnsi="Arial"/>
          <w:color w:val="64748B"/>
          <w:sz w:val="22"/>
        </w:rPr>
        <w:t>גרסה 2.0 | אפריל 2026</w:t>
      </w:r>
    </w:p>
    <w:p>
      <w:pPr>
        <w:jc w:val="center"/>
      </w:pPr>
      <w:r>
        <w:rPr>
          <w:color w:val="14B8A6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right"/>
        <w:bidi/>
      </w:pPr>
      <w:r>
        <w:t>1. מבוא</w:t>
      </w:r>
    </w:p>
    <w:p>
      <w:pPr>
        <w:jc w:val="right"/>
        <w:bidi/>
      </w:pPr>
      <w:r>
        <w:rPr>
          <w:rFonts w:ascii="Arial" w:hAnsi="Arial"/>
          <w:sz w:val="22"/>
        </w:rPr>
        <w:t>נספח זה מתעד את כל העדכונים שבוצעו ל-BRD המקורי במהלך פיתוח מערכת TSRS. העדכונים נובעים מתוצאות הפיתוח, משוב מהמשתמשים, וכיול המודל לתנאי ישראל 2026.</w:t>
      </w:r>
    </w:p>
    <w:p>
      <w:pPr>
        <w:pStyle w:val="Heading2"/>
        <w:jc w:val="right"/>
        <w:bidi/>
      </w:pPr>
      <w:r>
        <w:t>2. עדכוני דרישות עסקיות</w:t>
      </w:r>
    </w:p>
    <w:p>
      <w:pPr>
        <w:pStyle w:val="Heading3"/>
        <w:jc w:val="right"/>
        <w:bidi/>
      </w:pPr>
      <w:r>
        <w:t>2.1 משקלי מודל TSRS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REQ-W01  </w:t>
      </w:r>
      <w:r>
        <w:rPr>
          <w:rFonts w:ascii="Arial" w:hAnsi="Arial"/>
          <w:b/>
          <w:sz w:val="22"/>
        </w:rPr>
        <w:t>כיול משקלי TSRS למדינת ישראל</w:t>
        <w:br/>
      </w:r>
      <w:r>
        <w:rPr>
          <w:rFonts w:ascii="Arial" w:hAnsi="Arial"/>
          <w:color w:val="64748B"/>
          <w:sz w:val="20"/>
        </w:rPr>
        <w:t>המשקלים המקוריים (35/30/20/10/5) הותאמו לתנאי ישראל 2026 ל-(25/30/15/18/12). הכיול מבוסס על: (1) רצועת חוף צרה — חשיפה אחידה בין ערים, (2) פערי משאבים גדולים בין תחנות מרכז ופריפריה, (3) מקלטים אנכיים מוגבלים בערים קטנות.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REQ-W02  </w:t>
      </w:r>
      <w:r>
        <w:rPr>
          <w:rFonts w:ascii="Arial" w:hAnsi="Arial"/>
          <w:b/>
          <w:sz w:val="22"/>
        </w:rPr>
        <w:t>סליידרים אינטראקטיביים לכוונון משקלים</w:t>
        <w:br/>
      </w:r>
      <w:r>
        <w:rPr>
          <w:rFonts w:ascii="Arial" w:hAnsi="Arial"/>
          <w:color w:val="64748B"/>
          <w:sz w:val="20"/>
        </w:rPr>
        <w:t>המערכת תאפשר למשתמש לכוונן את 5 משקלי TSRS בזמן אמת באמצעות סליידרים. תוצג נוסחת TSRS דינמית. הציונים על המפה יתעדכנו מיידית. שני פריסטים: 🇮🇱 ישראל (ברירת מחדל) | 🌍 בינלאומי. נרמול אוטומטי לסכום 100%.</w:t>
      </w:r>
    </w:p>
    <w:p>
      <w:pPr>
        <w:pStyle w:val="Heading3"/>
        <w:jc w:val="right"/>
        <w:bidi/>
      </w:pPr>
      <w:r>
        <w:t>2.2 נתונים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REQ-D01  </w:t>
      </w:r>
      <w:r>
        <w:rPr>
          <w:rFonts w:ascii="Arial" w:hAnsi="Arial"/>
          <w:b/>
          <w:sz w:val="22"/>
        </w:rPr>
        <w:t>נתוני סוציו-אקונומיים אמיתיים מלמ"ס</w:t>
        <w:br/>
      </w:r>
      <w:r>
        <w:rPr>
          <w:rFonts w:ascii="Arial" w:hAnsi="Arial"/>
          <w:color w:val="64748B"/>
          <w:sz w:val="20"/>
        </w:rPr>
        <w:t>המערכת תשתמש בנתוני אשכול סוציו-אקונומי אמיתיים מ-202 ערים בישראל (הלשכה המרכזית לסטטיסטיקה, 2022). הנתונים מקובץ "פרופיל חברתי כלכלי לפי ישובים".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REQ-D02  </w:t>
      </w:r>
      <w:r>
        <w:rPr>
          <w:rFonts w:ascii="Arial" w:hAnsi="Arial"/>
          <w:b/>
          <w:sz w:val="22"/>
        </w:rPr>
        <w:t>גבולות מוניציפליים מ-OpenStreetMap</w:t>
        <w:br/>
      </w:r>
      <w:r>
        <w:rPr>
          <w:rFonts w:ascii="Arial" w:hAnsi="Arial"/>
          <w:color w:val="64748B"/>
          <w:sz w:val="20"/>
        </w:rPr>
        <w:t>המערכת תציג את הגבולות המוניציפליים האמיתיים של 554 רשויות בישראל, מ-OSM admin_level 7+8. הסינון יוצג רק לערים עם נתוני CBS זמינים.</w:t>
      </w:r>
    </w:p>
    <w:p>
      <w:pPr>
        <w:pStyle w:val="Heading3"/>
        <w:jc w:val="right"/>
        <w:bidi/>
      </w:pPr>
      <w:r>
        <w:t>2.3 ממשק משתמש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REQ-L01  </w:t>
      </w:r>
      <w:r>
        <w:rPr>
          <w:rFonts w:ascii="Arial" w:hAnsi="Arial"/>
          <w:b/>
          <w:sz w:val="22"/>
        </w:rPr>
        <w:t>תמיכה ב-5 שפות</w:t>
        <w:br/>
      </w:r>
      <w:r>
        <w:rPr>
          <w:rFonts w:ascii="Arial" w:hAnsi="Arial"/>
          <w:color w:val="64748B"/>
          <w:sz w:val="20"/>
        </w:rPr>
        <w:t>המערכת תתמוך ב-5 שפות: עברית (ברירת מחדל, RTL), אנגלית, רוסית, צרפתית, וספרדית. בורר שפות בכותרת. שמירת העדפה ב-localStorage.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REQ-M01  </w:t>
      </w:r>
      <w:r>
        <w:rPr>
          <w:rFonts w:ascii="Arial" w:hAnsi="Arial"/>
          <w:b/>
          <w:sz w:val="22"/>
        </w:rPr>
        <w:t>התאמה למובייל וטאבלט</w:t>
        <w:br/>
      </w:r>
      <w:r>
        <w:rPr>
          <w:rFonts w:ascii="Arial" w:hAnsi="Arial"/>
          <w:color w:val="64748B"/>
          <w:sz w:val="20"/>
        </w:rPr>
        <w:t>המערכת תתמוך ב-5 נקודות שבירה רספונסיביות: 1023px (טאבלט), 767px (טאבלט קטן עם סרגל צד מתקפל), 480px (טלפון), 360px (טלפון קטן), ו-600px (פריסת מודל). מטרות מגע גדולות על מובייל.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REQ-I01  </w:t>
      </w:r>
      <w:r>
        <w:rPr>
          <w:rFonts w:ascii="Arial" w:hAnsi="Arial"/>
          <w:b/>
          <w:sz w:val="22"/>
        </w:rPr>
        <w:t>בועית מידע אוטומטית</w:t>
        <w:br/>
      </w:r>
      <w:r>
        <w:rPr>
          <w:rFonts w:ascii="Arial" w:hAnsi="Arial"/>
          <w:color w:val="64748B"/>
          <w:sz w:val="20"/>
        </w:rPr>
        <w:t>בכניסה ליישום תיפתח אוטומטית בועית מידע מפורטת על המודל TSRS. תכלול: בעיה, נוסחה, 5 מדדים, יישום, ביבליוגרפיה. כפתור "הסבר" בכותרת לפתיחה מחדש.</w:t>
      </w:r>
    </w:p>
    <w:p>
      <w:pPr>
        <w:pStyle w:val="Heading3"/>
        <w:jc w:val="right"/>
        <w:bidi/>
      </w:pPr>
      <w:r>
        <w:t>2.4 ויזואליזציה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REQ-V01  </w:t>
      </w:r>
      <w:r>
        <w:rPr>
          <w:rFonts w:ascii="Arial" w:hAnsi="Arial"/>
          <w:b/>
          <w:sz w:val="22"/>
        </w:rPr>
        <w:t>מפת חום הצפות דינמית</w:t>
        <w:br/>
      </w:r>
      <w:r>
        <w:rPr>
          <w:rFonts w:ascii="Arial" w:hAnsi="Arial"/>
          <w:color w:val="64748B"/>
          <w:sz w:val="20"/>
        </w:rPr>
        <w:t>אזורי ההצפה יוצגו כמפת חום (heatmap) דינמית המשתנה עם סליידר גובה הגל. גרדיאנט: כחול → ירוק → צהוב → כתום → אדום. רדיוס מתאים לעוצמה.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REQ-V02  </w:t>
      </w:r>
      <w:r>
        <w:rPr>
          <w:rFonts w:ascii="Arial" w:hAnsi="Arial"/>
          <w:b/>
          <w:sz w:val="22"/>
        </w:rPr>
        <w:t>פילוח גאוגרפי בלחיצה על עיר</w:t>
        <w:br/>
      </w:r>
      <w:r>
        <w:rPr>
          <w:rFonts w:ascii="Arial" w:hAnsi="Arial"/>
          <w:color w:val="64748B"/>
          <w:sz w:val="20"/>
        </w:rPr>
        <w:t>בלחיצה על עיר תוצג בסרגל הצד פילוח דמוגרפי כולל: התפלגות גילאים (גרף עמודות), אשכול ס"א, הכנסה ממוצעת, ובעלות רכב.</w:t>
      </w:r>
    </w:p>
    <w:p>
      <w:pPr>
        <w:pStyle w:val="Heading3"/>
        <w:jc w:val="right"/>
        <w:bidi/>
      </w:pPr>
      <w:r>
        <w:t>2.5 שכבות מפה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REQ-O01  </w:t>
      </w:r>
      <w:r>
        <w:rPr>
          <w:rFonts w:ascii="Arial" w:hAnsi="Arial"/>
          <w:b/>
          <w:sz w:val="22"/>
        </w:rPr>
        <w:t>שכבת תחנות משטרה אמיתית מ-OSM</w:t>
        <w:br/>
      </w:r>
      <w:r>
        <w:rPr>
          <w:rFonts w:ascii="Arial" w:hAnsi="Arial"/>
          <w:color w:val="64748B"/>
          <w:sz w:val="20"/>
        </w:rPr>
        <w:t>נקודות תחנות המשטרה ייטענו דינמית מ-OSM Overpass API (amenity=police). יוצגו עם אייקון משטרת ישראל. זמין מזום 12+.</w:t>
      </w:r>
    </w:p>
    <w:p>
      <w:pPr>
        <w:spacing w:after="200"/>
        <w:jc w:val="right"/>
        <w:bidi/>
      </w:pPr>
      <w:r>
        <w:rPr>
          <w:rFonts w:ascii="Arial" w:hAnsi="Arial"/>
          <w:b/>
          <w:color w:val="14B8A6"/>
          <w:sz w:val="22"/>
        </w:rPr>
        <w:t xml:space="preserve">REQ-O02  </w:t>
      </w:r>
      <w:r>
        <w:rPr>
          <w:rFonts w:ascii="Arial" w:hAnsi="Arial"/>
          <w:b/>
          <w:sz w:val="22"/>
        </w:rPr>
        <w:t>סימבולוגיית מבנים לפי עומק הצפה</w:t>
        <w:br/>
      </w:r>
      <w:r>
        <w:rPr>
          <w:rFonts w:ascii="Arial" w:hAnsi="Arial"/>
          <w:color w:val="64748B"/>
          <w:sz w:val="20"/>
        </w:rPr>
        <w:t>מבנים מ-OSM ייצבעו לפי גובהם ביחס לעומק ההצפה: אדום (מתחת), ירוק (מעל), כחול (מקלט פוטנציאלי 4+ קומות). זמין מזום 15+.</w:t>
      </w:r>
    </w:p>
    <w:p>
      <w:pPr>
        <w:pStyle w:val="Heading2"/>
        <w:jc w:val="right"/>
        <w:bidi/>
      </w:pPr>
      <w:r>
        <w:t>3. דרישות שהוסרו</w:t>
      </w:r>
    </w:p>
    <w:p>
      <w:pPr>
        <w:jc w:val="right"/>
        <w:bidi/>
      </w:pPr>
      <w:r>
        <w:rPr>
          <w:rFonts w:ascii="Arial" w:hAnsi="Arial"/>
          <w:sz w:val="22"/>
        </w:rPr>
        <w:t>• שכבת קו חוף — הוסרה (נתונים לא מדויקים)</w:t>
      </w:r>
    </w:p>
    <w:p>
      <w:pPr>
        <w:jc w:val="right"/>
        <w:bidi/>
      </w:pPr>
      <w:r>
        <w:rPr>
          <w:rFonts w:ascii="Arial" w:hAnsi="Arial"/>
          <w:sz w:val="22"/>
        </w:rPr>
        <w:t>• דרישה ל-FastAPI backend — הוחלפה בארכיטקטורה סטטית (Vercel)</w:t>
      </w:r>
    </w:p>
    <w:p>
      <w:pPr>
        <w:pStyle w:val="Heading2"/>
        <w:jc w:val="right"/>
        <w:bidi/>
      </w:pPr>
      <w:r>
        <w:t>4. הערות</w:t>
      </w:r>
    </w:p>
    <w:p>
      <w:pPr>
        <w:jc w:val="right"/>
        <w:bidi/>
      </w:pPr>
      <w:r>
        <w:rPr>
          <w:rFonts w:ascii="Arial" w:hAnsi="Arial"/>
          <w:sz w:val="22"/>
        </w:rPr>
        <w:t>נספח זה אינו מחליף את ה-BRD המקורי, אלא מוסיף ומעדכן אותו. במקרה של סתירה, נספח זה גובר.</w:t>
      </w:r>
    </w:p>
    <w:p>
      <w:pPr>
        <w:jc w:val="right"/>
        <w:bidi/>
      </w:pPr>
      <w:r>
        <w:rPr>
          <w:rFonts w:ascii="Arial" w:hAnsi="Arial"/>
          <w:color w:val="64748B"/>
          <w:sz w:val="20"/>
        </w:rPr>
        <w:t>מקום שמירה: tsrs-app/files_2/BRD_Updates_Hebrew.docx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righ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 w:ascii="Arial" w:hAnsi="Arial"/>
      <w:b/>
      <w:bCs/>
      <w:color w:val="14B8A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right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right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