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310D" w14:textId="53D4274E" w:rsidR="00C23956" w:rsidRPr="002253A8" w:rsidRDefault="002253A8" w:rsidP="002253A8">
      <w:r w:rsidRPr="002253A8">
        <w:t>After the initial term, this Agreement shall automatically renew for additional periods of &lt;&lt;[</w:t>
      </w:r>
      <w:proofErr w:type="spellStart"/>
      <w:r w:rsidRPr="002253A8">
        <w:t>Renewal_Term</w:t>
      </w:r>
      <w:proofErr w:type="spellEnd"/>
      <w:r w:rsidRPr="002253A8">
        <w:t>]&gt;&gt; years each unless either party provides notice to the other party of its intent not to renew at least &lt;&lt;[</w:t>
      </w:r>
      <w:proofErr w:type="spellStart"/>
      <w:r w:rsidRPr="002253A8">
        <w:t>Renewal_Notice</w:t>
      </w:r>
      <w:proofErr w:type="spellEnd"/>
      <w:r w:rsidRPr="002253A8">
        <w:t>]&gt;&gt; days prior to the end of the then-current Term.</w:t>
      </w:r>
    </w:p>
    <w:sectPr w:rsidR="00C23956" w:rsidRPr="0022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5A"/>
    <w:rsid w:val="002253A8"/>
    <w:rsid w:val="004D5DC4"/>
    <w:rsid w:val="00B90C00"/>
    <w:rsid w:val="00C23956"/>
    <w:rsid w:val="00D6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E313"/>
  <w15:chartTrackingRefBased/>
  <w15:docId w15:val="{B2B45CEA-F8CA-45FC-8FED-14AF488A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Rani Jangeti</dc:creator>
  <cp:keywords/>
  <dc:description/>
  <cp:lastModifiedBy>Sandhya Rani Jangeti</cp:lastModifiedBy>
  <cp:revision>1</cp:revision>
  <dcterms:created xsi:type="dcterms:W3CDTF">2022-05-31T05:07:00Z</dcterms:created>
  <dcterms:modified xsi:type="dcterms:W3CDTF">2022-05-31T05:18:00Z</dcterms:modified>
</cp:coreProperties>
</file>