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1673" w14:textId="77777777" w:rsidR="00A44DF0" w:rsidRDefault="00A44DF0" w:rsidP="002B0F22">
      <w:pPr>
        <w:ind w:left="1134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2A1915">
        <w:rPr>
          <w:rFonts w:cs="Times New Roman"/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федеральное государственное автономное</w:t>
      </w:r>
      <w:r w:rsidRPr="002A1915">
        <w:rPr>
          <w:rFonts w:cs="Times New Roman"/>
          <w:color w:val="000000"/>
          <w:szCs w:val="28"/>
        </w:rPr>
        <w:t xml:space="preserve"> </w:t>
      </w:r>
      <w:r w:rsidRPr="002A1915">
        <w:rPr>
          <w:rFonts w:cs="Times New Roman"/>
          <w:color w:val="000000"/>
          <w:szCs w:val="28"/>
          <w:shd w:val="clear" w:color="auto" w:fill="FFFFFF"/>
        </w:rPr>
        <w:t>образовательное учреждение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высшего образования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«Санкт-Петербургский политехнический университет Петра Великого»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(ФГАОУ ВО «СПбПУ»)</w:t>
      </w:r>
      <w:r w:rsidRPr="002A1915">
        <w:rPr>
          <w:rFonts w:cs="Times New Roman"/>
          <w:color w:val="000000"/>
          <w:szCs w:val="28"/>
          <w:shd w:val="clear" w:color="auto" w:fill="FFFFFF"/>
        </w:rPr>
        <w:br/>
        <w:t>Институт среднего профессионального образования</w:t>
      </w:r>
    </w:p>
    <w:p w14:paraId="04DE1A10" w14:textId="77777777" w:rsidR="00A44DF0" w:rsidRDefault="00A44DF0" w:rsidP="002B0F22">
      <w:pPr>
        <w:ind w:left="1134"/>
        <w:jc w:val="center"/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14:paraId="579A9AF2" w14:textId="77777777" w:rsidR="00A44DF0" w:rsidRDefault="00A44DF0" w:rsidP="002B0F22">
      <w:pPr>
        <w:ind w:left="1134"/>
        <w:jc w:val="right"/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14:paraId="61372C86" w14:textId="4E47F9D2" w:rsidR="00A44DF0" w:rsidRDefault="00A44DF0" w:rsidP="003B247A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      </w:t>
      </w: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   </w:t>
      </w:r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Зам. Директора</w:t>
      </w:r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С.Ю. Назаров________</w:t>
      </w:r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  «___»_________20___г.</w:t>
      </w:r>
    </w:p>
    <w:p w14:paraId="1CB3FF20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404F3E6D" w14:textId="77777777" w:rsidR="00A44DF0" w:rsidRPr="00F9667C" w:rsidRDefault="00A44DF0" w:rsidP="002B0F22">
      <w:pPr>
        <w:ind w:left="1134"/>
        <w:jc w:val="center"/>
        <w:rPr>
          <w:rFonts w:eastAsia="Times New Roman" w:cs="Times New Roman"/>
          <w:i/>
          <w:iCs/>
          <w:color w:val="000000"/>
          <w:kern w:val="36"/>
          <w:sz w:val="36"/>
          <w:szCs w:val="36"/>
          <w:lang w:eastAsia="ru-RU"/>
        </w:rPr>
      </w:pPr>
      <w:r w:rsidRPr="00B60B77">
        <w:rPr>
          <w:rFonts w:eastAsia="Times New Roman" w:cs="Times New Roman"/>
          <w:i/>
          <w:iCs/>
          <w:color w:val="000000"/>
          <w:kern w:val="36"/>
          <w:sz w:val="36"/>
          <w:szCs w:val="36"/>
          <w:lang w:val="en-US" w:eastAsia="ru-RU"/>
        </w:rPr>
        <w:t>J</w:t>
      </w:r>
      <w:r w:rsidRPr="00F9667C">
        <w:rPr>
          <w:rFonts w:eastAsia="Times New Roman" w:cs="Times New Roman"/>
          <w:i/>
          <w:iCs/>
          <w:color w:val="000000"/>
          <w:kern w:val="36"/>
          <w:sz w:val="36"/>
          <w:szCs w:val="36"/>
          <w:lang w:val="en-US" w:eastAsia="ru-RU"/>
        </w:rPr>
        <w:t>EWEL</w:t>
      </w:r>
    </w:p>
    <w:p w14:paraId="3B1AA03C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Руководство оператора</w:t>
      </w:r>
    </w:p>
    <w:p w14:paraId="0781DFF6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Лист утверждения</w:t>
      </w:r>
    </w:p>
    <w:p w14:paraId="1C79A2C2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1659D69" w14:textId="77777777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25469B6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B68372B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Электронный документ</w:t>
      </w:r>
    </w:p>
    <w:p w14:paraId="18195FFA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083B28B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9777299" w14:textId="63FFDF13" w:rsidR="0057026A" w:rsidRDefault="00A44DF0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Преподаватель</w:t>
      </w: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>Д.В.Иванова</w:t>
      </w:r>
      <w:r w:rsidR="0057026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</w:t>
      </w:r>
    </w:p>
    <w:p w14:paraId="031DADE5" w14:textId="397CCDD9" w:rsidR="00A44DF0" w:rsidRPr="002B0F22" w:rsidRDefault="002B0F22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(подпись)</w:t>
      </w:r>
      <w:r w:rsidR="0057026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11.12.</w:t>
      </w:r>
      <w:r w:rsidR="0057026A"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2023</w:t>
      </w:r>
    </w:p>
    <w:p w14:paraId="24A4EC5B" w14:textId="073FE690" w:rsidR="00A44DF0" w:rsidRPr="002B0F22" w:rsidRDefault="00A44DF0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Исполнитель</w:t>
      </w: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>П.Д.Садыкова</w:t>
      </w:r>
    </w:p>
    <w:p w14:paraId="021B5671" w14:textId="5E0BD6E5" w:rsidR="002B0F22" w:rsidRDefault="002B0F22" w:rsidP="002B0F2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(подпись) 11.12.2023</w:t>
      </w:r>
    </w:p>
    <w:p w14:paraId="45884620" w14:textId="23B66AEB" w:rsidR="00B62C27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sectPr w:rsidR="00B62C27" w:rsidSect="00EE2C83">
          <w:headerReference w:type="default" r:id="rId8"/>
          <w:footerReference w:type="default" r:id="rId9"/>
          <w:pgSz w:w="11906" w:h="16838"/>
          <w:pgMar w:top="1134" w:right="850" w:bottom="851" w:left="0" w:header="708" w:footer="708" w:gutter="0"/>
          <w:pgNumType w:start="1"/>
          <w:cols w:space="708"/>
          <w:docGrid w:linePitch="360"/>
        </w:sect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</w:t>
      </w:r>
      <w:r w:rsidR="000416EE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3</w:t>
      </w:r>
    </w:p>
    <w:p w14:paraId="0E5CEBF4" w14:textId="7B28BF9E" w:rsidR="00A44DF0" w:rsidRDefault="00A44DF0" w:rsidP="002B0F22">
      <w:pPr>
        <w:ind w:left="1134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2A1915">
        <w:rPr>
          <w:rFonts w:cs="Times New Roman"/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федеральное государственное автономное</w:t>
      </w:r>
      <w:r w:rsidRPr="002A1915">
        <w:rPr>
          <w:rFonts w:cs="Times New Roman"/>
          <w:color w:val="000000"/>
          <w:szCs w:val="28"/>
        </w:rPr>
        <w:t xml:space="preserve"> </w:t>
      </w:r>
      <w:r w:rsidRPr="002A1915">
        <w:rPr>
          <w:rFonts w:cs="Times New Roman"/>
          <w:color w:val="000000"/>
          <w:szCs w:val="28"/>
          <w:shd w:val="clear" w:color="auto" w:fill="FFFFFF"/>
        </w:rPr>
        <w:t>образовательное учреждение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высшего образования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«Санкт-Петербургский политехнический университет Петра Великого»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(ФГАОУ ВО «СПбПУ»)</w:t>
      </w:r>
      <w:r w:rsidRPr="002A1915">
        <w:rPr>
          <w:rFonts w:cs="Times New Roman"/>
          <w:color w:val="000000"/>
          <w:szCs w:val="28"/>
          <w:shd w:val="clear" w:color="auto" w:fill="FFFFFF"/>
        </w:rPr>
        <w:br/>
        <w:t>Институт среднего профессионального образования</w:t>
      </w:r>
    </w:p>
    <w:p w14:paraId="1DD4B088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385106D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2D3CFDC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2D9EF7B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DC5233D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EE5C808" w14:textId="591C7187" w:rsidR="00A44DF0" w:rsidRPr="00B60B77" w:rsidRDefault="002B0F22" w:rsidP="002B0F22">
      <w:pPr>
        <w:ind w:left="1134"/>
        <w:jc w:val="center"/>
        <w:rPr>
          <w:rFonts w:eastAsia="Times New Roman" w:cs="Times New Roman"/>
          <w:i/>
          <w:iCs/>
          <w:caps/>
          <w:color w:val="000000"/>
          <w:kern w:val="36"/>
          <w:sz w:val="36"/>
          <w:szCs w:val="36"/>
          <w:lang w:eastAsia="ru-RU"/>
        </w:rPr>
      </w:pPr>
      <w:r w:rsidRPr="00B60B77">
        <w:rPr>
          <w:rFonts w:eastAsia="Times New Roman" w:cs="Times New Roman"/>
          <w:i/>
          <w:iCs/>
          <w:caps/>
          <w:color w:val="000000"/>
          <w:kern w:val="36"/>
          <w:sz w:val="36"/>
          <w:szCs w:val="36"/>
          <w:lang w:val="en-US" w:eastAsia="ru-RU"/>
        </w:rPr>
        <w:t>jewel</w:t>
      </w:r>
    </w:p>
    <w:p w14:paraId="1037B1E7" w14:textId="77777777" w:rsidR="00A44DF0" w:rsidRPr="00F9667C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Руководство оператора</w:t>
      </w:r>
    </w:p>
    <w:p w14:paraId="43B099F9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90FC1FE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Электронный документ</w:t>
      </w:r>
    </w:p>
    <w:p w14:paraId="1C9213A1" w14:textId="77777777" w:rsidR="00A44DF0" w:rsidRDefault="00A44DF0" w:rsidP="002B0F2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B07BF9C" w14:textId="5031E81B" w:rsidR="00A44DF0" w:rsidRPr="00103F82" w:rsidRDefault="00A44DF0" w:rsidP="00B56541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Лист</w:t>
      </w:r>
      <w:r w:rsidR="002B0F22"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ов</w:t>
      </w: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</w:t>
      </w:r>
      <w:r w:rsidR="00CD4E9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7</w:t>
      </w:r>
    </w:p>
    <w:p w14:paraId="074B8AD6" w14:textId="7819DA07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12CE37C8" w14:textId="0C3EA33D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A091BBF" w14:textId="2A7A5E42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37EC4B9" w14:textId="214DB045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C701059" w14:textId="322FF289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74784131" w14:textId="4469E352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D4297A2" w14:textId="6EBFE955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36746A8" w14:textId="3C0E80B6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1EAA3BFF" w14:textId="03CC5E10" w:rsidR="00A44DF0" w:rsidRDefault="00A44DF0" w:rsidP="002B0F2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1574F911" w14:textId="77777777" w:rsidR="00D036D1" w:rsidRDefault="00A44DF0" w:rsidP="00B56541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sectPr w:rsidR="00D036D1" w:rsidSect="00EE2C83">
          <w:headerReference w:type="default" r:id="rId10"/>
          <w:footerReference w:type="default" r:id="rId11"/>
          <w:pgSz w:w="11906" w:h="16838"/>
          <w:pgMar w:top="1134" w:right="850" w:bottom="851" w:left="0" w:header="708" w:footer="708" w:gutter="0"/>
          <w:pgNumType w:start="1"/>
          <w:cols w:space="708"/>
          <w:docGrid w:linePitch="360"/>
        </w:sect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2023</w:t>
      </w:r>
    </w:p>
    <w:p w14:paraId="6BEF7AEC" w14:textId="725635B9" w:rsidR="00D036D1" w:rsidRPr="009C6F6B" w:rsidRDefault="00012E53" w:rsidP="009C6F6B">
      <w:pPr>
        <w:spacing w:before="1120" w:after="840"/>
        <w:ind w:left="1134"/>
        <w:jc w:val="center"/>
        <w:rPr>
          <w:b/>
          <w:bCs/>
          <w:caps/>
        </w:rPr>
      </w:pPr>
      <w:bookmarkStart w:id="0" w:name="_Toc152416618"/>
      <w:bookmarkStart w:id="1" w:name="_Toc152416777"/>
      <w:r w:rsidRPr="009C6F6B">
        <w:rPr>
          <w:b/>
          <w:bCs/>
          <w:caps/>
        </w:rPr>
        <w:lastRenderedPageBreak/>
        <w:t>Аннотация</w:t>
      </w:r>
      <w:bookmarkEnd w:id="0"/>
      <w:bookmarkEnd w:id="1"/>
    </w:p>
    <w:p w14:paraId="5AB6FAF0" w14:textId="1F4A76C0" w:rsidR="000F09C7" w:rsidRDefault="0057026A" w:rsidP="009C6F6B">
      <w:pPr>
        <w:spacing w:after="120"/>
        <w:ind w:left="1134" w:firstLine="567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Сайт создан </w:t>
      </w:r>
      <w:r w:rsidR="002E577D">
        <w:rPr>
          <w:rFonts w:eastAsia="Times New Roman" w:cs="Times New Roman"/>
          <w:color w:val="000000"/>
          <w:kern w:val="36"/>
          <w:szCs w:val="28"/>
          <w:lang w:eastAsia="ru-RU"/>
        </w:rPr>
        <w:t>Санкт-Петербургски</w:t>
      </w:r>
      <w:r>
        <w:rPr>
          <w:rFonts w:eastAsia="Times New Roman" w:cs="Times New Roman"/>
          <w:color w:val="000000"/>
          <w:kern w:val="36"/>
          <w:szCs w:val="28"/>
          <w:lang w:eastAsia="ru-RU"/>
        </w:rPr>
        <w:t>м</w:t>
      </w:r>
      <w:r w:rsidR="002E577D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политехнически</w:t>
      </w:r>
      <w:r>
        <w:rPr>
          <w:rFonts w:eastAsia="Times New Roman" w:cs="Times New Roman"/>
          <w:color w:val="000000"/>
          <w:kern w:val="36"/>
          <w:szCs w:val="28"/>
          <w:lang w:eastAsia="ru-RU"/>
        </w:rPr>
        <w:t>м</w:t>
      </w:r>
      <w:r w:rsidR="002E577D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университет</w:t>
      </w:r>
      <w:r>
        <w:rPr>
          <w:rFonts w:eastAsia="Times New Roman" w:cs="Times New Roman"/>
          <w:color w:val="000000"/>
          <w:kern w:val="36"/>
          <w:szCs w:val="28"/>
          <w:lang w:eastAsia="ru-RU"/>
        </w:rPr>
        <w:t>ом</w:t>
      </w:r>
      <w:r w:rsidR="002E577D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Петра Великого</w:t>
      </w:r>
      <w:r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в 2023 году</w:t>
      </w:r>
      <w:r w:rsidR="000F09C7">
        <w:rPr>
          <w:rFonts w:eastAsia="Times New Roman" w:cs="Times New Roman"/>
          <w:color w:val="000000"/>
          <w:kern w:val="36"/>
          <w:szCs w:val="28"/>
          <w:lang w:eastAsia="ru-RU"/>
        </w:rPr>
        <w:t>.</w:t>
      </w:r>
      <w:r w:rsidR="000F09C7" w:rsidRPr="000F09C7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 </w:t>
      </w:r>
    </w:p>
    <w:p w14:paraId="06BA65A7" w14:textId="4806FEBA" w:rsidR="00B60B77" w:rsidRPr="00B60B77" w:rsidRDefault="00B60B77" w:rsidP="009C6F6B">
      <w:pPr>
        <w:spacing w:after="120"/>
        <w:ind w:left="1134" w:firstLine="567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9C6F6B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Предназначено </w:t>
      </w:r>
      <w:r w:rsidR="009C6F6B" w:rsidRPr="009C6F6B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для </w:t>
      </w:r>
      <w:r w:rsidR="009C6F6B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ознакомления и </w:t>
      </w:r>
      <w:r w:rsidR="009C6F6B" w:rsidRPr="009C6F6B">
        <w:rPr>
          <w:rFonts w:eastAsia="Times New Roman" w:cs="Times New Roman"/>
          <w:color w:val="000000"/>
          <w:kern w:val="36"/>
          <w:szCs w:val="28"/>
          <w:lang w:eastAsia="ru-RU"/>
        </w:rPr>
        <w:t>эффективной эксплуатации программы с оператором</w:t>
      </w:r>
      <w:r w:rsidR="009C6F6B">
        <w:rPr>
          <w:rFonts w:eastAsia="Times New Roman" w:cs="Times New Roman"/>
          <w:color w:val="000000"/>
          <w:kern w:val="36"/>
          <w:szCs w:val="28"/>
          <w:lang w:eastAsia="ru-RU"/>
        </w:rPr>
        <w:t>.</w:t>
      </w:r>
    </w:p>
    <w:p w14:paraId="30F5A16A" w14:textId="4CEA7C7F" w:rsidR="00D036D1" w:rsidRPr="00E219F1" w:rsidRDefault="000F09C7" w:rsidP="009C6F6B">
      <w:pPr>
        <w:spacing w:after="120"/>
        <w:ind w:left="1134" w:firstLine="567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E219F1">
        <w:rPr>
          <w:rFonts w:eastAsia="Times New Roman" w:cs="Times New Roman"/>
          <w:color w:val="000000"/>
          <w:kern w:val="36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интернет-магазина «</w:t>
      </w:r>
      <w:r w:rsidRPr="00E219F1">
        <w:rPr>
          <w:rFonts w:eastAsia="Times New Roman" w:cs="Times New Roman"/>
          <w:color w:val="000000"/>
          <w:kern w:val="36"/>
          <w:szCs w:val="28"/>
          <w:lang w:val="en-US" w:eastAsia="ru-RU"/>
        </w:rPr>
        <w:t>Jewel</w:t>
      </w:r>
      <w:r w:rsidRPr="00E219F1">
        <w:rPr>
          <w:rFonts w:eastAsia="Times New Roman" w:cs="Times New Roman"/>
          <w:color w:val="000000"/>
          <w:kern w:val="36"/>
          <w:szCs w:val="28"/>
          <w:lang w:eastAsia="ru-RU"/>
        </w:rPr>
        <w:t>».</w:t>
      </w:r>
    </w:p>
    <w:p w14:paraId="28998CC7" w14:textId="525B1938" w:rsidR="00F23242" w:rsidRPr="00B62C27" w:rsidRDefault="00B62C27" w:rsidP="002B0F22">
      <w:pPr>
        <w:ind w:left="1134" w:firstLine="709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eastAsia="ru-RU"/>
        </w:rPr>
        <w:br w:type="page"/>
      </w:r>
    </w:p>
    <w:p w14:paraId="049BCB78" w14:textId="0BE34BFE" w:rsidR="00F23242" w:rsidRPr="00F23242" w:rsidRDefault="00F23242" w:rsidP="002B0F22">
      <w:pPr>
        <w:tabs>
          <w:tab w:val="center" w:pos="5031"/>
        </w:tabs>
        <w:ind w:left="1134" w:firstLine="709"/>
        <w:rPr>
          <w:rFonts w:eastAsia="Times New Roman" w:cs="Times New Roman"/>
          <w:szCs w:val="28"/>
          <w:lang w:eastAsia="ru-RU"/>
        </w:rPr>
        <w:sectPr w:rsidR="00F23242" w:rsidRPr="00F23242" w:rsidSect="00EE2C83">
          <w:headerReference w:type="default" r:id="rId12"/>
          <w:footerReference w:type="default" r:id="rId13"/>
          <w:pgSz w:w="11906" w:h="16838"/>
          <w:pgMar w:top="1134" w:right="850" w:bottom="851" w:left="0" w:header="708" w:footer="708" w:gutter="0"/>
          <w:pgNumType w:start="2"/>
          <w:cols w:space="708"/>
          <w:docGrid w:linePitch="360"/>
        </w:sectPr>
      </w:pPr>
    </w:p>
    <w:p w14:paraId="356848B2" w14:textId="3C5E3173" w:rsidR="00012E53" w:rsidRDefault="00012E53" w:rsidP="002B0F22">
      <w:pPr>
        <w:spacing w:before="340"/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3331936A" w14:textId="77777777" w:rsidR="00DF127E" w:rsidRPr="009C6F6B" w:rsidRDefault="00012E53" w:rsidP="009C6F6B">
      <w:pPr>
        <w:spacing w:before="1120" w:after="840"/>
        <w:ind w:left="1134"/>
        <w:jc w:val="center"/>
        <w:rPr>
          <w:rFonts w:eastAsia="Times New Roman" w:cs="Times New Roman"/>
          <w:caps/>
          <w:color w:val="000000"/>
          <w:kern w:val="36"/>
          <w:szCs w:val="28"/>
          <w:lang w:eastAsia="ru-RU"/>
        </w:rPr>
      </w:pPr>
      <w:r w:rsidRPr="009C6F6B">
        <w:rPr>
          <w:rFonts w:eastAsia="Times New Roman" w:cs="Times New Roman"/>
          <w:b/>
          <w:bCs/>
          <w:caps/>
          <w:color w:val="000000"/>
          <w:kern w:val="36"/>
          <w:szCs w:val="28"/>
          <w:lang w:eastAsia="ru-RU"/>
        </w:rPr>
        <w:t>Содержание</w:t>
      </w:r>
    </w:p>
    <w:p w14:paraId="555CA793" w14:textId="77777777" w:rsidR="00DF127E" w:rsidRDefault="00DF127E" w:rsidP="00C2001D">
      <w:pPr>
        <w:pStyle w:val="13"/>
        <w:rPr>
          <w:lang w:eastAsia="ru-RU"/>
        </w:rPr>
      </w:pPr>
    </w:p>
    <w:p w14:paraId="1E54FB6A" w14:textId="61792590" w:rsidR="00C2001D" w:rsidRPr="00C2001D" w:rsidRDefault="00C2001D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r w:rsidRPr="00C2001D">
        <w:rPr>
          <w:lang w:eastAsia="ru-RU"/>
        </w:rPr>
        <w:fldChar w:fldCharType="begin"/>
      </w:r>
      <w:r w:rsidRPr="00C2001D">
        <w:rPr>
          <w:lang w:eastAsia="ru-RU"/>
        </w:rPr>
        <w:instrText xml:space="preserve"> TOC \o "1-1" \h \z \t "Стиль2;1;Стиль4;1" </w:instrText>
      </w:r>
      <w:r w:rsidRPr="00C2001D">
        <w:rPr>
          <w:lang w:eastAsia="ru-RU"/>
        </w:rPr>
        <w:fldChar w:fldCharType="separate"/>
      </w:r>
      <w:hyperlink w:anchor="_Toc153390740" w:history="1">
        <w:r w:rsidRPr="00C2001D">
          <w:rPr>
            <w:rStyle w:val="a4"/>
          </w:rPr>
          <w:t>1.</w:t>
        </w:r>
        <w:r w:rsidRPr="00C2001D">
          <w:rPr>
            <w:rStyle w:val="a4"/>
            <w:caps/>
          </w:rPr>
          <w:t xml:space="preserve"> </w:t>
        </w:r>
        <w:r w:rsidRPr="00C2001D">
          <w:rPr>
            <w:rStyle w:val="a4"/>
          </w:rPr>
          <w:t>Назначение программы</w:t>
        </w:r>
        <w:r w:rsidRPr="00C2001D">
          <w:rPr>
            <w:webHidden/>
          </w:rPr>
          <w:tab/>
        </w:r>
        <w:r w:rsidRPr="00C2001D">
          <w:rPr>
            <w:webHidden/>
          </w:rPr>
          <w:fldChar w:fldCharType="begin"/>
        </w:r>
        <w:r w:rsidRPr="00C2001D">
          <w:rPr>
            <w:webHidden/>
          </w:rPr>
          <w:instrText xml:space="preserve"> PAGEREF _Toc153390740 \h </w:instrText>
        </w:r>
        <w:r w:rsidRPr="00C2001D">
          <w:rPr>
            <w:webHidden/>
          </w:rPr>
        </w:r>
        <w:r w:rsidRPr="00C2001D">
          <w:rPr>
            <w:webHidden/>
          </w:rPr>
          <w:fldChar w:fldCharType="separate"/>
        </w:r>
        <w:r w:rsidRPr="00C2001D">
          <w:rPr>
            <w:webHidden/>
          </w:rPr>
          <w:t>4</w:t>
        </w:r>
        <w:r w:rsidRPr="00C2001D">
          <w:rPr>
            <w:webHidden/>
          </w:rPr>
          <w:fldChar w:fldCharType="end"/>
        </w:r>
      </w:hyperlink>
    </w:p>
    <w:p w14:paraId="3D3DC655" w14:textId="2BB2CF27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1" w:history="1">
        <w:r w:rsidR="00C2001D" w:rsidRPr="00C2001D">
          <w:rPr>
            <w:rStyle w:val="a4"/>
            <w:b w:val="0"/>
            <w:bCs w:val="0"/>
          </w:rPr>
          <w:t>1.1.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Функциональное назначение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_Toc153390741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4</w:t>
        </w:r>
        <w:r w:rsidR="00C2001D" w:rsidRPr="00C2001D">
          <w:rPr>
            <w:webHidden/>
          </w:rPr>
          <w:fldChar w:fldCharType="end"/>
        </w:r>
      </w:hyperlink>
    </w:p>
    <w:p w14:paraId="05EE86E5" w14:textId="790B5FF3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2" w:history="1">
        <w:r w:rsidR="00C2001D" w:rsidRPr="00C2001D">
          <w:rPr>
            <w:rStyle w:val="a4"/>
            <w:b w:val="0"/>
            <w:bCs w:val="0"/>
          </w:rPr>
          <w:t>1.2.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Эксплуатационное назначение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_Toc153390742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4</w:t>
        </w:r>
        <w:r w:rsidR="00C2001D" w:rsidRPr="00C2001D">
          <w:rPr>
            <w:webHidden/>
          </w:rPr>
          <w:fldChar w:fldCharType="end"/>
        </w:r>
      </w:hyperlink>
    </w:p>
    <w:p w14:paraId="2AB9B4C4" w14:textId="205E2AC3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3" w:history="1">
        <w:r w:rsidR="00C2001D" w:rsidRPr="00C2001D">
          <w:rPr>
            <w:rStyle w:val="a4"/>
            <w:b w:val="0"/>
            <w:bCs w:val="0"/>
          </w:rPr>
          <w:t>1.3.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Состав функций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_Toc153390743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4</w:t>
        </w:r>
        <w:r w:rsidR="00C2001D" w:rsidRPr="00C2001D">
          <w:rPr>
            <w:webHidden/>
          </w:rPr>
          <w:fldChar w:fldCharType="end"/>
        </w:r>
      </w:hyperlink>
    </w:p>
    <w:p w14:paraId="3158982C" w14:textId="7A8B65B8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4" w:history="1">
        <w:r w:rsidR="00C2001D" w:rsidRPr="00C2001D">
          <w:rPr>
            <w:rStyle w:val="a4"/>
          </w:rPr>
          <w:t>2.</w:t>
        </w:r>
        <w:r w:rsidR="00C2001D" w:rsidRPr="00C2001D">
          <w:rPr>
            <w:rStyle w:val="a4"/>
            <w:caps/>
          </w:rPr>
          <w:t xml:space="preserve"> </w:t>
        </w:r>
        <w:r w:rsidR="00C2001D" w:rsidRPr="00C2001D">
          <w:rPr>
            <w:rStyle w:val="a4"/>
          </w:rPr>
          <w:t>Условия выполнения программы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_Toc153390744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5</w:t>
        </w:r>
        <w:r w:rsidR="00C2001D" w:rsidRPr="00C2001D">
          <w:rPr>
            <w:webHidden/>
          </w:rPr>
          <w:fldChar w:fldCharType="end"/>
        </w:r>
      </w:hyperlink>
    </w:p>
    <w:p w14:paraId="2ED2A913" w14:textId="7A4DF5EE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5" w:history="1">
        <w:r w:rsidR="00C2001D" w:rsidRPr="00C2001D">
          <w:rPr>
            <w:rStyle w:val="a4"/>
            <w:b w:val="0"/>
            <w:bCs w:val="0"/>
          </w:rPr>
          <w:t>2.1.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Минимальный состав технических средств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_Toc153390745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5</w:t>
        </w:r>
        <w:r w:rsidR="00C2001D" w:rsidRPr="00C2001D">
          <w:rPr>
            <w:webHidden/>
          </w:rPr>
          <w:fldChar w:fldCharType="end"/>
        </w:r>
      </w:hyperlink>
    </w:p>
    <w:p w14:paraId="62AD169E" w14:textId="1215ADE3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6" w:history="1">
        <w:r w:rsidR="00C2001D" w:rsidRPr="00C2001D">
          <w:rPr>
            <w:rStyle w:val="a4"/>
            <w:b w:val="0"/>
            <w:bCs w:val="0"/>
          </w:rPr>
          <w:t>2.2.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Минимальный состав программных средств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_Toc153390746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5</w:t>
        </w:r>
        <w:r w:rsidR="00C2001D" w:rsidRPr="00C2001D">
          <w:rPr>
            <w:webHidden/>
          </w:rPr>
          <w:fldChar w:fldCharType="end"/>
        </w:r>
      </w:hyperlink>
    </w:p>
    <w:p w14:paraId="254987A3" w14:textId="34F6B259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7" w:history="1">
        <w:r w:rsidR="00C2001D" w:rsidRPr="00C2001D">
          <w:rPr>
            <w:rStyle w:val="a4"/>
            <w:b w:val="0"/>
            <w:bCs w:val="0"/>
          </w:rPr>
          <w:t>2.3.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Требования к персоналу (пользователю)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_Toc153390747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5</w:t>
        </w:r>
        <w:r w:rsidR="00C2001D" w:rsidRPr="00C2001D">
          <w:rPr>
            <w:webHidden/>
          </w:rPr>
          <w:fldChar w:fldCharType="end"/>
        </w:r>
      </w:hyperlink>
    </w:p>
    <w:p w14:paraId="10E542B2" w14:textId="5A2C0EAA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8" w:history="1">
        <w:r w:rsidR="00C2001D" w:rsidRPr="00C2001D">
          <w:rPr>
            <w:rStyle w:val="a4"/>
          </w:rPr>
          <w:t>3.</w:t>
        </w:r>
        <w:r w:rsidR="00C2001D" w:rsidRPr="00C2001D">
          <w:rPr>
            <w:rStyle w:val="a4"/>
            <w:caps/>
          </w:rPr>
          <w:t xml:space="preserve"> </w:t>
        </w:r>
        <w:r w:rsidR="00C2001D" w:rsidRPr="00C2001D">
          <w:rPr>
            <w:rStyle w:val="a4"/>
          </w:rPr>
          <w:t>Выполнение программы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_Toc153390748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6</w:t>
        </w:r>
        <w:r w:rsidR="00C2001D" w:rsidRPr="00C2001D">
          <w:rPr>
            <w:webHidden/>
          </w:rPr>
          <w:fldChar w:fldCharType="end"/>
        </w:r>
      </w:hyperlink>
    </w:p>
    <w:p w14:paraId="463C6F45" w14:textId="72D8A67E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49" w:history="1">
        <w:r w:rsidR="00C2001D" w:rsidRPr="00C2001D">
          <w:rPr>
            <w:rStyle w:val="a4"/>
            <w:b w:val="0"/>
            <w:bCs w:val="0"/>
          </w:rPr>
          <w:t>3.1. Запуск программы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_Toc153390749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6</w:t>
        </w:r>
        <w:r w:rsidR="00C2001D" w:rsidRPr="00C2001D">
          <w:rPr>
            <w:webHidden/>
          </w:rPr>
          <w:fldChar w:fldCharType="end"/>
        </w:r>
      </w:hyperlink>
    </w:p>
    <w:p w14:paraId="17858448" w14:textId="423220D3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0" w:history="1">
        <w:r w:rsidR="00C2001D" w:rsidRPr="00C2001D">
          <w:rPr>
            <w:rStyle w:val="a4"/>
            <w:b w:val="0"/>
            <w:bCs w:val="0"/>
            <w:shd w:val="clear" w:color="auto" w:fill="FFFFFF"/>
          </w:rPr>
          <w:t>3.2. Выполнение программы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_Toc153390750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6</w:t>
        </w:r>
        <w:r w:rsidR="00C2001D" w:rsidRPr="00C2001D">
          <w:rPr>
            <w:webHidden/>
          </w:rPr>
          <w:fldChar w:fldCharType="end"/>
        </w:r>
      </w:hyperlink>
    </w:p>
    <w:p w14:paraId="78308C4E" w14:textId="71CCB085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1" w:history="1">
        <w:r w:rsidR="00C2001D" w:rsidRPr="00C2001D">
          <w:rPr>
            <w:rStyle w:val="a4"/>
            <w:b w:val="0"/>
            <w:bCs w:val="0"/>
          </w:rPr>
          <w:t>3.2.1.</w:t>
        </w:r>
        <w:r w:rsidR="00C2001D" w:rsidRPr="00C2001D">
          <w:rPr>
            <w:rStyle w:val="a4"/>
            <w:b w:val="0"/>
            <w:bCs w:val="0"/>
            <w:caps/>
            <w:shd w:val="clear" w:color="auto" w:fill="FFFFFF"/>
          </w:rPr>
          <w:t xml:space="preserve"> </w:t>
        </w:r>
        <w:r w:rsidR="00C2001D" w:rsidRPr="00C2001D">
          <w:rPr>
            <w:rStyle w:val="a4"/>
            <w:b w:val="0"/>
            <w:bCs w:val="0"/>
            <w:shd w:val="clear" w:color="auto" w:fill="FFFFFF"/>
          </w:rPr>
          <w:t xml:space="preserve">Функция «Примерка </w:t>
        </w:r>
        <w:r w:rsidR="00C2001D" w:rsidRPr="00C2001D">
          <w:rPr>
            <w:rStyle w:val="a4"/>
            <w:b w:val="0"/>
            <w:bCs w:val="0"/>
            <w:lang w:val="en-US"/>
          </w:rPr>
          <w:t>VR</w:t>
        </w:r>
        <w:r w:rsidR="00C2001D" w:rsidRPr="00C2001D">
          <w:rPr>
            <w:rStyle w:val="a4"/>
            <w:b w:val="0"/>
            <w:bCs w:val="0"/>
            <w:shd w:val="clear" w:color="auto" w:fill="FFFFFF"/>
          </w:rPr>
          <w:t>»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_Toc153390751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6</w:t>
        </w:r>
        <w:r w:rsidR="00C2001D" w:rsidRPr="00C2001D">
          <w:rPr>
            <w:webHidden/>
          </w:rPr>
          <w:fldChar w:fldCharType="end"/>
        </w:r>
      </w:hyperlink>
    </w:p>
    <w:p w14:paraId="7983777B" w14:textId="212E24C6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2" w:history="1">
        <w:r w:rsidR="00C2001D" w:rsidRPr="00C2001D">
          <w:rPr>
            <w:rStyle w:val="a4"/>
            <w:b w:val="0"/>
            <w:bCs w:val="0"/>
          </w:rPr>
          <w:t>3.2.2.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Функция «Поиск»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_Toc153390752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6</w:t>
        </w:r>
        <w:r w:rsidR="00C2001D" w:rsidRPr="00C2001D">
          <w:rPr>
            <w:webHidden/>
          </w:rPr>
          <w:fldChar w:fldCharType="end"/>
        </w:r>
      </w:hyperlink>
    </w:p>
    <w:p w14:paraId="438BA04C" w14:textId="3DF6081E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3" w:history="1">
        <w:r w:rsidR="00C2001D" w:rsidRPr="00C2001D">
          <w:rPr>
            <w:rStyle w:val="a4"/>
            <w:b w:val="0"/>
            <w:bCs w:val="0"/>
          </w:rPr>
          <w:t>3.2.3.</w:t>
        </w:r>
        <w:r w:rsidR="00C2001D" w:rsidRPr="00C2001D">
          <w:rPr>
            <w:rStyle w:val="a4"/>
            <w:b w:val="0"/>
            <w:bCs w:val="0"/>
            <w:caps/>
          </w:rPr>
          <w:t xml:space="preserve"> </w:t>
        </w:r>
        <w:r w:rsidR="00C2001D" w:rsidRPr="00C2001D">
          <w:rPr>
            <w:rStyle w:val="a4"/>
            <w:b w:val="0"/>
            <w:bCs w:val="0"/>
          </w:rPr>
          <w:t>Функция «Чат с поддержкой»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_Toc153390753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6</w:t>
        </w:r>
        <w:r w:rsidR="00C2001D" w:rsidRPr="00C2001D">
          <w:rPr>
            <w:webHidden/>
          </w:rPr>
          <w:fldChar w:fldCharType="end"/>
        </w:r>
      </w:hyperlink>
    </w:p>
    <w:p w14:paraId="5E914BC4" w14:textId="355B89CD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4" w:history="1">
        <w:r w:rsidR="00C2001D" w:rsidRPr="00C2001D">
          <w:rPr>
            <w:rStyle w:val="a4"/>
            <w:b w:val="0"/>
            <w:bCs w:val="0"/>
          </w:rPr>
          <w:t>3.3. Завершение программы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_Toc153390754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7</w:t>
        </w:r>
        <w:r w:rsidR="00C2001D" w:rsidRPr="00C2001D">
          <w:rPr>
            <w:webHidden/>
          </w:rPr>
          <w:fldChar w:fldCharType="end"/>
        </w:r>
      </w:hyperlink>
    </w:p>
    <w:p w14:paraId="071474F9" w14:textId="44052D92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5" w:history="1">
        <w:r w:rsidR="00C2001D" w:rsidRPr="00C2001D">
          <w:rPr>
            <w:rStyle w:val="a4"/>
          </w:rPr>
          <w:t>4.</w:t>
        </w:r>
        <w:r w:rsidR="00C2001D" w:rsidRPr="00C2001D">
          <w:rPr>
            <w:rStyle w:val="a4"/>
            <w:caps/>
          </w:rPr>
          <w:t xml:space="preserve"> </w:t>
        </w:r>
        <w:r w:rsidR="00C2001D" w:rsidRPr="00C2001D">
          <w:rPr>
            <w:rStyle w:val="a4"/>
          </w:rPr>
          <w:t>Сообщения оператору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_Toc153390755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7</w:t>
        </w:r>
        <w:r w:rsidR="00C2001D" w:rsidRPr="00C2001D">
          <w:rPr>
            <w:webHidden/>
          </w:rPr>
          <w:fldChar w:fldCharType="end"/>
        </w:r>
      </w:hyperlink>
    </w:p>
    <w:p w14:paraId="36D834F9" w14:textId="448FCDE8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6" w:history="1">
        <w:r w:rsidR="00C2001D" w:rsidRPr="00C2001D">
          <w:rPr>
            <w:rStyle w:val="a4"/>
            <w:b w:val="0"/>
            <w:bCs w:val="0"/>
            <w:shd w:val="clear" w:color="auto" w:fill="FFFFFF"/>
          </w:rPr>
          <w:t>4.1. Сообщения оператору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_Toc153390756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7</w:t>
        </w:r>
        <w:r w:rsidR="00C2001D" w:rsidRPr="00C2001D">
          <w:rPr>
            <w:webHidden/>
          </w:rPr>
          <w:fldChar w:fldCharType="end"/>
        </w:r>
      </w:hyperlink>
    </w:p>
    <w:p w14:paraId="1F74F6FF" w14:textId="66A68496" w:rsidR="00C2001D" w:rsidRPr="00C2001D" w:rsidRDefault="00000000" w:rsidP="00C2001D">
      <w:pPr>
        <w:pStyle w:val="13"/>
        <w:rPr>
          <w:rFonts w:eastAsiaTheme="minorEastAsia"/>
          <w:kern w:val="2"/>
          <w:sz w:val="24"/>
          <w:szCs w:val="24"/>
          <w:lang w:eastAsia="ru-RU"/>
          <w14:ligatures w14:val="standardContextual"/>
        </w:rPr>
      </w:pPr>
      <w:hyperlink w:anchor="_Toc153390757" w:history="1">
        <w:r w:rsidR="00C2001D" w:rsidRPr="00C2001D">
          <w:rPr>
            <w:rStyle w:val="a4"/>
            <w:b w:val="0"/>
            <w:bCs w:val="0"/>
          </w:rPr>
          <w:t>4.2. Соответствующие действия оператора</w:t>
        </w:r>
        <w:r w:rsidR="00C2001D" w:rsidRPr="00C2001D">
          <w:rPr>
            <w:webHidden/>
          </w:rPr>
          <w:tab/>
        </w:r>
        <w:r w:rsidR="00C2001D" w:rsidRPr="00C2001D">
          <w:rPr>
            <w:webHidden/>
          </w:rPr>
          <w:fldChar w:fldCharType="begin"/>
        </w:r>
        <w:r w:rsidR="00C2001D" w:rsidRPr="00C2001D">
          <w:rPr>
            <w:webHidden/>
          </w:rPr>
          <w:instrText xml:space="preserve"> PAGEREF _Toc153390757 \h </w:instrText>
        </w:r>
        <w:r w:rsidR="00C2001D" w:rsidRPr="00C2001D">
          <w:rPr>
            <w:webHidden/>
          </w:rPr>
        </w:r>
        <w:r w:rsidR="00C2001D" w:rsidRPr="00C2001D">
          <w:rPr>
            <w:webHidden/>
          </w:rPr>
          <w:fldChar w:fldCharType="separate"/>
        </w:r>
        <w:r w:rsidR="00C2001D" w:rsidRPr="00C2001D">
          <w:rPr>
            <w:webHidden/>
          </w:rPr>
          <w:t>7</w:t>
        </w:r>
        <w:r w:rsidR="00C2001D" w:rsidRPr="00C2001D">
          <w:rPr>
            <w:webHidden/>
          </w:rPr>
          <w:fldChar w:fldCharType="end"/>
        </w:r>
      </w:hyperlink>
    </w:p>
    <w:p w14:paraId="3CBDC7E9" w14:textId="65345380" w:rsidR="00CD4E92" w:rsidRPr="00CD4E92" w:rsidRDefault="00C2001D" w:rsidP="00C2001D">
      <w:pPr>
        <w:spacing w:after="0"/>
        <w:ind w:left="1134"/>
        <w:rPr>
          <w:lang w:eastAsia="ru-RU"/>
        </w:rPr>
        <w:sectPr w:rsidR="00CD4E92" w:rsidRPr="00CD4E92" w:rsidSect="00EE2C83">
          <w:footerReference w:type="default" r:id="rId14"/>
          <w:pgSz w:w="11906" w:h="16838"/>
          <w:pgMar w:top="1134" w:right="850" w:bottom="851" w:left="0" w:header="708" w:footer="708" w:gutter="0"/>
          <w:pgNumType w:start="3"/>
          <w:cols w:space="708"/>
          <w:docGrid w:linePitch="360"/>
        </w:sectPr>
      </w:pPr>
      <w:r w:rsidRPr="00C2001D">
        <w:rPr>
          <w:rFonts w:cs="Times New Roman"/>
          <w:szCs w:val="28"/>
          <w:lang w:eastAsia="ru-RU"/>
        </w:rPr>
        <w:fldChar w:fldCharType="end"/>
      </w:r>
    </w:p>
    <w:p w14:paraId="7A229885" w14:textId="4634296E" w:rsidR="00722B26" w:rsidRPr="009C6F6B" w:rsidRDefault="00E42549" w:rsidP="009C6F6B">
      <w:pPr>
        <w:pStyle w:val="11"/>
        <w:numPr>
          <w:ilvl w:val="0"/>
          <w:numId w:val="6"/>
        </w:numPr>
        <w:spacing w:before="1120" w:beforeAutospacing="0" w:after="960" w:afterAutospacing="0"/>
        <w:ind w:left="1134"/>
        <w:rPr>
          <w:i w:val="0"/>
          <w:iCs w:val="0"/>
          <w:caps/>
          <w:sz w:val="28"/>
          <w:szCs w:val="28"/>
        </w:rPr>
      </w:pPr>
      <w:bookmarkStart w:id="2" w:name="_Toc152416619"/>
      <w:bookmarkStart w:id="3" w:name="_Toc152416778"/>
      <w:bookmarkStart w:id="4" w:name="_Toc152417184"/>
      <w:bookmarkStart w:id="5" w:name="_Toc152417554"/>
      <w:bookmarkStart w:id="6" w:name="_Toc152418259"/>
      <w:bookmarkStart w:id="7" w:name="_Toc153021272"/>
      <w:bookmarkStart w:id="8" w:name="_Toc153179339"/>
      <w:bookmarkStart w:id="9" w:name="_Toc153181613"/>
      <w:bookmarkStart w:id="10" w:name="_Toc153390110"/>
      <w:bookmarkStart w:id="11" w:name="_Toc153390401"/>
      <w:bookmarkStart w:id="12" w:name="_Toc153390423"/>
      <w:bookmarkStart w:id="13" w:name="_Toc153390740"/>
      <w:r w:rsidRPr="009C6F6B">
        <w:rPr>
          <w:i w:val="0"/>
          <w:iCs w:val="0"/>
          <w:caps/>
          <w:sz w:val="28"/>
          <w:szCs w:val="28"/>
        </w:rPr>
        <w:lastRenderedPageBreak/>
        <w:t>Назначение программы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F4E41C1" w14:textId="41B858D5" w:rsidR="00A44DF0" w:rsidRDefault="00E42549" w:rsidP="009C6F6B">
      <w:pPr>
        <w:pStyle w:val="21"/>
        <w:numPr>
          <w:ilvl w:val="0"/>
          <w:numId w:val="8"/>
        </w:numPr>
        <w:spacing w:before="960" w:after="720"/>
        <w:ind w:left="1134" w:firstLine="0"/>
        <w:rPr>
          <w:color w:val="000000"/>
          <w:szCs w:val="28"/>
        </w:rPr>
      </w:pPr>
      <w:bookmarkStart w:id="14" w:name="_Toc152417185"/>
      <w:bookmarkStart w:id="15" w:name="_Toc152417555"/>
      <w:bookmarkStart w:id="16" w:name="_Toc152418260"/>
      <w:bookmarkStart w:id="17" w:name="_Toc153021273"/>
      <w:bookmarkStart w:id="18" w:name="_Toc153179340"/>
      <w:bookmarkStart w:id="19" w:name="_Toc153181614"/>
      <w:bookmarkStart w:id="20" w:name="_Toc153390111"/>
      <w:bookmarkStart w:id="21" w:name="_Toc153390402"/>
      <w:bookmarkStart w:id="22" w:name="_Toc153390424"/>
      <w:bookmarkStart w:id="23" w:name="_Toc153390741"/>
      <w:r w:rsidRPr="00C2001D">
        <w:rPr>
          <w:b/>
          <w:bCs/>
        </w:rPr>
        <w:t>Функциональное</w:t>
      </w:r>
      <w:r w:rsidRPr="00A44DF0">
        <w:t xml:space="preserve"> назначение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84353A">
        <w:rPr>
          <w:szCs w:val="28"/>
        </w:rPr>
        <w:t xml:space="preserve"> </w:t>
      </w:r>
    </w:p>
    <w:p w14:paraId="48976338" w14:textId="79C8A70B" w:rsidR="00EB6249" w:rsidRPr="00EB6249" w:rsidRDefault="00A44DF0" w:rsidP="00EB6249">
      <w:pPr>
        <w:spacing w:before="840" w:after="480"/>
        <w:ind w:left="1134" w:firstLine="567"/>
        <w:rPr>
          <w:rFonts w:cs="Times New Roman"/>
          <w:color w:val="0D0D0D" w:themeColor="text1" w:themeTint="F2"/>
          <w:szCs w:val="28"/>
          <w:shd w:val="clear" w:color="auto" w:fill="F9F8F5"/>
        </w:rPr>
      </w:pPr>
      <w:r w:rsidRPr="00EB6249">
        <w:rPr>
          <w:rFonts w:cs="Times New Roman"/>
          <w:color w:val="0D0D0D" w:themeColor="text1" w:themeTint="F2"/>
          <w:szCs w:val="28"/>
          <w:shd w:val="clear" w:color="auto" w:fill="F9F8F5"/>
        </w:rPr>
        <w:t>П</w:t>
      </w:r>
      <w:r w:rsidR="00E42549" w:rsidRPr="00EB6249">
        <w:rPr>
          <w:rFonts w:cs="Times New Roman"/>
          <w:color w:val="0D0D0D" w:themeColor="text1" w:themeTint="F2"/>
          <w:szCs w:val="28"/>
          <w:shd w:val="clear" w:color="auto" w:fill="F9F8F5"/>
        </w:rPr>
        <w:t>родажа доступных на сайте товаров. </w:t>
      </w:r>
    </w:p>
    <w:p w14:paraId="24B95FD5" w14:textId="77B93544" w:rsidR="00A44DF0" w:rsidRDefault="00E42549" w:rsidP="009C6F6B">
      <w:pPr>
        <w:pStyle w:val="21"/>
        <w:numPr>
          <w:ilvl w:val="0"/>
          <w:numId w:val="8"/>
        </w:numPr>
        <w:spacing w:before="960" w:after="720"/>
        <w:ind w:left="1134" w:firstLine="0"/>
        <w:rPr>
          <w:szCs w:val="28"/>
        </w:rPr>
      </w:pPr>
      <w:bookmarkStart w:id="24" w:name="_Toc152417186"/>
      <w:bookmarkStart w:id="25" w:name="_Toc152417556"/>
      <w:bookmarkStart w:id="26" w:name="_Toc152418261"/>
      <w:bookmarkStart w:id="27" w:name="_Toc153021274"/>
      <w:bookmarkStart w:id="28" w:name="_Toc153179341"/>
      <w:bookmarkStart w:id="29" w:name="_Toc153181615"/>
      <w:bookmarkStart w:id="30" w:name="_Toc153390112"/>
      <w:bookmarkStart w:id="31" w:name="_Toc153390403"/>
      <w:bookmarkStart w:id="32" w:name="_Toc153390425"/>
      <w:bookmarkStart w:id="33" w:name="_Toc153390742"/>
      <w:r w:rsidRPr="00A44DF0">
        <w:t>Эксплуатационное назначение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E595964" w14:textId="6E7C47C8" w:rsidR="00E42549" w:rsidRPr="0084353A" w:rsidRDefault="00A44DF0" w:rsidP="00731012">
      <w:pPr>
        <w:spacing w:after="120"/>
        <w:ind w:left="1134"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</w:t>
      </w:r>
      <w:r w:rsidR="00E42549" w:rsidRPr="0084353A">
        <w:rPr>
          <w:rFonts w:cs="Times New Roman"/>
          <w:color w:val="000000" w:themeColor="text1"/>
          <w:szCs w:val="28"/>
        </w:rPr>
        <w:t xml:space="preserve">редоставление возможности приобрести товар из </w:t>
      </w:r>
      <w:r w:rsidR="003A1592" w:rsidRPr="0084353A">
        <w:rPr>
          <w:rFonts w:cs="Times New Roman"/>
          <w:color w:val="000000" w:themeColor="text1"/>
          <w:szCs w:val="28"/>
        </w:rPr>
        <w:t>предлагаемых вариантов</w:t>
      </w:r>
      <w:r w:rsidR="0084353A" w:rsidRPr="0084353A">
        <w:rPr>
          <w:rFonts w:cs="Times New Roman"/>
          <w:color w:val="000000" w:themeColor="text1"/>
          <w:szCs w:val="28"/>
        </w:rPr>
        <w:t xml:space="preserve"> пользователям магазина “</w:t>
      </w:r>
      <w:r w:rsidR="0084353A" w:rsidRPr="0084353A">
        <w:rPr>
          <w:rFonts w:cs="Times New Roman"/>
          <w:color w:val="000000" w:themeColor="text1"/>
          <w:szCs w:val="28"/>
          <w:lang w:val="en-US"/>
        </w:rPr>
        <w:t>jewel</w:t>
      </w:r>
      <w:r w:rsidR="0084353A" w:rsidRPr="0084353A">
        <w:rPr>
          <w:rFonts w:cs="Times New Roman"/>
          <w:color w:val="000000" w:themeColor="text1"/>
          <w:szCs w:val="28"/>
        </w:rPr>
        <w:t>”</w:t>
      </w:r>
      <w:r w:rsidR="003A1592" w:rsidRPr="0084353A">
        <w:rPr>
          <w:rFonts w:cs="Times New Roman"/>
          <w:color w:val="000000" w:themeColor="text1"/>
          <w:szCs w:val="28"/>
        </w:rPr>
        <w:t>.</w:t>
      </w:r>
    </w:p>
    <w:p w14:paraId="5CBD9274" w14:textId="18C04659" w:rsidR="0084353A" w:rsidRPr="0084353A" w:rsidRDefault="00A44DF0" w:rsidP="00731012">
      <w:pPr>
        <w:spacing w:after="120"/>
        <w:ind w:left="1134"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</w:t>
      </w:r>
      <w:r w:rsidR="0084353A" w:rsidRPr="0084353A">
        <w:rPr>
          <w:rFonts w:cs="Times New Roman"/>
          <w:color w:val="000000" w:themeColor="text1"/>
          <w:szCs w:val="28"/>
        </w:rPr>
        <w:t>ользователями сайта могут являться любые лица.</w:t>
      </w:r>
    </w:p>
    <w:p w14:paraId="5B74E5E2" w14:textId="678E46BE" w:rsidR="003A1592" w:rsidRPr="00A44DF0" w:rsidRDefault="003A1592" w:rsidP="00731012">
      <w:pPr>
        <w:pStyle w:val="21"/>
        <w:numPr>
          <w:ilvl w:val="0"/>
          <w:numId w:val="8"/>
        </w:numPr>
        <w:spacing w:before="960" w:after="720"/>
        <w:ind w:left="1134" w:firstLine="0"/>
      </w:pPr>
      <w:bookmarkStart w:id="34" w:name="_Toc152417187"/>
      <w:bookmarkStart w:id="35" w:name="_Toc152417557"/>
      <w:bookmarkStart w:id="36" w:name="_Toc152418262"/>
      <w:bookmarkStart w:id="37" w:name="_Toc153021275"/>
      <w:bookmarkStart w:id="38" w:name="_Toc153179342"/>
      <w:bookmarkStart w:id="39" w:name="_Toc153181616"/>
      <w:bookmarkStart w:id="40" w:name="_Toc153390113"/>
      <w:bookmarkStart w:id="41" w:name="_Toc153390404"/>
      <w:bookmarkStart w:id="42" w:name="_Toc153390426"/>
      <w:bookmarkStart w:id="43" w:name="_Toc153390743"/>
      <w:r w:rsidRPr="00A44DF0">
        <w:t>Состав функций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1F03A37" w14:textId="2F73CDF9" w:rsidR="003A1592" w:rsidRPr="0084353A" w:rsidRDefault="00012E53" w:rsidP="00731012">
      <w:pPr>
        <w:pStyle w:val="a3"/>
        <w:spacing w:before="0" w:beforeAutospacing="0" w:after="120" w:afterAutospacing="0"/>
        <w:ind w:left="1134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4353A">
        <w:rPr>
          <w:color w:val="000000"/>
          <w:sz w:val="28"/>
          <w:szCs w:val="28"/>
        </w:rPr>
        <w:t>айт</w:t>
      </w:r>
      <w:r w:rsidR="003A1592" w:rsidRPr="0084353A">
        <w:rPr>
          <w:color w:val="000000"/>
          <w:sz w:val="28"/>
          <w:szCs w:val="28"/>
        </w:rPr>
        <w:t xml:space="preserve"> обеспечивает возможность выполнения перечисленных ниже функций:</w:t>
      </w:r>
    </w:p>
    <w:p w14:paraId="67F61C8E" w14:textId="43F19EBD" w:rsidR="003A1592" w:rsidRPr="002B0F22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color w:val="000000"/>
          <w:sz w:val="28"/>
          <w:szCs w:val="28"/>
        </w:rPr>
      </w:pPr>
      <w:r w:rsidRPr="002B0F22">
        <w:rPr>
          <w:color w:val="000000"/>
          <w:sz w:val="28"/>
          <w:szCs w:val="28"/>
        </w:rPr>
        <w:t xml:space="preserve">Функция </w:t>
      </w:r>
      <w:r w:rsidR="008F4816" w:rsidRPr="002B0F22">
        <w:rPr>
          <w:color w:val="000000"/>
          <w:sz w:val="28"/>
          <w:szCs w:val="28"/>
        </w:rPr>
        <w:t>«Примерка VR»</w:t>
      </w:r>
      <w:r w:rsidR="002B0F22" w:rsidRPr="002B0F22">
        <w:rPr>
          <w:color w:val="000000"/>
          <w:sz w:val="28"/>
          <w:szCs w:val="28"/>
        </w:rPr>
        <w:t>;</w:t>
      </w:r>
    </w:p>
    <w:p w14:paraId="7363AA47" w14:textId="0EE1C366" w:rsidR="003A1592" w:rsidRPr="002B0F22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color w:val="333333"/>
          <w:sz w:val="28"/>
          <w:szCs w:val="28"/>
          <w:shd w:val="clear" w:color="auto" w:fill="FFFFFF"/>
        </w:rPr>
      </w:pPr>
      <w:r w:rsidRPr="002B0F22">
        <w:rPr>
          <w:color w:val="000000"/>
          <w:sz w:val="28"/>
          <w:szCs w:val="28"/>
        </w:rPr>
        <w:t xml:space="preserve">Функция </w:t>
      </w:r>
      <w:r w:rsidR="008F4816" w:rsidRPr="002B0F22">
        <w:rPr>
          <w:color w:val="000000"/>
          <w:sz w:val="28"/>
          <w:szCs w:val="28"/>
        </w:rPr>
        <w:t>«Поиск</w:t>
      </w:r>
      <w:r w:rsidR="005039C8">
        <w:rPr>
          <w:color w:val="000000"/>
          <w:sz w:val="28"/>
          <w:szCs w:val="28"/>
        </w:rPr>
        <w:t xml:space="preserve"> товара</w:t>
      </w:r>
      <w:r w:rsidR="008F4816" w:rsidRPr="002B0F22">
        <w:rPr>
          <w:color w:val="000000"/>
          <w:sz w:val="28"/>
          <w:szCs w:val="28"/>
        </w:rPr>
        <w:t>»</w:t>
      </w:r>
      <w:r w:rsidR="002B0F22" w:rsidRPr="002B0F22">
        <w:rPr>
          <w:color w:val="000000"/>
          <w:sz w:val="28"/>
          <w:szCs w:val="28"/>
        </w:rPr>
        <w:t>;</w:t>
      </w:r>
    </w:p>
    <w:p w14:paraId="52DC6F6A" w14:textId="2FADA48E" w:rsidR="003A1592" w:rsidRPr="002B0F22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sz w:val="28"/>
          <w:szCs w:val="28"/>
          <w:shd w:val="clear" w:color="auto" w:fill="FFFFFF"/>
        </w:rPr>
      </w:pPr>
      <w:r w:rsidRPr="002B0F22">
        <w:rPr>
          <w:sz w:val="28"/>
          <w:szCs w:val="28"/>
          <w:shd w:val="clear" w:color="auto" w:fill="FFFFFF"/>
        </w:rPr>
        <w:t xml:space="preserve">Функция </w:t>
      </w:r>
      <w:r w:rsidR="008F4816" w:rsidRPr="002B0F22">
        <w:rPr>
          <w:sz w:val="28"/>
          <w:szCs w:val="28"/>
          <w:shd w:val="clear" w:color="auto" w:fill="FFFFFF"/>
        </w:rPr>
        <w:t>«Чат с поддержкой»</w:t>
      </w:r>
      <w:r w:rsidR="002B0F22" w:rsidRPr="002B0F22">
        <w:rPr>
          <w:sz w:val="28"/>
          <w:szCs w:val="28"/>
          <w:shd w:val="clear" w:color="auto" w:fill="FFFFFF"/>
        </w:rPr>
        <w:t>;</w:t>
      </w:r>
    </w:p>
    <w:p w14:paraId="13BB600D" w14:textId="0D93B066" w:rsidR="008F4816" w:rsidRPr="002B0F22" w:rsidRDefault="003A1592" w:rsidP="00731012">
      <w:pPr>
        <w:pStyle w:val="a3"/>
        <w:numPr>
          <w:ilvl w:val="0"/>
          <w:numId w:val="1"/>
        </w:numPr>
        <w:spacing w:before="0" w:beforeAutospacing="0" w:after="120" w:afterAutospacing="0"/>
        <w:ind w:left="1134" w:firstLine="0"/>
        <w:jc w:val="both"/>
        <w:rPr>
          <w:sz w:val="28"/>
          <w:szCs w:val="28"/>
          <w:shd w:val="clear" w:color="auto" w:fill="FFFFFF"/>
        </w:rPr>
      </w:pPr>
      <w:r w:rsidRPr="002B0F22">
        <w:rPr>
          <w:sz w:val="28"/>
          <w:szCs w:val="28"/>
          <w:shd w:val="clear" w:color="auto" w:fill="FFFFFF"/>
        </w:rPr>
        <w:t xml:space="preserve">Функция </w:t>
      </w:r>
      <w:r w:rsidR="008F4816" w:rsidRPr="002B0F22">
        <w:rPr>
          <w:sz w:val="28"/>
          <w:szCs w:val="28"/>
          <w:shd w:val="clear" w:color="auto" w:fill="FFFFFF"/>
        </w:rPr>
        <w:t>«</w:t>
      </w:r>
      <w:r w:rsidR="005039C8">
        <w:rPr>
          <w:sz w:val="28"/>
          <w:szCs w:val="28"/>
          <w:shd w:val="clear" w:color="auto" w:fill="FFFFFF"/>
        </w:rPr>
        <w:t>Выбор товара</w:t>
      </w:r>
      <w:r w:rsidR="008F4816" w:rsidRPr="002B0F22">
        <w:rPr>
          <w:sz w:val="28"/>
          <w:szCs w:val="28"/>
          <w:shd w:val="clear" w:color="auto" w:fill="FFFFFF"/>
        </w:rPr>
        <w:t>»</w:t>
      </w:r>
      <w:r w:rsidR="002B0F22" w:rsidRPr="002B0F22">
        <w:rPr>
          <w:sz w:val="28"/>
          <w:szCs w:val="28"/>
          <w:shd w:val="clear" w:color="auto" w:fill="FFFFFF"/>
        </w:rPr>
        <w:t>;</w:t>
      </w:r>
    </w:p>
    <w:p w14:paraId="55A34497" w14:textId="738B373C" w:rsidR="003A1592" w:rsidRPr="003A1592" w:rsidRDefault="002B0F22" w:rsidP="002B0F22">
      <w:pPr>
        <w:ind w:left="1134"/>
        <w:rPr>
          <w:rFonts w:cs="Times New Roman"/>
          <w:color w:val="1A1A1A"/>
          <w:szCs w:val="28"/>
          <w:shd w:val="clear" w:color="auto" w:fill="FFFFFF"/>
        </w:rPr>
      </w:pPr>
      <w:r>
        <w:rPr>
          <w:rFonts w:cs="Times New Roman"/>
          <w:color w:val="1A1A1A"/>
          <w:szCs w:val="28"/>
          <w:shd w:val="clear" w:color="auto" w:fill="FFFFFF"/>
        </w:rPr>
        <w:br w:type="page"/>
      </w:r>
    </w:p>
    <w:p w14:paraId="27797F19" w14:textId="1BC9B92E" w:rsidR="00E42549" w:rsidRPr="00731012" w:rsidRDefault="00E42549" w:rsidP="00731012">
      <w:pPr>
        <w:pStyle w:val="11"/>
        <w:numPr>
          <w:ilvl w:val="0"/>
          <w:numId w:val="6"/>
        </w:numPr>
        <w:spacing w:before="1120" w:beforeAutospacing="0" w:after="840" w:afterAutospacing="0"/>
        <w:ind w:left="1134"/>
        <w:rPr>
          <w:i w:val="0"/>
          <w:iCs w:val="0"/>
          <w:caps/>
          <w:sz w:val="28"/>
          <w:szCs w:val="28"/>
        </w:rPr>
      </w:pPr>
      <w:bookmarkStart w:id="44" w:name="_Toc152416620"/>
      <w:bookmarkStart w:id="45" w:name="_Toc152416779"/>
      <w:bookmarkStart w:id="46" w:name="_Toc152417188"/>
      <w:bookmarkStart w:id="47" w:name="_Toc152417558"/>
      <w:bookmarkStart w:id="48" w:name="_Toc152418263"/>
      <w:bookmarkStart w:id="49" w:name="_Toc153021276"/>
      <w:bookmarkStart w:id="50" w:name="_Toc153179343"/>
      <w:bookmarkStart w:id="51" w:name="_Toc153181617"/>
      <w:bookmarkStart w:id="52" w:name="_Toc153390114"/>
      <w:bookmarkStart w:id="53" w:name="_Toc153390405"/>
      <w:bookmarkStart w:id="54" w:name="_Toc153390427"/>
      <w:bookmarkStart w:id="55" w:name="_Toc153390744"/>
      <w:r w:rsidRPr="00731012">
        <w:rPr>
          <w:i w:val="0"/>
          <w:iCs w:val="0"/>
          <w:caps/>
          <w:sz w:val="28"/>
          <w:szCs w:val="28"/>
        </w:rPr>
        <w:lastRenderedPageBreak/>
        <w:t>Условия выполнения программы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B73C529" w14:textId="19CD3222" w:rsidR="0084353A" w:rsidRPr="00A44DF0" w:rsidRDefault="0084353A" w:rsidP="00731012">
      <w:pPr>
        <w:pStyle w:val="21"/>
        <w:numPr>
          <w:ilvl w:val="0"/>
          <w:numId w:val="9"/>
        </w:numPr>
        <w:spacing w:before="960" w:after="720"/>
        <w:ind w:left="1134" w:firstLine="0"/>
      </w:pPr>
      <w:bookmarkStart w:id="56" w:name="_Toc152417189"/>
      <w:bookmarkStart w:id="57" w:name="_Toc152417559"/>
      <w:bookmarkStart w:id="58" w:name="_Toc152418264"/>
      <w:bookmarkStart w:id="59" w:name="_Toc153021277"/>
      <w:bookmarkStart w:id="60" w:name="_Toc153179344"/>
      <w:bookmarkStart w:id="61" w:name="_Toc153181618"/>
      <w:bookmarkStart w:id="62" w:name="_Toc153390115"/>
      <w:bookmarkStart w:id="63" w:name="_Toc153390406"/>
      <w:bookmarkStart w:id="64" w:name="_Toc153390428"/>
      <w:bookmarkStart w:id="65" w:name="_Toc153390745"/>
      <w:r w:rsidRPr="00A44DF0">
        <w:t>Минимальный состав технических средств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1ABA571B" w14:textId="7FC2805A" w:rsidR="0084353A" w:rsidRPr="0084353A" w:rsidRDefault="0084353A" w:rsidP="00CD4E92">
      <w:pPr>
        <w:tabs>
          <w:tab w:val="left" w:pos="3855"/>
        </w:tabs>
        <w:spacing w:after="0" w:line="360" w:lineRule="auto"/>
        <w:ind w:left="1134" w:firstLine="567"/>
        <w:rPr>
          <w:rFonts w:cs="Times New Roman"/>
          <w:color w:val="000000" w:themeColor="text1"/>
          <w:szCs w:val="28"/>
        </w:rPr>
      </w:pPr>
      <w:r w:rsidRPr="0084353A">
        <w:rPr>
          <w:rFonts w:cs="Times New Roman"/>
          <w:color w:val="000000" w:themeColor="text1"/>
          <w:szCs w:val="28"/>
        </w:rPr>
        <w:t>Компьютер типа IBM PC (или совместимый с ним); Процессор Intel Pentium III, AMD, Intel Celeron с тактовой частотой от 75 mhz и выше; Оперативная память от 128 Мб; Жесткий диск c объемом памяти не менее 60 Мб свободного дискового пространства; Монитор с размером экрана 15 дюймов, поддерживающий разрешение 800*600 при 256 цветах; Манипулятор типа мышь USB; Клавиатура стандартная PS/2 (101/102 клавиши); Операционная система Windows ME/2000/XP/Vista/7.</w:t>
      </w:r>
    </w:p>
    <w:p w14:paraId="21417A63" w14:textId="3DCCC937" w:rsidR="0084353A" w:rsidRPr="00A44DF0" w:rsidRDefault="0084353A" w:rsidP="00731012">
      <w:pPr>
        <w:pStyle w:val="21"/>
        <w:numPr>
          <w:ilvl w:val="0"/>
          <w:numId w:val="9"/>
        </w:numPr>
        <w:spacing w:before="960" w:after="720"/>
        <w:ind w:left="1134" w:firstLine="0"/>
      </w:pPr>
      <w:bookmarkStart w:id="66" w:name="_Toc152417190"/>
      <w:bookmarkStart w:id="67" w:name="_Toc152417560"/>
      <w:bookmarkStart w:id="68" w:name="_Toc152418265"/>
      <w:bookmarkStart w:id="69" w:name="_Toc153021278"/>
      <w:bookmarkStart w:id="70" w:name="_Toc153179345"/>
      <w:bookmarkStart w:id="71" w:name="_Toc153181619"/>
      <w:bookmarkStart w:id="72" w:name="_Toc153390116"/>
      <w:bookmarkStart w:id="73" w:name="_Toc153390407"/>
      <w:bookmarkStart w:id="74" w:name="_Toc153390429"/>
      <w:bookmarkStart w:id="75" w:name="_Toc153390746"/>
      <w:r w:rsidRPr="00A44DF0">
        <w:t>Минимальный состав программных средств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7B874880" w14:textId="3DB91CDC" w:rsidR="000416EE" w:rsidRPr="00B56541" w:rsidRDefault="0084353A" w:rsidP="00731012">
      <w:pPr>
        <w:tabs>
          <w:tab w:val="left" w:pos="3855"/>
        </w:tabs>
        <w:spacing w:after="120" w:line="360" w:lineRule="auto"/>
        <w:ind w:left="1134" w:firstLine="567"/>
        <w:rPr>
          <w:rFonts w:cs="Times New Roman"/>
          <w:color w:val="000000" w:themeColor="text1"/>
          <w:szCs w:val="28"/>
        </w:rPr>
      </w:pPr>
      <w:r w:rsidRPr="0084353A">
        <w:rPr>
          <w:rFonts w:cs="Times New Roman"/>
          <w:color w:val="000000" w:themeColor="text1"/>
          <w:szCs w:val="28"/>
        </w:rPr>
        <w:t>Системные программные средства должны быть лицензионной версией</w:t>
      </w:r>
      <w:r w:rsidR="00D11AFF">
        <w:rPr>
          <w:rFonts w:cs="Times New Roman"/>
          <w:color w:val="000000" w:themeColor="text1"/>
          <w:szCs w:val="28"/>
        </w:rPr>
        <w:br/>
      </w:r>
      <w:r w:rsidRPr="0084353A">
        <w:rPr>
          <w:rFonts w:cs="Times New Roman"/>
          <w:color w:val="000000" w:themeColor="text1"/>
          <w:szCs w:val="28"/>
        </w:rPr>
        <w:t>операционной системы. Система должна поддерживать браузер.</w:t>
      </w:r>
    </w:p>
    <w:p w14:paraId="7A0E68D4" w14:textId="77777777" w:rsidR="0084353A" w:rsidRPr="00A44DF0" w:rsidRDefault="0084353A" w:rsidP="00731012">
      <w:pPr>
        <w:pStyle w:val="21"/>
        <w:numPr>
          <w:ilvl w:val="0"/>
          <w:numId w:val="9"/>
        </w:numPr>
        <w:spacing w:before="960" w:after="720"/>
        <w:ind w:left="1134" w:firstLine="0"/>
      </w:pPr>
      <w:bookmarkStart w:id="76" w:name="_Toc152417191"/>
      <w:bookmarkStart w:id="77" w:name="_Toc152417561"/>
      <w:bookmarkStart w:id="78" w:name="_Toc152418266"/>
      <w:bookmarkStart w:id="79" w:name="_Toc153021279"/>
      <w:bookmarkStart w:id="80" w:name="_Toc153179346"/>
      <w:bookmarkStart w:id="81" w:name="_Toc153181620"/>
      <w:bookmarkStart w:id="82" w:name="_Toc153390117"/>
      <w:bookmarkStart w:id="83" w:name="_Toc153390408"/>
      <w:bookmarkStart w:id="84" w:name="_Toc153390430"/>
      <w:bookmarkStart w:id="85" w:name="_Toc153390747"/>
      <w:r w:rsidRPr="00A44DF0">
        <w:t>Требования к персоналу (пользователю)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7601262" w14:textId="4240E295" w:rsidR="0084353A" w:rsidRDefault="0084353A" w:rsidP="0073101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84353A">
        <w:rPr>
          <w:rFonts w:cs="Times New Roman"/>
          <w:color w:val="1A1A1A"/>
          <w:szCs w:val="28"/>
          <w:shd w:val="clear" w:color="auto" w:fill="FFFFFF"/>
        </w:rPr>
        <w:t>Минимальное количество персонала, должно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Pr="0084353A">
        <w:rPr>
          <w:rFonts w:cs="Times New Roman"/>
          <w:color w:val="1A1A1A"/>
          <w:szCs w:val="28"/>
          <w:shd w:val="clear" w:color="auto" w:fill="FFFFFF"/>
        </w:rPr>
        <w:t>составлять не менее 2 штатных единиц – системный администратор и пользователь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Pr="0084353A">
        <w:rPr>
          <w:rFonts w:cs="Times New Roman"/>
          <w:color w:val="1A1A1A"/>
          <w:szCs w:val="28"/>
          <w:shd w:val="clear" w:color="auto" w:fill="FFFFFF"/>
        </w:rPr>
        <w:t>программы – оператор.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</w:p>
    <w:p w14:paraId="4AD74527" w14:textId="77777777" w:rsidR="0084353A" w:rsidRDefault="0084353A" w:rsidP="0073101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84353A">
        <w:rPr>
          <w:rFonts w:cs="Times New Roman"/>
          <w:color w:val="1A1A1A"/>
          <w:szCs w:val="28"/>
          <w:shd w:val="clear" w:color="auto" w:fill="FFFFFF"/>
        </w:rPr>
        <w:t>Системный администратор должен иметь высшее профильное образование и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Pr="0084353A">
        <w:rPr>
          <w:rFonts w:cs="Times New Roman"/>
          <w:color w:val="1A1A1A"/>
          <w:szCs w:val="28"/>
          <w:shd w:val="clear" w:color="auto" w:fill="FFFFFF"/>
        </w:rPr>
        <w:t>сертификаты компании-производителя операционной системы.</w:t>
      </w:r>
    </w:p>
    <w:p w14:paraId="09273C43" w14:textId="510BFF4A" w:rsidR="0084353A" w:rsidRPr="0084353A" w:rsidRDefault="0084353A" w:rsidP="0073101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84353A">
        <w:rPr>
          <w:rFonts w:cs="Times New Roman"/>
          <w:color w:val="1A1A1A"/>
          <w:szCs w:val="28"/>
          <w:shd w:val="clear" w:color="auto" w:fill="FFFFFF"/>
        </w:rPr>
        <w:t xml:space="preserve"> В перечень задач,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Pr="0084353A">
        <w:rPr>
          <w:rFonts w:cs="Times New Roman"/>
          <w:color w:val="1A1A1A"/>
          <w:szCs w:val="28"/>
          <w:shd w:val="clear" w:color="auto" w:fill="FFFFFF"/>
        </w:rPr>
        <w:t>выполняемых системным администратором, должны входить: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="00982748">
        <w:rPr>
          <w:rFonts w:cs="Times New Roman"/>
          <w:color w:val="1A1A1A"/>
          <w:szCs w:val="28"/>
          <w:shd w:val="clear" w:color="auto" w:fill="FFFFFF"/>
        </w:rPr>
        <w:t>п</w:t>
      </w:r>
      <w:r>
        <w:rPr>
          <w:rFonts w:cs="Times New Roman"/>
          <w:color w:val="1A1A1A"/>
          <w:szCs w:val="28"/>
          <w:shd w:val="clear" w:color="auto" w:fill="FFFFFF"/>
        </w:rPr>
        <w:t>оддержание</w:t>
      </w:r>
      <w:r w:rsidRPr="0084353A">
        <w:rPr>
          <w:rFonts w:cs="Times New Roman"/>
          <w:color w:val="1A1A1A"/>
          <w:szCs w:val="28"/>
          <w:shd w:val="clear" w:color="auto" w:fill="FFFFFF"/>
        </w:rPr>
        <w:t xml:space="preserve"> работоспособности технических средств;</w:t>
      </w:r>
      <w:r>
        <w:rPr>
          <w:rFonts w:cs="Times New Roman"/>
          <w:color w:val="1A1A1A"/>
          <w:szCs w:val="28"/>
          <w:shd w:val="clear" w:color="auto" w:fill="FFFFFF"/>
        </w:rPr>
        <w:t xml:space="preserve"> у</w:t>
      </w:r>
      <w:r w:rsidRPr="0084353A">
        <w:rPr>
          <w:rFonts w:cs="Times New Roman"/>
          <w:color w:val="1A1A1A"/>
          <w:szCs w:val="28"/>
          <w:shd w:val="clear" w:color="auto" w:fill="FFFFFF"/>
        </w:rPr>
        <w:t>становк</w:t>
      </w:r>
      <w:r>
        <w:rPr>
          <w:rFonts w:cs="Times New Roman"/>
          <w:color w:val="1A1A1A"/>
          <w:szCs w:val="28"/>
          <w:shd w:val="clear" w:color="auto" w:fill="FFFFFF"/>
        </w:rPr>
        <w:t>а</w:t>
      </w:r>
      <w:r w:rsidRPr="0084353A">
        <w:rPr>
          <w:rFonts w:cs="Times New Roman"/>
          <w:color w:val="1A1A1A"/>
          <w:szCs w:val="28"/>
          <w:shd w:val="clear" w:color="auto" w:fill="FFFFFF"/>
        </w:rPr>
        <w:t>(инсталляци</w:t>
      </w:r>
      <w:r>
        <w:rPr>
          <w:rFonts w:cs="Times New Roman"/>
          <w:color w:val="1A1A1A"/>
          <w:szCs w:val="28"/>
          <w:shd w:val="clear" w:color="auto" w:fill="FFFFFF"/>
        </w:rPr>
        <w:t>я</w:t>
      </w:r>
      <w:r w:rsidRPr="0084353A">
        <w:rPr>
          <w:rFonts w:cs="Times New Roman"/>
          <w:color w:val="1A1A1A"/>
          <w:szCs w:val="28"/>
          <w:shd w:val="clear" w:color="auto" w:fill="FFFFFF"/>
        </w:rPr>
        <w:t>) и поддержани</w:t>
      </w:r>
      <w:r>
        <w:rPr>
          <w:rFonts w:cs="Times New Roman"/>
          <w:color w:val="1A1A1A"/>
          <w:szCs w:val="28"/>
          <w:shd w:val="clear" w:color="auto" w:fill="FFFFFF"/>
        </w:rPr>
        <w:t>е</w:t>
      </w:r>
      <w:r w:rsidRPr="0084353A">
        <w:rPr>
          <w:rFonts w:cs="Times New Roman"/>
          <w:color w:val="1A1A1A"/>
          <w:szCs w:val="28"/>
          <w:shd w:val="clear" w:color="auto" w:fill="FFFFFF"/>
        </w:rPr>
        <w:t xml:space="preserve"> работоспособности системных</w:t>
      </w:r>
      <w:r>
        <w:rPr>
          <w:rFonts w:cs="Times New Roman"/>
          <w:color w:val="1A1A1A"/>
          <w:szCs w:val="28"/>
          <w:shd w:val="clear" w:color="auto" w:fill="FFFFFF"/>
        </w:rPr>
        <w:t xml:space="preserve"> </w:t>
      </w:r>
      <w:r w:rsidRPr="0084353A">
        <w:rPr>
          <w:rFonts w:cs="Times New Roman"/>
          <w:color w:val="1A1A1A"/>
          <w:szCs w:val="28"/>
          <w:shd w:val="clear" w:color="auto" w:fill="FFFFFF"/>
        </w:rPr>
        <w:t>программных средств – операционной системы;</w:t>
      </w:r>
      <w:r>
        <w:rPr>
          <w:rFonts w:cs="Times New Roman"/>
          <w:color w:val="1A1A1A"/>
          <w:szCs w:val="28"/>
          <w:shd w:val="clear" w:color="auto" w:fill="FFFFFF"/>
        </w:rPr>
        <w:t xml:space="preserve"> установка</w:t>
      </w:r>
      <w:r w:rsidRPr="0084353A">
        <w:rPr>
          <w:rFonts w:cs="Times New Roman"/>
          <w:color w:val="1A1A1A"/>
          <w:szCs w:val="28"/>
          <w:shd w:val="clear" w:color="auto" w:fill="FFFFFF"/>
        </w:rPr>
        <w:t xml:space="preserve"> (инсталляции) программы.</w:t>
      </w:r>
    </w:p>
    <w:p w14:paraId="6D3CB210" w14:textId="3B94EE32" w:rsidR="0084353A" w:rsidRPr="003A1592" w:rsidRDefault="0084353A" w:rsidP="00CD4E92">
      <w:pPr>
        <w:spacing w:after="120"/>
        <w:ind w:left="1134" w:firstLine="567"/>
        <w:rPr>
          <w:rFonts w:cs="Times New Roman"/>
          <w:color w:val="1A1A1A"/>
          <w:szCs w:val="28"/>
          <w:shd w:val="clear" w:color="auto" w:fill="FFFFFF"/>
        </w:rPr>
      </w:pPr>
      <w:r w:rsidRPr="0084353A">
        <w:rPr>
          <w:rFonts w:cs="Times New Roman"/>
          <w:color w:val="1A1A1A"/>
          <w:szCs w:val="28"/>
          <w:shd w:val="clear" w:color="auto" w:fill="FFFFFF"/>
        </w:rPr>
        <w:t xml:space="preserve">Пользователь программы (оператор) должен обладать практическими </w:t>
      </w:r>
      <w:r w:rsidRPr="002B0F22">
        <w:rPr>
          <w:rFonts w:cs="Times New Roman"/>
          <w:color w:val="1A1A1A"/>
          <w:szCs w:val="28"/>
          <w:shd w:val="clear" w:color="auto" w:fill="FFFFFF"/>
        </w:rPr>
        <w:t>навыками:</w:t>
      </w:r>
      <w:r w:rsidR="00EE2C83">
        <w:rPr>
          <w:rFonts w:cs="Times New Roman"/>
          <w:color w:val="1A1A1A"/>
          <w:szCs w:val="28"/>
          <w:shd w:val="clear" w:color="auto" w:fill="FFFFFF"/>
        </w:rPr>
        <w:t xml:space="preserve"> р</w:t>
      </w:r>
      <w:r w:rsidRPr="002B0F22">
        <w:rPr>
          <w:rFonts w:cs="Times New Roman"/>
          <w:color w:val="1A1A1A"/>
          <w:szCs w:val="28"/>
          <w:shd w:val="clear" w:color="auto" w:fill="FFFFFF"/>
        </w:rPr>
        <w:t>абота с графическим пользовательским интерфейсом операционной системы.</w:t>
      </w:r>
    </w:p>
    <w:p w14:paraId="2295D7E9" w14:textId="04CD0971" w:rsidR="00E42549" w:rsidRPr="00731012" w:rsidRDefault="00E42549" w:rsidP="00731012">
      <w:pPr>
        <w:pStyle w:val="11"/>
        <w:numPr>
          <w:ilvl w:val="0"/>
          <w:numId w:val="6"/>
        </w:numPr>
        <w:spacing w:before="1120" w:beforeAutospacing="0" w:after="960" w:afterAutospacing="0"/>
        <w:ind w:left="1134" w:right="566" w:firstLine="0"/>
        <w:rPr>
          <w:i w:val="0"/>
          <w:iCs w:val="0"/>
          <w:caps/>
          <w:sz w:val="28"/>
          <w:szCs w:val="28"/>
        </w:rPr>
      </w:pPr>
      <w:bookmarkStart w:id="86" w:name="_Toc152416621"/>
      <w:bookmarkStart w:id="87" w:name="_Toc152416780"/>
      <w:bookmarkStart w:id="88" w:name="_Toc152417192"/>
      <w:bookmarkStart w:id="89" w:name="_Toc152417562"/>
      <w:bookmarkStart w:id="90" w:name="_Toc152418267"/>
      <w:bookmarkStart w:id="91" w:name="_Toc153021280"/>
      <w:bookmarkStart w:id="92" w:name="_Toc153179347"/>
      <w:bookmarkStart w:id="93" w:name="_Toc153181621"/>
      <w:bookmarkStart w:id="94" w:name="_Toc153390118"/>
      <w:bookmarkStart w:id="95" w:name="_Toc153390409"/>
      <w:bookmarkStart w:id="96" w:name="_Toc153390431"/>
      <w:bookmarkStart w:id="97" w:name="_Toc153390748"/>
      <w:r w:rsidRPr="00731012">
        <w:rPr>
          <w:i w:val="0"/>
          <w:iCs w:val="0"/>
          <w:caps/>
          <w:sz w:val="28"/>
          <w:szCs w:val="28"/>
        </w:rPr>
        <w:lastRenderedPageBreak/>
        <w:t>Выполнение программы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48EFF503" w14:textId="4BC76A5E" w:rsidR="000F09C7" w:rsidRPr="002E577D" w:rsidRDefault="000F09C7" w:rsidP="00731012">
      <w:pPr>
        <w:pStyle w:val="21"/>
        <w:spacing w:before="960" w:after="720"/>
        <w:ind w:left="1134" w:right="566"/>
      </w:pPr>
      <w:bookmarkStart w:id="98" w:name="_Toc153181622"/>
      <w:bookmarkStart w:id="99" w:name="_Toc153390119"/>
      <w:bookmarkStart w:id="100" w:name="_Toc153390410"/>
      <w:bookmarkStart w:id="101" w:name="_Toc153390432"/>
      <w:bookmarkStart w:id="102" w:name="_Toc153390749"/>
      <w:r>
        <w:t>3.1. Запуск программы</w:t>
      </w:r>
      <w:bookmarkEnd w:id="98"/>
      <w:bookmarkEnd w:id="99"/>
      <w:bookmarkEnd w:id="100"/>
      <w:bookmarkEnd w:id="101"/>
      <w:bookmarkEnd w:id="102"/>
    </w:p>
    <w:p w14:paraId="410D5F42" w14:textId="544D9106" w:rsidR="0084353A" w:rsidRDefault="00E80187" w:rsidP="00EE2C83">
      <w:pPr>
        <w:pStyle w:val="a5"/>
        <w:spacing w:before="120" w:after="120"/>
        <w:ind w:left="1134" w:right="566" w:firstLine="567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</w:t>
      </w:r>
      <w:r w:rsidR="0084353A" w:rsidRPr="00F36CFE">
        <w:rPr>
          <w:rFonts w:cs="Times New Roman"/>
          <w:color w:val="000000" w:themeColor="text1"/>
          <w:szCs w:val="28"/>
          <w:shd w:val="clear" w:color="auto" w:fill="FFFFFF"/>
        </w:rPr>
        <w:t>ткрыти</w:t>
      </w:r>
      <w:r>
        <w:rPr>
          <w:rFonts w:cs="Times New Roman"/>
          <w:color w:val="000000" w:themeColor="text1"/>
          <w:szCs w:val="28"/>
          <w:shd w:val="clear" w:color="auto" w:fill="FFFFFF"/>
        </w:rPr>
        <w:t>е страницы входа</w:t>
      </w:r>
      <w:r w:rsidR="0084353A" w:rsidRPr="00F36CFE">
        <w:rPr>
          <w:rFonts w:cs="Times New Roman"/>
          <w:color w:val="000000" w:themeColor="text1"/>
          <w:szCs w:val="28"/>
          <w:shd w:val="clear" w:color="auto" w:fill="FFFFFF"/>
        </w:rPr>
        <w:t xml:space="preserve"> сайта по ссылке https://</w:t>
      </w:r>
      <w:r w:rsidR="0084353A" w:rsidRPr="00F36CF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jewel</w:t>
      </w:r>
      <w:r w:rsidR="0084353A" w:rsidRPr="00F36CFE">
        <w:rPr>
          <w:rFonts w:cs="Times New Roman"/>
          <w:color w:val="000000" w:themeColor="text1"/>
          <w:szCs w:val="28"/>
          <w:shd w:val="clear" w:color="auto" w:fill="FFFFFF"/>
        </w:rPr>
        <w:t>/</w:t>
      </w:r>
      <w:r w:rsidR="0084353A" w:rsidRPr="00F36CF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main</w:t>
      </w:r>
      <w:r w:rsidR="0084353A" w:rsidRPr="00F36CF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982748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28C565E7" w14:textId="38525BB1" w:rsidR="000F09C7" w:rsidRPr="000F09C7" w:rsidRDefault="000F09C7" w:rsidP="00731012">
      <w:pPr>
        <w:pStyle w:val="21"/>
        <w:spacing w:before="960" w:after="720"/>
        <w:ind w:left="1134" w:right="566"/>
        <w:rPr>
          <w:shd w:val="clear" w:color="auto" w:fill="FFFFFF"/>
        </w:rPr>
      </w:pPr>
      <w:bookmarkStart w:id="103" w:name="_Toc153181623"/>
      <w:bookmarkStart w:id="104" w:name="_Toc153390120"/>
      <w:bookmarkStart w:id="105" w:name="_Toc153390411"/>
      <w:bookmarkStart w:id="106" w:name="_Toc153390433"/>
      <w:bookmarkStart w:id="107" w:name="_Toc153390750"/>
      <w:r>
        <w:rPr>
          <w:shd w:val="clear" w:color="auto" w:fill="FFFFFF"/>
        </w:rPr>
        <w:t>3.2. Выполнение программы</w:t>
      </w:r>
      <w:bookmarkEnd w:id="103"/>
      <w:bookmarkEnd w:id="104"/>
      <w:bookmarkEnd w:id="105"/>
      <w:bookmarkEnd w:id="106"/>
      <w:bookmarkEnd w:id="107"/>
    </w:p>
    <w:p w14:paraId="585BBC4E" w14:textId="331FC60A" w:rsidR="0084353A" w:rsidRPr="00F36CFE" w:rsidRDefault="001E4A90" w:rsidP="00731012">
      <w:pPr>
        <w:pStyle w:val="4"/>
        <w:numPr>
          <w:ilvl w:val="0"/>
          <w:numId w:val="13"/>
        </w:numPr>
        <w:spacing w:before="960" w:after="720"/>
        <w:ind w:left="1134" w:right="566" w:firstLine="0"/>
      </w:pPr>
      <w:bookmarkStart w:id="108" w:name="_Toc153181624"/>
      <w:bookmarkStart w:id="109" w:name="_Toc153390121"/>
      <w:bookmarkStart w:id="110" w:name="_Toc153390412"/>
      <w:bookmarkStart w:id="111" w:name="_Toc153390434"/>
      <w:bookmarkStart w:id="112" w:name="_Toc153390751"/>
      <w:r w:rsidRPr="00F36CFE">
        <w:rPr>
          <w:shd w:val="clear" w:color="auto" w:fill="FFFFFF"/>
        </w:rPr>
        <w:t xml:space="preserve">Функция </w:t>
      </w:r>
      <w:bookmarkStart w:id="113" w:name="_Hlk153181222"/>
      <w:r w:rsidR="000F09C7">
        <w:rPr>
          <w:shd w:val="clear" w:color="auto" w:fill="FFFFFF"/>
        </w:rPr>
        <w:t xml:space="preserve">«Примерка </w:t>
      </w:r>
      <w:r w:rsidR="000F09C7" w:rsidRPr="00F36CFE">
        <w:rPr>
          <w:lang w:val="en-US"/>
        </w:rPr>
        <w:t>VR</w:t>
      </w:r>
      <w:r w:rsidR="000F09C7">
        <w:rPr>
          <w:shd w:val="clear" w:color="auto" w:fill="FFFFFF"/>
        </w:rPr>
        <w:t>»</w:t>
      </w:r>
      <w:bookmarkEnd w:id="108"/>
      <w:bookmarkEnd w:id="109"/>
      <w:bookmarkEnd w:id="110"/>
      <w:bookmarkEnd w:id="111"/>
      <w:bookmarkEnd w:id="112"/>
      <w:bookmarkEnd w:id="113"/>
    </w:p>
    <w:p w14:paraId="7BF5FB5A" w14:textId="4F66FFC9" w:rsidR="001E4A90" w:rsidRPr="008F4816" w:rsidRDefault="001E4A90" w:rsidP="00CD4E92">
      <w:pPr>
        <w:spacing w:after="120"/>
        <w:ind w:left="1134" w:right="424" w:firstLine="567"/>
        <w:rPr>
          <w:rFonts w:cs="Times New Roman"/>
          <w:szCs w:val="28"/>
        </w:rPr>
      </w:pPr>
      <w:r w:rsidRPr="00F36CFE">
        <w:rPr>
          <w:rFonts w:cs="Times New Roman"/>
          <w:szCs w:val="28"/>
        </w:rPr>
        <w:t xml:space="preserve">Нажать на кнопку с подписью </w:t>
      </w:r>
      <w:r w:rsidR="008F4816">
        <w:rPr>
          <w:rFonts w:cs="Times New Roman"/>
          <w:szCs w:val="28"/>
        </w:rPr>
        <w:t>«</w:t>
      </w:r>
      <w:r w:rsidRPr="00F36CFE">
        <w:rPr>
          <w:rFonts w:cs="Times New Roman"/>
          <w:szCs w:val="28"/>
        </w:rPr>
        <w:t xml:space="preserve">примерка с помощью </w:t>
      </w:r>
      <w:r w:rsidRPr="00F36CFE">
        <w:rPr>
          <w:rFonts w:cs="Times New Roman"/>
          <w:szCs w:val="28"/>
          <w:lang w:val="en-US"/>
        </w:rPr>
        <w:t>VR</w:t>
      </w:r>
      <w:r w:rsidRPr="00F36CFE">
        <w:rPr>
          <w:rFonts w:cs="Times New Roman"/>
          <w:szCs w:val="28"/>
        </w:rPr>
        <w:t>-технологий</w:t>
      </w:r>
      <w:r w:rsidR="008F4816">
        <w:rPr>
          <w:rFonts w:cs="Times New Roman"/>
          <w:szCs w:val="28"/>
        </w:rPr>
        <w:t xml:space="preserve">». </w:t>
      </w:r>
      <w:r w:rsidR="002B0F22">
        <w:rPr>
          <w:rFonts w:cs="Times New Roman"/>
          <w:szCs w:val="28"/>
        </w:rPr>
        <w:t>О</w:t>
      </w:r>
      <w:r w:rsidR="008F4816">
        <w:rPr>
          <w:rFonts w:cs="Times New Roman"/>
          <w:szCs w:val="28"/>
        </w:rPr>
        <w:t xml:space="preserve">существляется </w:t>
      </w:r>
      <w:r w:rsidRPr="00F36CFE">
        <w:rPr>
          <w:rFonts w:cs="Times New Roman"/>
          <w:color w:val="000000" w:themeColor="text1"/>
          <w:szCs w:val="28"/>
          <w:shd w:val="clear" w:color="auto" w:fill="FFFFFF"/>
        </w:rPr>
        <w:t>переход на с</w:t>
      </w:r>
      <w:r w:rsidR="008F4816">
        <w:rPr>
          <w:rFonts w:cs="Times New Roman"/>
          <w:color w:val="000000" w:themeColor="text1"/>
          <w:szCs w:val="28"/>
          <w:shd w:val="clear" w:color="auto" w:fill="FFFFFF"/>
        </w:rPr>
        <w:t>траницу примерки</w:t>
      </w:r>
      <w:r w:rsidR="00982748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E2C83">
        <w:rPr>
          <w:rFonts w:cs="Times New Roman"/>
          <w:color w:val="000000" w:themeColor="text1"/>
          <w:szCs w:val="28"/>
          <w:shd w:val="clear" w:color="auto" w:fill="FFFFFF"/>
        </w:rPr>
        <w:t xml:space="preserve"> Справа выводится меню с одеждой из раздела «Избранное». Для примерки нужно нажать на иконку товара. Одежда появится на модели аватара.</w:t>
      </w:r>
    </w:p>
    <w:p w14:paraId="5253D9D8" w14:textId="0FD9D728" w:rsidR="0084353A" w:rsidRPr="00F36CFE" w:rsidRDefault="001E4A90" w:rsidP="00731012">
      <w:pPr>
        <w:pStyle w:val="4"/>
        <w:numPr>
          <w:ilvl w:val="0"/>
          <w:numId w:val="13"/>
        </w:numPr>
        <w:spacing w:before="960" w:after="720"/>
        <w:ind w:left="1134" w:right="566" w:firstLine="0"/>
      </w:pPr>
      <w:bookmarkStart w:id="114" w:name="_Toc153181625"/>
      <w:bookmarkStart w:id="115" w:name="_Toc153390122"/>
      <w:bookmarkStart w:id="116" w:name="_Toc153390413"/>
      <w:bookmarkStart w:id="117" w:name="_Toc153390435"/>
      <w:bookmarkStart w:id="118" w:name="_Toc153390752"/>
      <w:r w:rsidRPr="000F09C7">
        <w:t xml:space="preserve">Функция </w:t>
      </w:r>
      <w:r w:rsidR="008F4816">
        <w:t>«П</w:t>
      </w:r>
      <w:r w:rsidR="0084353A" w:rsidRPr="000F09C7">
        <w:t>оиск</w:t>
      </w:r>
      <w:r w:rsidR="008F4816">
        <w:t>»</w:t>
      </w:r>
      <w:bookmarkEnd w:id="114"/>
      <w:bookmarkEnd w:id="115"/>
      <w:bookmarkEnd w:id="116"/>
      <w:bookmarkEnd w:id="117"/>
      <w:bookmarkEnd w:id="118"/>
    </w:p>
    <w:p w14:paraId="73CBB5E2" w14:textId="4B9EBFC0" w:rsidR="001E4A90" w:rsidRPr="00F36CFE" w:rsidRDefault="001E4A90" w:rsidP="00731012">
      <w:pPr>
        <w:spacing w:after="120"/>
        <w:ind w:left="1134" w:right="566" w:firstLine="567"/>
        <w:rPr>
          <w:rFonts w:cs="Times New Roman"/>
          <w:color w:val="000000" w:themeColor="text1"/>
          <w:szCs w:val="28"/>
          <w:shd w:val="clear" w:color="auto" w:fill="FFFFFF"/>
        </w:rPr>
      </w:pPr>
      <w:r w:rsidRPr="00F36CFE">
        <w:rPr>
          <w:rFonts w:cs="Times New Roman"/>
          <w:szCs w:val="28"/>
        </w:rPr>
        <w:t>Написать в поле поиска описание интересующего товара</w:t>
      </w:r>
      <w:r w:rsidR="008F4816">
        <w:rPr>
          <w:rFonts w:cs="Times New Roman"/>
          <w:szCs w:val="28"/>
        </w:rPr>
        <w:t xml:space="preserve">. Осуществляется </w:t>
      </w:r>
      <w:r w:rsidRPr="00F36CFE">
        <w:rPr>
          <w:rFonts w:cs="Times New Roman"/>
          <w:szCs w:val="28"/>
        </w:rPr>
        <w:t xml:space="preserve">переход </w:t>
      </w:r>
      <w:r w:rsidRPr="00F36CFE">
        <w:rPr>
          <w:rFonts w:cs="Times New Roman"/>
          <w:color w:val="000000" w:themeColor="text1"/>
          <w:szCs w:val="28"/>
          <w:shd w:val="clear" w:color="auto" w:fill="FFFFFF"/>
        </w:rPr>
        <w:t>на страни</w:t>
      </w:r>
      <w:r w:rsidR="008F4816">
        <w:rPr>
          <w:rFonts w:cs="Times New Roman"/>
          <w:color w:val="000000" w:themeColor="text1"/>
          <w:szCs w:val="28"/>
          <w:shd w:val="clear" w:color="auto" w:fill="FFFFFF"/>
        </w:rPr>
        <w:t>ц</w:t>
      </w:r>
      <w:r w:rsidRPr="00F36CFE">
        <w:rPr>
          <w:rFonts w:cs="Times New Roman"/>
          <w:color w:val="000000" w:themeColor="text1"/>
          <w:szCs w:val="28"/>
          <w:shd w:val="clear" w:color="auto" w:fill="FFFFFF"/>
        </w:rPr>
        <w:t>у</w:t>
      </w:r>
      <w:r w:rsidR="008F4816">
        <w:rPr>
          <w:rFonts w:cs="Times New Roman"/>
          <w:color w:val="000000" w:themeColor="text1"/>
          <w:szCs w:val="28"/>
          <w:shd w:val="clear" w:color="auto" w:fill="FFFFFF"/>
        </w:rPr>
        <w:t xml:space="preserve"> с результатами поиска</w:t>
      </w:r>
      <w:r w:rsidR="00982748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75FFCDBA" w14:textId="6310859C" w:rsidR="00563A8C" w:rsidRPr="00563A8C" w:rsidRDefault="00563A8C" w:rsidP="00731012">
      <w:pPr>
        <w:pStyle w:val="4"/>
        <w:numPr>
          <w:ilvl w:val="0"/>
          <w:numId w:val="13"/>
        </w:numPr>
        <w:spacing w:before="960" w:after="720"/>
        <w:ind w:left="1134" w:right="566" w:firstLine="0"/>
      </w:pPr>
      <w:bookmarkStart w:id="119" w:name="_Toc153181626"/>
      <w:bookmarkStart w:id="120" w:name="_Toc153390123"/>
      <w:bookmarkStart w:id="121" w:name="_Toc153390414"/>
      <w:bookmarkStart w:id="122" w:name="_Toc153390436"/>
      <w:bookmarkStart w:id="123" w:name="_Toc153390753"/>
      <w:r w:rsidRPr="00563A8C">
        <w:t xml:space="preserve">Функция </w:t>
      </w:r>
      <w:r w:rsidR="008F4816">
        <w:t>«Чат с поддержкой»</w:t>
      </w:r>
      <w:bookmarkEnd w:id="119"/>
      <w:bookmarkEnd w:id="120"/>
      <w:bookmarkEnd w:id="121"/>
      <w:bookmarkEnd w:id="122"/>
      <w:bookmarkEnd w:id="123"/>
    </w:p>
    <w:p w14:paraId="7BE16606" w14:textId="081646BA" w:rsidR="00563A8C" w:rsidRPr="00563A8C" w:rsidRDefault="00563A8C" w:rsidP="00731012">
      <w:pPr>
        <w:spacing w:after="120"/>
        <w:ind w:left="1134" w:right="566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иконку тех</w:t>
      </w:r>
      <w:r w:rsidR="00CD4E92">
        <w:rPr>
          <w:rFonts w:cs="Times New Roman"/>
          <w:szCs w:val="28"/>
        </w:rPr>
        <w:t>.</w:t>
      </w:r>
      <w:r w:rsidR="008F48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поддержки в правом нижнем углу</w:t>
      </w:r>
      <w:r w:rsidR="008F48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</w:t>
      </w:r>
      <w:r w:rsidR="008F4816">
        <w:rPr>
          <w:rFonts w:cs="Times New Roman"/>
          <w:szCs w:val="28"/>
        </w:rPr>
        <w:t>оется</w:t>
      </w:r>
      <w:r>
        <w:rPr>
          <w:rFonts w:cs="Times New Roman"/>
          <w:szCs w:val="28"/>
        </w:rPr>
        <w:t xml:space="preserve"> всплывающее окошко с началом чата</w:t>
      </w:r>
      <w:r w:rsidR="00982748">
        <w:rPr>
          <w:rFonts w:cs="Times New Roman"/>
          <w:szCs w:val="28"/>
        </w:rPr>
        <w:t xml:space="preserve">. </w:t>
      </w:r>
      <w:r w:rsidR="00EE2C83">
        <w:rPr>
          <w:rFonts w:cs="Times New Roman"/>
          <w:szCs w:val="28"/>
        </w:rPr>
        <w:t>В поле ввода нужно написать интересующий вопрос и дождаться ответа.</w:t>
      </w:r>
    </w:p>
    <w:p w14:paraId="709785EA" w14:textId="5724AA27" w:rsidR="000F09C7" w:rsidRDefault="000F09C7" w:rsidP="00731012">
      <w:pPr>
        <w:pStyle w:val="21"/>
        <w:spacing w:before="960" w:after="720"/>
        <w:ind w:left="1134" w:right="566"/>
      </w:pPr>
      <w:bookmarkStart w:id="124" w:name="_Toc153181627"/>
      <w:bookmarkStart w:id="125" w:name="_Toc153390124"/>
      <w:bookmarkStart w:id="126" w:name="_Toc153390415"/>
      <w:bookmarkStart w:id="127" w:name="_Toc153390437"/>
      <w:bookmarkStart w:id="128" w:name="_Toc153390754"/>
      <w:r>
        <w:lastRenderedPageBreak/>
        <w:t>3.3. Завершение программы</w:t>
      </w:r>
      <w:bookmarkEnd w:id="124"/>
      <w:bookmarkEnd w:id="125"/>
      <w:bookmarkEnd w:id="126"/>
      <w:bookmarkEnd w:id="127"/>
      <w:bookmarkEnd w:id="128"/>
    </w:p>
    <w:p w14:paraId="7C425760" w14:textId="29F430A2" w:rsidR="002B0F22" w:rsidRDefault="008F4816" w:rsidP="00EE2C83">
      <w:pPr>
        <w:spacing w:before="120" w:after="0" w:line="360" w:lineRule="auto"/>
        <w:ind w:left="1134" w:right="5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Для закрытия сайта нужно закрыть вкладку</w:t>
      </w:r>
      <w:r w:rsidR="00982748">
        <w:rPr>
          <w:rFonts w:cs="Times New Roman"/>
          <w:szCs w:val="28"/>
        </w:rPr>
        <w:t>.</w:t>
      </w:r>
    </w:p>
    <w:p w14:paraId="48421388" w14:textId="5AE78477" w:rsidR="0084353A" w:rsidRPr="001715DD" w:rsidRDefault="0084353A" w:rsidP="00CD4E92">
      <w:pPr>
        <w:rPr>
          <w:rFonts w:cs="Times New Roman"/>
          <w:szCs w:val="28"/>
        </w:rPr>
      </w:pPr>
    </w:p>
    <w:p w14:paraId="6CA11B0A" w14:textId="1CF72674" w:rsidR="00E42549" w:rsidRPr="00731012" w:rsidRDefault="00E42549" w:rsidP="00731012">
      <w:pPr>
        <w:pStyle w:val="11"/>
        <w:numPr>
          <w:ilvl w:val="0"/>
          <w:numId w:val="6"/>
        </w:numPr>
        <w:spacing w:before="1120" w:beforeAutospacing="0" w:after="840" w:afterAutospacing="0"/>
        <w:ind w:left="1134" w:firstLine="0"/>
        <w:rPr>
          <w:i w:val="0"/>
          <w:iCs w:val="0"/>
          <w:caps/>
          <w:sz w:val="28"/>
          <w:szCs w:val="28"/>
        </w:rPr>
      </w:pPr>
      <w:bookmarkStart w:id="129" w:name="_Toc152416622"/>
      <w:bookmarkStart w:id="130" w:name="_Toc152416781"/>
      <w:bookmarkStart w:id="131" w:name="_Toc152417194"/>
      <w:bookmarkStart w:id="132" w:name="_Toc152417564"/>
      <w:bookmarkStart w:id="133" w:name="_Toc152418269"/>
      <w:bookmarkStart w:id="134" w:name="_Toc153021282"/>
      <w:bookmarkStart w:id="135" w:name="_Toc153179349"/>
      <w:bookmarkStart w:id="136" w:name="_Toc153181628"/>
      <w:bookmarkStart w:id="137" w:name="_Toc153390125"/>
      <w:bookmarkStart w:id="138" w:name="_Toc153390416"/>
      <w:bookmarkStart w:id="139" w:name="_Toc153390438"/>
      <w:bookmarkStart w:id="140" w:name="_Toc153390755"/>
      <w:r w:rsidRPr="00731012">
        <w:rPr>
          <w:i w:val="0"/>
          <w:iCs w:val="0"/>
          <w:caps/>
          <w:sz w:val="28"/>
          <w:szCs w:val="28"/>
        </w:rPr>
        <w:t>Сообщения оператору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975ED85" w14:textId="77777777" w:rsidR="00F23242" w:rsidRDefault="00F23242" w:rsidP="00731012">
      <w:pPr>
        <w:pStyle w:val="21"/>
        <w:spacing w:before="960" w:after="720"/>
        <w:ind w:left="1134"/>
        <w:rPr>
          <w:shd w:val="clear" w:color="auto" w:fill="FFFFFF"/>
        </w:rPr>
      </w:pPr>
      <w:bookmarkStart w:id="141" w:name="_Toc153021283"/>
      <w:bookmarkStart w:id="142" w:name="_Toc153179350"/>
      <w:bookmarkStart w:id="143" w:name="_Toc153181629"/>
      <w:bookmarkStart w:id="144" w:name="_Toc153390126"/>
      <w:bookmarkStart w:id="145" w:name="_Toc153390417"/>
      <w:bookmarkStart w:id="146" w:name="_Toc153390439"/>
      <w:bookmarkStart w:id="147" w:name="_Toc153390756"/>
      <w:r>
        <w:rPr>
          <w:shd w:val="clear" w:color="auto" w:fill="FFFFFF"/>
        </w:rPr>
        <w:t xml:space="preserve">4.1. </w:t>
      </w:r>
      <w:r w:rsidRPr="002B0F22">
        <w:rPr>
          <w:shd w:val="clear" w:color="auto" w:fill="FFFFFF"/>
        </w:rPr>
        <w:t>Сообщен</w:t>
      </w:r>
      <w:r>
        <w:rPr>
          <w:shd w:val="clear" w:color="auto" w:fill="FFFFFF"/>
        </w:rPr>
        <w:t>ия оператору</w:t>
      </w:r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shd w:val="clear" w:color="auto" w:fill="FFFFFF"/>
        </w:rPr>
        <w:t xml:space="preserve"> </w:t>
      </w:r>
    </w:p>
    <w:p w14:paraId="1BEB6F58" w14:textId="46F676A6" w:rsidR="001715DD" w:rsidRPr="00B56541" w:rsidRDefault="001715DD" w:rsidP="00731012">
      <w:pPr>
        <w:spacing w:after="120"/>
        <w:ind w:left="1134" w:firstLine="567"/>
        <w:rPr>
          <w:rFonts w:cs="Times New Roman"/>
          <w:color w:val="000000" w:themeColor="text1"/>
          <w:szCs w:val="28"/>
          <w:shd w:val="clear" w:color="auto" w:fill="FFFFFF"/>
        </w:rPr>
      </w:pPr>
      <w:r w:rsidRPr="002E577D">
        <w:rPr>
          <w:rFonts w:cs="Times New Roman"/>
          <w:color w:val="000000" w:themeColor="text1"/>
          <w:szCs w:val="28"/>
          <w:shd w:val="clear" w:color="auto" w:fill="FFFFFF"/>
        </w:rPr>
        <w:t>При попытке выхода из аккаунта выводится всплывающее окно с сообщением об ошибке</w:t>
      </w:r>
      <w:r w:rsidR="00B56541" w:rsidRPr="003B247A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3B247A" w:rsidRPr="003B247A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B56541" w:rsidRPr="003B247A">
        <w:rPr>
          <w:rFonts w:cs="Times New Roman"/>
          <w:color w:val="000000" w:themeColor="text1"/>
          <w:szCs w:val="28"/>
          <w:shd w:val="clear" w:color="auto" w:fill="FFFFFF"/>
        </w:rPr>
        <w:t>рис.1</w:t>
      </w:r>
      <w:r w:rsidR="00E60A44" w:rsidRPr="003B247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AA7DF3B" w14:textId="283678BE" w:rsidR="001715DD" w:rsidRDefault="006700BE" w:rsidP="00731012">
      <w:pPr>
        <w:spacing w:after="120"/>
        <w:ind w:left="1134"/>
        <w:rPr>
          <w:rFonts w:cs="Times New Roman"/>
          <w:color w:val="000000" w:themeColor="text1"/>
          <w:sz w:val="32"/>
          <w:szCs w:val="32"/>
          <w:shd w:val="clear" w:color="auto" w:fill="FFFFFF"/>
        </w:rPr>
      </w:pPr>
      <w:r w:rsidRPr="006700BE">
        <w:rPr>
          <w:rFonts w:cs="Times New Roman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6E1BEEF4" wp14:editId="38FB52E7">
            <wp:extent cx="3625391" cy="1689653"/>
            <wp:effectExtent l="0" t="0" r="0" b="6350"/>
            <wp:docPr id="102270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5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391" cy="16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E0D2" w14:textId="6B55EDA0" w:rsidR="00B56541" w:rsidRPr="00B56541" w:rsidRDefault="00B56541" w:rsidP="00731012">
      <w:pPr>
        <w:spacing w:after="120"/>
        <w:ind w:left="1134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р</w:t>
      </w:r>
      <w:r w:rsidRPr="00B56541">
        <w:rPr>
          <w:rFonts w:cs="Times New Roman"/>
          <w:color w:val="000000" w:themeColor="text1"/>
          <w:szCs w:val="28"/>
          <w:shd w:val="clear" w:color="auto" w:fill="FFFFFF"/>
        </w:rPr>
        <w:t>ис.1</w:t>
      </w:r>
    </w:p>
    <w:p w14:paraId="4E76F3C5" w14:textId="67094055" w:rsidR="0084353A" w:rsidRPr="00A44DF0" w:rsidRDefault="00F23242" w:rsidP="00731012">
      <w:pPr>
        <w:pStyle w:val="21"/>
        <w:spacing w:before="960" w:after="720"/>
        <w:ind w:left="1134"/>
      </w:pPr>
      <w:bookmarkStart w:id="148" w:name="_Toc152417195"/>
      <w:bookmarkStart w:id="149" w:name="_Toc152417565"/>
      <w:bookmarkStart w:id="150" w:name="_Toc152418270"/>
      <w:bookmarkStart w:id="151" w:name="_Toc153021284"/>
      <w:bookmarkStart w:id="152" w:name="_Toc153179351"/>
      <w:bookmarkStart w:id="153" w:name="_Toc153181630"/>
      <w:bookmarkStart w:id="154" w:name="_Toc153390127"/>
      <w:bookmarkStart w:id="155" w:name="_Toc153390418"/>
      <w:bookmarkStart w:id="156" w:name="_Toc153390440"/>
      <w:bookmarkStart w:id="157" w:name="_Toc153390757"/>
      <w:r>
        <w:t>4.2. С</w:t>
      </w:r>
      <w:r w:rsidR="0084353A" w:rsidRPr="00A44DF0">
        <w:t>оответствующие действия оператора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2E1E3EF1" w14:textId="1D98F850" w:rsidR="001715DD" w:rsidRPr="003A1592" w:rsidRDefault="001715DD" w:rsidP="00731012">
      <w:pPr>
        <w:spacing w:after="120"/>
        <w:ind w:left="1134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выхода из аккаунта следует нажать кнопку «</w:t>
      </w:r>
      <w:r w:rsidR="00982748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»</w:t>
      </w:r>
      <w:r w:rsidR="0098274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Если же это действие было совершено случайно, следует нажать кнопку «нет</w:t>
      </w:r>
      <w:r w:rsidR="00982748">
        <w:rPr>
          <w:rFonts w:cs="Times New Roman"/>
          <w:szCs w:val="28"/>
        </w:rPr>
        <w:t>!</w:t>
      </w:r>
      <w:r>
        <w:rPr>
          <w:rFonts w:cs="Times New Roman"/>
          <w:szCs w:val="28"/>
        </w:rPr>
        <w:t>»</w:t>
      </w:r>
      <w:r w:rsidR="00982748">
        <w:rPr>
          <w:rFonts w:cs="Times New Roman"/>
          <w:szCs w:val="28"/>
        </w:rPr>
        <w:t>.</w:t>
      </w:r>
    </w:p>
    <w:sectPr w:rsidR="001715DD" w:rsidRPr="003A1592" w:rsidSect="00EE2C83">
      <w:headerReference w:type="default" r:id="rId16"/>
      <w:footerReference w:type="default" r:id="rId17"/>
      <w:pgSz w:w="11906" w:h="16838"/>
      <w:pgMar w:top="0" w:right="0" w:bottom="851" w:left="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0885" w14:textId="77777777" w:rsidR="00AD0547" w:rsidRDefault="00AD0547" w:rsidP="00012E53">
      <w:pPr>
        <w:spacing w:after="0" w:line="240" w:lineRule="auto"/>
      </w:pPr>
      <w:r>
        <w:separator/>
      </w:r>
    </w:p>
  </w:endnote>
  <w:endnote w:type="continuationSeparator" w:id="0">
    <w:p w14:paraId="7F600796" w14:textId="77777777" w:rsidR="00AD0547" w:rsidRDefault="00AD0547" w:rsidP="0001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885203"/>
      <w:docPartObj>
        <w:docPartGallery w:val="Page Numbers (Bottom of Page)"/>
        <w:docPartUnique/>
      </w:docPartObj>
    </w:sdtPr>
    <w:sdtContent>
      <w:p w14:paraId="4A7AA6FF" w14:textId="329ACBAA" w:rsidR="00B62C27" w:rsidRDefault="00000000">
        <w:pPr>
          <w:pStyle w:val="aa"/>
          <w:jc w:val="center"/>
        </w:pPr>
      </w:p>
    </w:sdtContent>
  </w:sdt>
  <w:p w14:paraId="530E10A6" w14:textId="77777777" w:rsidR="00B62C27" w:rsidRDefault="00B62C2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946163"/>
      <w:docPartObj>
        <w:docPartGallery w:val="Page Numbers (Bottom of Page)"/>
        <w:docPartUnique/>
      </w:docPartObj>
    </w:sdtPr>
    <w:sdtContent>
      <w:p w14:paraId="5227D00C" w14:textId="2E8D1892" w:rsidR="000416EE" w:rsidRDefault="00000000">
        <w:pPr>
          <w:pStyle w:val="aa"/>
          <w:jc w:val="center"/>
        </w:pPr>
      </w:p>
    </w:sdtContent>
  </w:sdt>
  <w:p w14:paraId="5C653B24" w14:textId="77777777" w:rsidR="000416EE" w:rsidRDefault="000416E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949921"/>
      <w:docPartObj>
        <w:docPartGallery w:val="Page Numbers (Bottom of Page)"/>
        <w:docPartUnique/>
      </w:docPartObj>
    </w:sdtPr>
    <w:sdtContent>
      <w:p w14:paraId="66637647" w14:textId="6061FA2D" w:rsidR="00B62C27" w:rsidRDefault="00000000">
        <w:pPr>
          <w:pStyle w:val="aa"/>
          <w:jc w:val="center"/>
        </w:pPr>
      </w:p>
    </w:sdtContent>
  </w:sdt>
  <w:p w14:paraId="08437A02" w14:textId="77777777" w:rsidR="00D036D1" w:rsidRDefault="00D036D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653810"/>
      <w:docPartObj>
        <w:docPartGallery w:val="Page Numbers (Bottom of Page)"/>
        <w:docPartUnique/>
      </w:docPartObj>
    </w:sdtPr>
    <w:sdtContent>
      <w:p w14:paraId="4511F8B2" w14:textId="2EE995CA" w:rsidR="00D036D1" w:rsidRDefault="00000000">
        <w:pPr>
          <w:pStyle w:val="aa"/>
          <w:jc w:val="center"/>
        </w:pPr>
      </w:p>
    </w:sdtContent>
  </w:sdt>
  <w:p w14:paraId="49BAC362" w14:textId="77777777" w:rsidR="00D036D1" w:rsidRDefault="00D036D1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5EAC" w14:textId="62E388BF" w:rsidR="00D036D1" w:rsidRDefault="00D036D1">
    <w:pPr>
      <w:pStyle w:val="aa"/>
      <w:jc w:val="center"/>
    </w:pPr>
  </w:p>
  <w:p w14:paraId="2B3AA400" w14:textId="77777777" w:rsidR="00DF127E" w:rsidRDefault="00DF12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2280" w14:textId="77777777" w:rsidR="00AD0547" w:rsidRDefault="00AD0547" w:rsidP="00012E53">
      <w:pPr>
        <w:spacing w:after="0" w:line="240" w:lineRule="auto"/>
      </w:pPr>
      <w:r>
        <w:separator/>
      </w:r>
    </w:p>
  </w:footnote>
  <w:footnote w:type="continuationSeparator" w:id="0">
    <w:p w14:paraId="3F922CA1" w14:textId="77777777" w:rsidR="00AD0547" w:rsidRDefault="00AD0547" w:rsidP="0001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494A" w14:textId="7A532A33" w:rsidR="000416EE" w:rsidRDefault="000416EE">
    <w:pPr>
      <w:pStyle w:val="a8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AA85" w14:textId="308AA041" w:rsidR="000416EE" w:rsidRDefault="000416EE">
    <w:pPr>
      <w:pStyle w:val="a8"/>
      <w:jc w:val="center"/>
    </w:pPr>
  </w:p>
  <w:p w14:paraId="68E195D8" w14:textId="77777777" w:rsidR="000416EE" w:rsidRDefault="000416E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924923"/>
      <w:docPartObj>
        <w:docPartGallery w:val="Page Numbers (Top of Page)"/>
        <w:docPartUnique/>
      </w:docPartObj>
    </w:sdtPr>
    <w:sdtContent>
      <w:p w14:paraId="73B71409" w14:textId="01BA74F3" w:rsidR="000416EE" w:rsidRDefault="000416EE" w:rsidP="00B56541">
        <w:pPr>
          <w:pStyle w:val="a8"/>
          <w:ind w:right="-85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CE9F" w14:textId="77777777" w:rsidR="000416EE" w:rsidRDefault="000416EE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285659"/>
      <w:docPartObj>
        <w:docPartGallery w:val="Page Numbers (Top of Page)"/>
        <w:docPartUnique/>
      </w:docPartObj>
    </w:sdtPr>
    <w:sdtContent>
      <w:p w14:paraId="510F5559" w14:textId="381A1B50" w:rsidR="000416EE" w:rsidRDefault="000416EE" w:rsidP="00B56541">
        <w:pPr>
          <w:pStyle w:val="a8"/>
          <w:tabs>
            <w:tab w:val="clear" w:pos="9355"/>
            <w:tab w:val="right" w:pos="11340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20975" w14:textId="77777777" w:rsidR="000416EE" w:rsidRDefault="000416E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DD4"/>
    <w:multiLevelType w:val="hybridMultilevel"/>
    <w:tmpl w:val="90689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4B5"/>
    <w:multiLevelType w:val="hybridMultilevel"/>
    <w:tmpl w:val="BFC69180"/>
    <w:lvl w:ilvl="0" w:tplc="EC1ECDA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7FC3"/>
    <w:multiLevelType w:val="hybridMultilevel"/>
    <w:tmpl w:val="D94E1C50"/>
    <w:lvl w:ilvl="0" w:tplc="4AA64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83C55"/>
    <w:multiLevelType w:val="hybridMultilevel"/>
    <w:tmpl w:val="A9DCE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A1879"/>
    <w:multiLevelType w:val="hybridMultilevel"/>
    <w:tmpl w:val="BB509F8A"/>
    <w:lvl w:ilvl="0" w:tplc="2FA8D0C8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5A69AB"/>
    <w:multiLevelType w:val="hybridMultilevel"/>
    <w:tmpl w:val="1200EA10"/>
    <w:lvl w:ilvl="0" w:tplc="7700B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452E4"/>
    <w:multiLevelType w:val="hybridMultilevel"/>
    <w:tmpl w:val="BD5E4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6D8"/>
    <w:multiLevelType w:val="multilevel"/>
    <w:tmpl w:val="B078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A50773A"/>
    <w:multiLevelType w:val="hybridMultilevel"/>
    <w:tmpl w:val="59FA2E84"/>
    <w:lvl w:ilvl="0" w:tplc="2C9821F2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23A6F"/>
    <w:multiLevelType w:val="hybridMultilevel"/>
    <w:tmpl w:val="DA940C2C"/>
    <w:lvl w:ilvl="0" w:tplc="3C5AB4E4">
      <w:start w:val="1"/>
      <w:numFmt w:val="decimal"/>
      <w:pStyle w:val="3"/>
      <w:lvlText w:val="3.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9E6FC5"/>
    <w:multiLevelType w:val="hybridMultilevel"/>
    <w:tmpl w:val="EB744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C255C"/>
    <w:multiLevelType w:val="hybridMultilevel"/>
    <w:tmpl w:val="7786BC7E"/>
    <w:lvl w:ilvl="0" w:tplc="7700B91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13319111">
    <w:abstractNumId w:val="11"/>
  </w:num>
  <w:num w:numId="2" w16cid:durableId="78604679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88435218">
    <w:abstractNumId w:val="3"/>
  </w:num>
  <w:num w:numId="4" w16cid:durableId="1539858710">
    <w:abstractNumId w:val="6"/>
  </w:num>
  <w:num w:numId="5" w16cid:durableId="402879095">
    <w:abstractNumId w:val="0"/>
  </w:num>
  <w:num w:numId="6" w16cid:durableId="640156139">
    <w:abstractNumId w:val="7"/>
  </w:num>
  <w:num w:numId="7" w16cid:durableId="1741364772">
    <w:abstractNumId w:val="10"/>
  </w:num>
  <w:num w:numId="8" w16cid:durableId="787703896">
    <w:abstractNumId w:val="1"/>
  </w:num>
  <w:num w:numId="9" w16cid:durableId="1102264715">
    <w:abstractNumId w:val="8"/>
  </w:num>
  <w:num w:numId="10" w16cid:durableId="746726618">
    <w:abstractNumId w:val="5"/>
  </w:num>
  <w:num w:numId="11" w16cid:durableId="903874803">
    <w:abstractNumId w:val="2"/>
  </w:num>
  <w:num w:numId="12" w16cid:durableId="127283573">
    <w:abstractNumId w:val="9"/>
  </w:num>
  <w:num w:numId="13" w16cid:durableId="2052728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69"/>
    <w:rsid w:val="00012E53"/>
    <w:rsid w:val="000416EE"/>
    <w:rsid w:val="000A6494"/>
    <w:rsid w:val="000F09C7"/>
    <w:rsid w:val="00103F82"/>
    <w:rsid w:val="001715DD"/>
    <w:rsid w:val="001E4A90"/>
    <w:rsid w:val="002B0F22"/>
    <w:rsid w:val="002B5269"/>
    <w:rsid w:val="002E577D"/>
    <w:rsid w:val="00361B0F"/>
    <w:rsid w:val="003630AB"/>
    <w:rsid w:val="003A1592"/>
    <w:rsid w:val="003B247A"/>
    <w:rsid w:val="003B6BBF"/>
    <w:rsid w:val="00442ABD"/>
    <w:rsid w:val="005039C8"/>
    <w:rsid w:val="00563A8C"/>
    <w:rsid w:val="0057026A"/>
    <w:rsid w:val="00593A73"/>
    <w:rsid w:val="0066069A"/>
    <w:rsid w:val="006700BE"/>
    <w:rsid w:val="006B5349"/>
    <w:rsid w:val="00722B26"/>
    <w:rsid w:val="00731012"/>
    <w:rsid w:val="00735D8D"/>
    <w:rsid w:val="00773ABF"/>
    <w:rsid w:val="007A1D8B"/>
    <w:rsid w:val="0084353A"/>
    <w:rsid w:val="008643F2"/>
    <w:rsid w:val="008F4816"/>
    <w:rsid w:val="00950A2E"/>
    <w:rsid w:val="00982748"/>
    <w:rsid w:val="009C6F6B"/>
    <w:rsid w:val="00A44DF0"/>
    <w:rsid w:val="00A91D30"/>
    <w:rsid w:val="00AC4FCE"/>
    <w:rsid w:val="00AD0547"/>
    <w:rsid w:val="00B56541"/>
    <w:rsid w:val="00B60B77"/>
    <w:rsid w:val="00B62C27"/>
    <w:rsid w:val="00C2001D"/>
    <w:rsid w:val="00C67663"/>
    <w:rsid w:val="00CD4E92"/>
    <w:rsid w:val="00D036D1"/>
    <w:rsid w:val="00D11AFF"/>
    <w:rsid w:val="00DF127E"/>
    <w:rsid w:val="00E219F1"/>
    <w:rsid w:val="00E42549"/>
    <w:rsid w:val="00E60A44"/>
    <w:rsid w:val="00E80187"/>
    <w:rsid w:val="00EB6249"/>
    <w:rsid w:val="00EE2C83"/>
    <w:rsid w:val="00F23242"/>
    <w:rsid w:val="00F36CFE"/>
    <w:rsid w:val="00F76DF5"/>
    <w:rsid w:val="00FD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2EAE4"/>
  <w15:chartTrackingRefBased/>
  <w15:docId w15:val="{020AFB87-EFAE-434F-A164-C9E44BA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BBF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22B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F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B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22B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1592"/>
    <w:rPr>
      <w:color w:val="0000FF"/>
      <w:u w:val="single"/>
    </w:rPr>
  </w:style>
  <w:style w:type="paragraph" w:styleId="a5">
    <w:name w:val="List Paragraph"/>
    <w:basedOn w:val="a"/>
    <w:link w:val="a6"/>
    <w:uiPriority w:val="34"/>
    <w:qFormat/>
    <w:rsid w:val="0084353A"/>
    <w:pPr>
      <w:spacing w:line="256" w:lineRule="auto"/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84353A"/>
    <w:rPr>
      <w:color w:val="605E5C"/>
      <w:shd w:val="clear" w:color="auto" w:fill="E1DFDD"/>
    </w:rPr>
  </w:style>
  <w:style w:type="paragraph" w:customStyle="1" w:styleId="11">
    <w:name w:val="Стиль1"/>
    <w:basedOn w:val="1"/>
    <w:link w:val="12"/>
    <w:qFormat/>
    <w:rsid w:val="00012E53"/>
    <w:pPr>
      <w:jc w:val="center"/>
    </w:pPr>
    <w:rPr>
      <w:i/>
      <w:iCs/>
      <w:color w:val="000000" w:themeColor="text1"/>
      <w:sz w:val="32"/>
      <w:szCs w:val="32"/>
      <w:shd w:val="clear" w:color="auto" w:fill="FFFFFF"/>
    </w:rPr>
  </w:style>
  <w:style w:type="paragraph" w:styleId="a8">
    <w:name w:val="header"/>
    <w:basedOn w:val="a"/>
    <w:link w:val="a9"/>
    <w:uiPriority w:val="99"/>
    <w:unhideWhenUsed/>
    <w:rsid w:val="0001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10"/>
    <w:link w:val="11"/>
    <w:rsid w:val="00012E53"/>
    <w:rPr>
      <w:rFonts w:ascii="Times New Roman" w:eastAsia="Times New Roman" w:hAnsi="Times New Roman" w:cs="Times New Roman"/>
      <w:b/>
      <w:bCs/>
      <w:i/>
      <w:iCs/>
      <w:color w:val="000000" w:themeColor="text1"/>
      <w:kern w:val="36"/>
      <w:sz w:val="32"/>
      <w:szCs w:val="32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012E53"/>
  </w:style>
  <w:style w:type="paragraph" w:styleId="aa">
    <w:name w:val="footer"/>
    <w:basedOn w:val="a"/>
    <w:link w:val="ab"/>
    <w:uiPriority w:val="99"/>
    <w:unhideWhenUsed/>
    <w:rsid w:val="0001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2E53"/>
  </w:style>
  <w:style w:type="paragraph" w:styleId="13">
    <w:name w:val="toc 1"/>
    <w:basedOn w:val="a"/>
    <w:next w:val="a"/>
    <w:autoRedefine/>
    <w:uiPriority w:val="39"/>
    <w:unhideWhenUsed/>
    <w:rsid w:val="00C2001D"/>
    <w:pPr>
      <w:tabs>
        <w:tab w:val="left" w:pos="560"/>
        <w:tab w:val="right" w:leader="dot" w:pos="11046"/>
      </w:tabs>
      <w:spacing w:after="0"/>
      <w:ind w:left="1134"/>
    </w:pPr>
    <w:rPr>
      <w:rFonts w:cs="Times New Roman"/>
      <w:b/>
      <w:bCs/>
      <w:noProof/>
      <w:szCs w:val="28"/>
    </w:rPr>
  </w:style>
  <w:style w:type="paragraph" w:styleId="ac">
    <w:name w:val="No Spacing"/>
    <w:uiPriority w:val="1"/>
    <w:qFormat/>
    <w:rsid w:val="003B6BBF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1">
    <w:name w:val="Стиль2"/>
    <w:basedOn w:val="2"/>
    <w:link w:val="22"/>
    <w:qFormat/>
    <w:rsid w:val="003B6BBF"/>
    <w:rPr>
      <w:rFonts w:ascii="Times New Roman" w:hAnsi="Times New Roman"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57026A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3B6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Стиль2 Знак"/>
    <w:basedOn w:val="20"/>
    <w:link w:val="21"/>
    <w:rsid w:val="003B6BBF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customStyle="1" w:styleId="3">
    <w:name w:val="Стиль3"/>
    <w:basedOn w:val="a5"/>
    <w:link w:val="32"/>
    <w:qFormat/>
    <w:rsid w:val="000F09C7"/>
    <w:pPr>
      <w:numPr>
        <w:numId w:val="12"/>
      </w:numPr>
      <w:spacing w:before="120" w:after="120"/>
    </w:pPr>
    <w:rPr>
      <w:rFonts w:cs="Times New Roman"/>
      <w:color w:val="000000" w:themeColor="text1"/>
      <w:szCs w:val="28"/>
      <w:shd w:val="clear" w:color="auto" w:fill="FFFFFF"/>
    </w:rPr>
  </w:style>
  <w:style w:type="paragraph" w:customStyle="1" w:styleId="4">
    <w:name w:val="Стиль4"/>
    <w:basedOn w:val="30"/>
    <w:link w:val="40"/>
    <w:qFormat/>
    <w:rsid w:val="000F09C7"/>
    <w:pPr>
      <w:ind w:left="1440" w:hanging="360"/>
    </w:pPr>
    <w:rPr>
      <w:rFonts w:ascii="Times New Roman" w:hAnsi="Times New Roman"/>
      <w:color w:val="auto"/>
      <w:sz w:val="28"/>
    </w:rPr>
  </w:style>
  <w:style w:type="character" w:customStyle="1" w:styleId="a6">
    <w:name w:val="Абзац списка Знак"/>
    <w:basedOn w:val="a0"/>
    <w:link w:val="a5"/>
    <w:uiPriority w:val="34"/>
    <w:rsid w:val="000F09C7"/>
    <w:rPr>
      <w:rFonts w:ascii="Times New Roman" w:hAnsi="Times New Roman"/>
      <w:sz w:val="28"/>
    </w:rPr>
  </w:style>
  <w:style w:type="character" w:customStyle="1" w:styleId="32">
    <w:name w:val="Стиль3 Знак"/>
    <w:basedOn w:val="a6"/>
    <w:link w:val="3"/>
    <w:rsid w:val="000F09C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7026A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character" w:customStyle="1" w:styleId="31">
    <w:name w:val="Заголовок 3 Знак"/>
    <w:basedOn w:val="a0"/>
    <w:link w:val="30"/>
    <w:uiPriority w:val="9"/>
    <w:semiHidden/>
    <w:rsid w:val="000F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Стиль4 Знак"/>
    <w:basedOn w:val="31"/>
    <w:link w:val="4"/>
    <w:rsid w:val="000F09C7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CD4E9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C2001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2001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2001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2001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2001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2001D"/>
    <w:pPr>
      <w:spacing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AE2AA-1B29-4E84-A9DE-4358B487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229198-19</dc:creator>
  <cp:keywords/>
  <dc:description/>
  <cp:lastModifiedBy>Polly Ms</cp:lastModifiedBy>
  <cp:revision>2</cp:revision>
  <dcterms:created xsi:type="dcterms:W3CDTF">2023-12-13T15:20:00Z</dcterms:created>
  <dcterms:modified xsi:type="dcterms:W3CDTF">2023-12-13T15:20:00Z</dcterms:modified>
</cp:coreProperties>
</file>