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0B0" w:rsidRDefault="003B6A6C" w:rsidP="003B6A6C">
      <w:pPr>
        <w:jc w:val="center"/>
        <w:rPr>
          <w:b/>
          <w:sz w:val="32"/>
          <w:szCs w:val="32"/>
        </w:rPr>
      </w:pPr>
      <w:r w:rsidRPr="003B6A6C">
        <w:rPr>
          <w:b/>
          <w:sz w:val="32"/>
          <w:szCs w:val="32"/>
        </w:rPr>
        <w:t xml:space="preserve">Estructura del archivo de </w:t>
      </w:r>
      <w:r w:rsidR="00136560">
        <w:rPr>
          <w:b/>
          <w:sz w:val="32"/>
          <w:szCs w:val="32"/>
        </w:rPr>
        <w:t xml:space="preserve">migración de </w:t>
      </w:r>
      <w:r w:rsidRPr="003B6A6C">
        <w:rPr>
          <w:b/>
          <w:sz w:val="32"/>
          <w:szCs w:val="32"/>
        </w:rPr>
        <w:t xml:space="preserve">documentos </w:t>
      </w:r>
      <w:r>
        <w:rPr>
          <w:b/>
          <w:sz w:val="32"/>
          <w:szCs w:val="32"/>
        </w:rPr>
        <w:t>de presupue</w:t>
      </w:r>
      <w:r w:rsidR="00136560">
        <w:rPr>
          <w:b/>
          <w:sz w:val="32"/>
          <w:szCs w:val="32"/>
        </w:rPr>
        <w:t>sto</w:t>
      </w:r>
    </w:p>
    <w:p w:rsidR="003B6A6C" w:rsidRDefault="003B6A6C" w:rsidP="003B6A6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cada tipo de documento </w:t>
      </w:r>
      <w:r w:rsidR="00F81998">
        <w:rPr>
          <w:sz w:val="24"/>
          <w:szCs w:val="24"/>
        </w:rPr>
        <w:t xml:space="preserve">(CDP, Modificación CDP, RP, Modificación RP, Órdenes de pago y pago) </w:t>
      </w:r>
      <w:r>
        <w:rPr>
          <w:sz w:val="24"/>
          <w:szCs w:val="24"/>
        </w:rPr>
        <w:t xml:space="preserve">se debe generar un archivo. El formato de archivo es de tipo </w:t>
      </w:r>
      <w:r w:rsidRPr="00F81998">
        <w:rPr>
          <w:b/>
          <w:sz w:val="24"/>
          <w:szCs w:val="24"/>
        </w:rPr>
        <w:t>CSV</w:t>
      </w:r>
      <w:r>
        <w:rPr>
          <w:sz w:val="24"/>
          <w:szCs w:val="24"/>
        </w:rPr>
        <w:t xml:space="preserve"> separado por punto y coma (</w:t>
      </w:r>
      <w:r w:rsidRPr="00F81998">
        <w:rPr>
          <w:b/>
          <w:sz w:val="24"/>
          <w:szCs w:val="24"/>
        </w:rPr>
        <w:t>;</w:t>
      </w:r>
      <w:r>
        <w:rPr>
          <w:sz w:val="24"/>
          <w:szCs w:val="24"/>
        </w:rPr>
        <w:t xml:space="preserve">), no deben tener </w:t>
      </w:r>
      <w:r w:rsidRPr="00F81998">
        <w:rPr>
          <w:b/>
          <w:sz w:val="24"/>
          <w:szCs w:val="24"/>
        </w:rPr>
        <w:t>encabezados</w:t>
      </w:r>
      <w:r>
        <w:rPr>
          <w:sz w:val="24"/>
          <w:szCs w:val="24"/>
        </w:rPr>
        <w:t>.</w:t>
      </w:r>
      <w:r w:rsidR="00F81998">
        <w:rPr>
          <w:sz w:val="24"/>
          <w:szCs w:val="24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3B6A6C" w:rsidTr="009F11A8">
        <w:tc>
          <w:tcPr>
            <w:tcW w:w="2547" w:type="dxa"/>
            <w:shd w:val="clear" w:color="auto" w:fill="D9D9D9" w:themeFill="background1" w:themeFillShade="D9"/>
          </w:tcPr>
          <w:p w:rsidR="003B6A6C" w:rsidRPr="00136560" w:rsidRDefault="00F81998" w:rsidP="00136560">
            <w:pPr>
              <w:jc w:val="center"/>
              <w:rPr>
                <w:b/>
                <w:sz w:val="24"/>
                <w:szCs w:val="24"/>
              </w:rPr>
            </w:pPr>
            <w:r w:rsidRPr="00136560">
              <w:rPr>
                <w:b/>
                <w:sz w:val="24"/>
                <w:szCs w:val="24"/>
              </w:rPr>
              <w:t>Columna</w:t>
            </w:r>
          </w:p>
        </w:tc>
        <w:tc>
          <w:tcPr>
            <w:tcW w:w="6281" w:type="dxa"/>
            <w:shd w:val="clear" w:color="auto" w:fill="D9D9D9" w:themeFill="background1" w:themeFillShade="D9"/>
          </w:tcPr>
          <w:p w:rsidR="003B6A6C" w:rsidRPr="00136560" w:rsidRDefault="00F81998" w:rsidP="00136560">
            <w:pPr>
              <w:jc w:val="center"/>
              <w:rPr>
                <w:b/>
                <w:sz w:val="24"/>
                <w:szCs w:val="24"/>
              </w:rPr>
            </w:pPr>
            <w:r w:rsidRPr="00136560">
              <w:rPr>
                <w:b/>
                <w:sz w:val="24"/>
                <w:szCs w:val="24"/>
              </w:rPr>
              <w:t>Descripción</w:t>
            </w:r>
          </w:p>
        </w:tc>
      </w:tr>
      <w:tr w:rsidR="003B6A6C" w:rsidTr="00136560">
        <w:tc>
          <w:tcPr>
            <w:tcW w:w="2547" w:type="dxa"/>
          </w:tcPr>
          <w:p w:rsidR="003B6A6C" w:rsidRPr="00136560" w:rsidRDefault="00136560" w:rsidP="003B6A6C">
            <w:pPr>
              <w:jc w:val="both"/>
              <w:rPr>
                <w:sz w:val="20"/>
                <w:szCs w:val="20"/>
              </w:rPr>
            </w:pPr>
            <w:r w:rsidRPr="00136560">
              <w:rPr>
                <w:sz w:val="20"/>
                <w:szCs w:val="20"/>
              </w:rPr>
              <w:t>Nro. de documento original</w:t>
            </w:r>
          </w:p>
        </w:tc>
        <w:tc>
          <w:tcPr>
            <w:tcW w:w="6281" w:type="dxa"/>
          </w:tcPr>
          <w:p w:rsidR="003B6A6C" w:rsidRPr="00136560" w:rsidRDefault="00AE0BC1" w:rsidP="0019257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136560" w:rsidRPr="00136560">
              <w:rPr>
                <w:sz w:val="20"/>
                <w:szCs w:val="20"/>
              </w:rPr>
              <w:t xml:space="preserve">úmero de documento </w:t>
            </w:r>
            <w:r w:rsidR="0019257B">
              <w:rPr>
                <w:sz w:val="20"/>
                <w:szCs w:val="20"/>
              </w:rPr>
              <w:t xml:space="preserve"> a migrar</w:t>
            </w:r>
            <w:r w:rsidR="00136560" w:rsidRPr="00136560">
              <w:rPr>
                <w:sz w:val="20"/>
                <w:szCs w:val="20"/>
              </w:rPr>
              <w:t xml:space="preserve"> </w:t>
            </w:r>
          </w:p>
        </w:tc>
      </w:tr>
      <w:tr w:rsidR="003B6A6C" w:rsidTr="00136560">
        <w:tc>
          <w:tcPr>
            <w:tcW w:w="2547" w:type="dxa"/>
          </w:tcPr>
          <w:p w:rsidR="003B6A6C" w:rsidRPr="00136560" w:rsidRDefault="00136560" w:rsidP="003B6A6C">
            <w:pPr>
              <w:jc w:val="both"/>
              <w:rPr>
                <w:sz w:val="20"/>
                <w:szCs w:val="20"/>
              </w:rPr>
            </w:pPr>
            <w:r w:rsidRPr="00136560">
              <w:rPr>
                <w:sz w:val="20"/>
                <w:szCs w:val="20"/>
              </w:rPr>
              <w:t>Fecha</w:t>
            </w:r>
          </w:p>
        </w:tc>
        <w:tc>
          <w:tcPr>
            <w:tcW w:w="6281" w:type="dxa"/>
          </w:tcPr>
          <w:p w:rsidR="003B6A6C" w:rsidRPr="00136560" w:rsidRDefault="0019257B" w:rsidP="003B6A6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136560">
              <w:rPr>
                <w:sz w:val="20"/>
                <w:szCs w:val="20"/>
              </w:rPr>
              <w:t>echa de emisión del documento</w:t>
            </w:r>
            <w:r>
              <w:rPr>
                <w:sz w:val="20"/>
                <w:szCs w:val="20"/>
              </w:rPr>
              <w:t xml:space="preserve"> a migrar en</w:t>
            </w:r>
            <w:r w:rsidR="00136560">
              <w:rPr>
                <w:sz w:val="20"/>
                <w:szCs w:val="20"/>
              </w:rPr>
              <w:t xml:space="preserve"> formato</w:t>
            </w:r>
            <w:r>
              <w:rPr>
                <w:sz w:val="20"/>
                <w:szCs w:val="20"/>
              </w:rPr>
              <w:t>:</w:t>
            </w:r>
            <w:r w:rsidR="00136560">
              <w:rPr>
                <w:sz w:val="20"/>
                <w:szCs w:val="20"/>
              </w:rPr>
              <w:t xml:space="preserve"> </w:t>
            </w:r>
            <w:proofErr w:type="spellStart"/>
            <w:r w:rsidR="00136560">
              <w:rPr>
                <w:sz w:val="20"/>
                <w:szCs w:val="20"/>
              </w:rPr>
              <w:t>dd</w:t>
            </w:r>
            <w:proofErr w:type="spellEnd"/>
            <w:r w:rsidR="00136560">
              <w:rPr>
                <w:sz w:val="20"/>
                <w:szCs w:val="20"/>
              </w:rPr>
              <w:t>/mm/</w:t>
            </w:r>
            <w:proofErr w:type="spellStart"/>
            <w:r w:rsidR="00136560">
              <w:rPr>
                <w:sz w:val="20"/>
                <w:szCs w:val="20"/>
              </w:rPr>
              <w:t>yyyy</w:t>
            </w:r>
            <w:proofErr w:type="spellEnd"/>
          </w:p>
        </w:tc>
      </w:tr>
      <w:tr w:rsidR="003B6A6C" w:rsidTr="00136560">
        <w:tc>
          <w:tcPr>
            <w:tcW w:w="2547" w:type="dxa"/>
          </w:tcPr>
          <w:p w:rsidR="003B6A6C" w:rsidRPr="00136560" w:rsidRDefault="00136560" w:rsidP="003B6A6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Documento relacionado</w:t>
            </w:r>
          </w:p>
        </w:tc>
        <w:tc>
          <w:tcPr>
            <w:tcW w:w="6281" w:type="dxa"/>
          </w:tcPr>
          <w:p w:rsidR="00136560" w:rsidRDefault="0019257B" w:rsidP="0013656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136560">
              <w:rPr>
                <w:sz w:val="20"/>
                <w:szCs w:val="20"/>
              </w:rPr>
              <w:t xml:space="preserve">úmero de documento relacionado </w:t>
            </w:r>
            <w:r>
              <w:rPr>
                <w:sz w:val="20"/>
                <w:szCs w:val="20"/>
              </w:rPr>
              <w:t>al documento a migrar</w:t>
            </w:r>
            <w:r w:rsidR="00136560">
              <w:rPr>
                <w:sz w:val="20"/>
                <w:szCs w:val="20"/>
              </w:rPr>
              <w:t>.</w:t>
            </w:r>
          </w:p>
          <w:p w:rsidR="003B6A6C" w:rsidRPr="00136560" w:rsidRDefault="00136560" w:rsidP="0019257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Ejemplo: Un RP tiene un documento relacionado CDP. Aquí se debe indicar el número de documento </w:t>
            </w:r>
            <w:r w:rsidR="0019257B">
              <w:rPr>
                <w:sz w:val="20"/>
                <w:szCs w:val="20"/>
              </w:rPr>
              <w:t>a migrar</w:t>
            </w:r>
            <w:r>
              <w:rPr>
                <w:sz w:val="20"/>
                <w:szCs w:val="20"/>
              </w:rPr>
              <w:t xml:space="preserve"> del CP (El que se indicó en la primera columna del archivo de CDP). </w:t>
            </w:r>
          </w:p>
        </w:tc>
      </w:tr>
      <w:tr w:rsidR="003B6A6C" w:rsidTr="00136560">
        <w:tc>
          <w:tcPr>
            <w:tcW w:w="2547" w:type="dxa"/>
          </w:tcPr>
          <w:p w:rsidR="003B6A6C" w:rsidRPr="00136560" w:rsidRDefault="00497345" w:rsidP="003B6A6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Descripción </w:t>
            </w:r>
          </w:p>
        </w:tc>
        <w:tc>
          <w:tcPr>
            <w:tcW w:w="6281" w:type="dxa"/>
          </w:tcPr>
          <w:p w:rsidR="003B6A6C" w:rsidRPr="00136560" w:rsidRDefault="00497345" w:rsidP="003B6A6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Descripción del documento. No debe poseer carácter de punto y coma (;)</w:t>
            </w:r>
          </w:p>
        </w:tc>
      </w:tr>
      <w:tr w:rsidR="003B6A6C" w:rsidTr="00136560">
        <w:tc>
          <w:tcPr>
            <w:tcW w:w="2547" w:type="dxa"/>
          </w:tcPr>
          <w:p w:rsidR="003B6A6C" w:rsidRPr="00136560" w:rsidRDefault="00497345" w:rsidP="003B6A6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Rubro</w:t>
            </w:r>
          </w:p>
        </w:tc>
        <w:tc>
          <w:tcPr>
            <w:tcW w:w="6281" w:type="dxa"/>
          </w:tcPr>
          <w:p w:rsidR="003B6A6C" w:rsidRPr="00136560" w:rsidRDefault="00497345" w:rsidP="003B6A6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del rubro. Ejemplo: 13200304</w:t>
            </w:r>
          </w:p>
        </w:tc>
      </w:tr>
      <w:tr w:rsidR="003B6A6C" w:rsidTr="00136560">
        <w:tc>
          <w:tcPr>
            <w:tcW w:w="2547" w:type="dxa"/>
          </w:tcPr>
          <w:p w:rsidR="003B6A6C" w:rsidRPr="00136560" w:rsidRDefault="00FB58E8" w:rsidP="003B6A6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</w:t>
            </w:r>
          </w:p>
        </w:tc>
        <w:tc>
          <w:tcPr>
            <w:tcW w:w="6281" w:type="dxa"/>
          </w:tcPr>
          <w:p w:rsidR="008E591A" w:rsidRDefault="0019257B" w:rsidP="003B6A6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FB58E8">
              <w:rPr>
                <w:sz w:val="20"/>
                <w:szCs w:val="20"/>
              </w:rPr>
              <w:t>ipo de documento.</w:t>
            </w:r>
          </w:p>
          <w:p w:rsidR="003B6A6C" w:rsidRDefault="008E591A" w:rsidP="003B6A6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Tipos de documentos:</w:t>
            </w:r>
            <w:r w:rsidR="00FB58E8">
              <w:rPr>
                <w:sz w:val="20"/>
                <w:szCs w:val="20"/>
              </w:rPr>
              <w:t xml:space="preserve"> </w:t>
            </w:r>
          </w:p>
          <w:p w:rsidR="00FB58E8" w:rsidRPr="00FB58E8" w:rsidRDefault="00FB58E8" w:rsidP="00FB58E8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FB58E8">
              <w:rPr>
                <w:sz w:val="20"/>
                <w:szCs w:val="20"/>
              </w:rPr>
              <w:t>Documentos CDP</w:t>
            </w:r>
            <w:r>
              <w:rPr>
                <w:sz w:val="20"/>
                <w:szCs w:val="20"/>
              </w:rPr>
              <w:t xml:space="preserve"> </w:t>
            </w:r>
            <w:r w:rsidR="0056734A">
              <w:rPr>
                <w:sz w:val="20"/>
                <w:szCs w:val="20"/>
              </w:rPr>
              <w:t>indicar</w:t>
            </w:r>
            <w:r w:rsidRPr="00FB58E8">
              <w:rPr>
                <w:sz w:val="20"/>
                <w:szCs w:val="20"/>
              </w:rPr>
              <w:t xml:space="preserve"> </w:t>
            </w:r>
            <w:proofErr w:type="spellStart"/>
            <w:r w:rsidRPr="00FB58E8">
              <w:rPr>
                <w:b/>
                <w:sz w:val="20"/>
                <w:szCs w:val="20"/>
              </w:rPr>
              <w:t>cdp</w:t>
            </w:r>
            <w:proofErr w:type="spellEnd"/>
            <w:r w:rsidR="0056734A" w:rsidRPr="0056734A">
              <w:rPr>
                <w:sz w:val="20"/>
                <w:szCs w:val="20"/>
              </w:rPr>
              <w:t>.</w:t>
            </w:r>
          </w:p>
          <w:p w:rsidR="00FB58E8" w:rsidRDefault="00FB58E8" w:rsidP="00FB58E8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</w:t>
            </w:r>
            <w:r w:rsidRPr="00FB58E8">
              <w:rPr>
                <w:sz w:val="20"/>
                <w:szCs w:val="20"/>
              </w:rPr>
              <w:t>mentos modif</w:t>
            </w:r>
            <w:r>
              <w:rPr>
                <w:sz w:val="20"/>
                <w:szCs w:val="20"/>
              </w:rPr>
              <w:t>i</w:t>
            </w:r>
            <w:r w:rsidRPr="00FB58E8">
              <w:rPr>
                <w:sz w:val="20"/>
                <w:szCs w:val="20"/>
              </w:rPr>
              <w:t xml:space="preserve">cación CDP </w:t>
            </w:r>
            <w:r w:rsidR="0056734A">
              <w:rPr>
                <w:sz w:val="20"/>
                <w:szCs w:val="20"/>
              </w:rPr>
              <w:t>indicar</w:t>
            </w:r>
            <w:r w:rsidRPr="00FB58E8">
              <w:rPr>
                <w:sz w:val="20"/>
                <w:szCs w:val="20"/>
              </w:rPr>
              <w:t xml:space="preserve"> </w:t>
            </w:r>
            <w:proofErr w:type="spellStart"/>
            <w:r w:rsidRPr="00FB58E8">
              <w:rPr>
                <w:b/>
                <w:sz w:val="20"/>
                <w:szCs w:val="20"/>
              </w:rPr>
              <w:t>adi_cdp</w:t>
            </w:r>
            <w:proofErr w:type="spellEnd"/>
            <w:r w:rsidRPr="00FB58E8">
              <w:rPr>
                <w:sz w:val="20"/>
                <w:szCs w:val="20"/>
              </w:rPr>
              <w:t xml:space="preserve"> o </w:t>
            </w:r>
            <w:proofErr w:type="spellStart"/>
            <w:r w:rsidRPr="00FB58E8">
              <w:rPr>
                <w:b/>
                <w:sz w:val="20"/>
                <w:szCs w:val="20"/>
              </w:rPr>
              <w:t>red_cdp</w:t>
            </w:r>
            <w:proofErr w:type="spellEnd"/>
            <w:r w:rsidRPr="00FB58E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</w:t>
            </w:r>
            <w:proofErr w:type="spellStart"/>
            <w:r w:rsidRPr="00FB58E8">
              <w:rPr>
                <w:b/>
                <w:sz w:val="20"/>
                <w:szCs w:val="20"/>
              </w:rPr>
              <w:t>adi_cdp</w:t>
            </w:r>
            <w:proofErr w:type="spellEnd"/>
            <w:r>
              <w:rPr>
                <w:sz w:val="20"/>
                <w:szCs w:val="20"/>
              </w:rPr>
              <w:t xml:space="preserve"> = para modificaciones de adición y </w:t>
            </w:r>
            <w:proofErr w:type="spellStart"/>
            <w:r w:rsidRPr="00FB58E8">
              <w:rPr>
                <w:b/>
                <w:sz w:val="20"/>
                <w:szCs w:val="20"/>
              </w:rPr>
              <w:t>red_cdp</w:t>
            </w:r>
            <w:proofErr w:type="spellEnd"/>
            <w:r>
              <w:rPr>
                <w:sz w:val="20"/>
                <w:szCs w:val="20"/>
              </w:rPr>
              <w:t xml:space="preserve"> = para modificaciones de reducción).</w:t>
            </w:r>
          </w:p>
          <w:p w:rsidR="00FB58E8" w:rsidRPr="00FB58E8" w:rsidRDefault="00FB58E8" w:rsidP="00FB58E8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FB58E8">
              <w:rPr>
                <w:sz w:val="20"/>
                <w:szCs w:val="20"/>
              </w:rPr>
              <w:t xml:space="preserve">Documentos RP </w:t>
            </w:r>
            <w:r w:rsidR="0056734A">
              <w:rPr>
                <w:sz w:val="20"/>
                <w:szCs w:val="20"/>
              </w:rPr>
              <w:t>indicar</w:t>
            </w:r>
            <w:r w:rsidRPr="00FB58E8">
              <w:rPr>
                <w:sz w:val="20"/>
                <w:szCs w:val="20"/>
              </w:rPr>
              <w:t xml:space="preserve"> </w:t>
            </w:r>
            <w:r w:rsidRPr="00FB58E8">
              <w:rPr>
                <w:b/>
                <w:sz w:val="20"/>
                <w:szCs w:val="20"/>
              </w:rPr>
              <w:t>reg</w:t>
            </w:r>
            <w:r w:rsidR="0056734A" w:rsidRPr="0056734A">
              <w:rPr>
                <w:sz w:val="20"/>
                <w:szCs w:val="20"/>
              </w:rPr>
              <w:t>.</w:t>
            </w:r>
          </w:p>
          <w:p w:rsidR="00FB58E8" w:rsidRDefault="00FB58E8" w:rsidP="00FB58E8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</w:t>
            </w:r>
            <w:r w:rsidRPr="00FB58E8">
              <w:rPr>
                <w:sz w:val="20"/>
                <w:szCs w:val="20"/>
              </w:rPr>
              <w:t>mentos modif</w:t>
            </w:r>
            <w:r>
              <w:rPr>
                <w:sz w:val="20"/>
                <w:szCs w:val="20"/>
              </w:rPr>
              <w:t>i</w:t>
            </w:r>
            <w:r w:rsidRPr="00FB58E8">
              <w:rPr>
                <w:sz w:val="20"/>
                <w:szCs w:val="20"/>
              </w:rPr>
              <w:t xml:space="preserve">cación </w:t>
            </w:r>
            <w:r>
              <w:rPr>
                <w:sz w:val="20"/>
                <w:szCs w:val="20"/>
              </w:rPr>
              <w:t>R</w:t>
            </w:r>
            <w:r w:rsidRPr="00FB58E8">
              <w:rPr>
                <w:sz w:val="20"/>
                <w:szCs w:val="20"/>
              </w:rPr>
              <w:t xml:space="preserve">P </w:t>
            </w:r>
            <w:r w:rsidR="0056734A">
              <w:rPr>
                <w:sz w:val="20"/>
                <w:szCs w:val="20"/>
              </w:rPr>
              <w:t>indicar</w:t>
            </w:r>
            <w:r w:rsidRPr="00FB58E8">
              <w:rPr>
                <w:sz w:val="20"/>
                <w:szCs w:val="20"/>
              </w:rPr>
              <w:t xml:space="preserve"> </w:t>
            </w:r>
            <w:proofErr w:type="spellStart"/>
            <w:r w:rsidRPr="00FB58E8">
              <w:rPr>
                <w:b/>
                <w:sz w:val="20"/>
                <w:szCs w:val="20"/>
              </w:rPr>
              <w:t>adi_</w:t>
            </w:r>
            <w:r>
              <w:rPr>
                <w:b/>
                <w:sz w:val="20"/>
                <w:szCs w:val="20"/>
              </w:rPr>
              <w:t>reg</w:t>
            </w:r>
            <w:proofErr w:type="spellEnd"/>
            <w:r w:rsidRPr="00FB58E8">
              <w:rPr>
                <w:sz w:val="20"/>
                <w:szCs w:val="20"/>
              </w:rPr>
              <w:t xml:space="preserve"> o </w:t>
            </w:r>
            <w:proofErr w:type="spellStart"/>
            <w:r w:rsidRPr="00FB58E8">
              <w:rPr>
                <w:b/>
                <w:sz w:val="20"/>
                <w:szCs w:val="20"/>
              </w:rPr>
              <w:t>red_</w:t>
            </w:r>
            <w:r>
              <w:rPr>
                <w:b/>
                <w:sz w:val="20"/>
                <w:szCs w:val="20"/>
              </w:rPr>
              <w:t>reg</w:t>
            </w:r>
            <w:proofErr w:type="spellEnd"/>
            <w:r w:rsidRPr="00FB58E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</w:t>
            </w:r>
            <w:proofErr w:type="spellStart"/>
            <w:r w:rsidRPr="00FB58E8">
              <w:rPr>
                <w:b/>
                <w:sz w:val="20"/>
                <w:szCs w:val="20"/>
              </w:rPr>
              <w:t>adi_</w:t>
            </w:r>
            <w:r>
              <w:rPr>
                <w:b/>
                <w:sz w:val="20"/>
                <w:szCs w:val="20"/>
              </w:rPr>
              <w:t>reg</w:t>
            </w:r>
            <w:proofErr w:type="spellEnd"/>
            <w:r>
              <w:rPr>
                <w:sz w:val="20"/>
                <w:szCs w:val="20"/>
              </w:rPr>
              <w:t xml:space="preserve"> = para modificaciones de adición y </w:t>
            </w:r>
            <w:proofErr w:type="spellStart"/>
            <w:r w:rsidRPr="00FB58E8">
              <w:rPr>
                <w:b/>
                <w:sz w:val="20"/>
                <w:szCs w:val="20"/>
              </w:rPr>
              <w:t>red_</w:t>
            </w:r>
            <w:r>
              <w:rPr>
                <w:b/>
                <w:sz w:val="20"/>
                <w:szCs w:val="20"/>
              </w:rPr>
              <w:t>reg</w:t>
            </w:r>
            <w:proofErr w:type="spellEnd"/>
            <w:r>
              <w:rPr>
                <w:sz w:val="20"/>
                <w:szCs w:val="20"/>
              </w:rPr>
              <w:t xml:space="preserve"> = para modificaciones de reducción</w:t>
            </w:r>
            <w:r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.</w:t>
            </w:r>
          </w:p>
          <w:p w:rsidR="00FB58E8" w:rsidRDefault="00FB58E8" w:rsidP="00FB58E8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Documentos Órdenes de pago </w:t>
            </w:r>
            <w:r w:rsidR="0056734A">
              <w:rPr>
                <w:sz w:val="20"/>
                <w:szCs w:val="20"/>
              </w:rPr>
              <w:t>indicar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obl</w:t>
            </w:r>
            <w:proofErr w:type="spellEnd"/>
            <w:r w:rsidR="0056734A" w:rsidRPr="0056734A">
              <w:rPr>
                <w:sz w:val="20"/>
                <w:szCs w:val="20"/>
              </w:rPr>
              <w:t>.</w:t>
            </w:r>
          </w:p>
          <w:p w:rsidR="0056734A" w:rsidRPr="00FB58E8" w:rsidRDefault="0056734A" w:rsidP="00FB58E8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Documentos pago presupuestal indicar </w:t>
            </w:r>
            <w:r w:rsidRPr="0056734A">
              <w:rPr>
                <w:b/>
                <w:sz w:val="20"/>
                <w:szCs w:val="20"/>
              </w:rPr>
              <w:t>pago</w:t>
            </w:r>
            <w:r>
              <w:rPr>
                <w:sz w:val="20"/>
                <w:szCs w:val="20"/>
              </w:rPr>
              <w:t>.</w:t>
            </w:r>
          </w:p>
        </w:tc>
      </w:tr>
      <w:tr w:rsidR="003B6A6C" w:rsidTr="00136560">
        <w:tc>
          <w:tcPr>
            <w:tcW w:w="2547" w:type="dxa"/>
          </w:tcPr>
          <w:p w:rsidR="003B6A6C" w:rsidRPr="00136560" w:rsidRDefault="0056734A" w:rsidP="003B6A6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</w:t>
            </w:r>
          </w:p>
        </w:tc>
        <w:tc>
          <w:tcPr>
            <w:tcW w:w="6281" w:type="dxa"/>
          </w:tcPr>
          <w:p w:rsidR="003B6A6C" w:rsidRPr="00136560" w:rsidRDefault="0056734A" w:rsidP="003B6A6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Monto del rubro. Para la separación decimal utilizar (</w:t>
            </w:r>
            <w:r w:rsidRPr="0056734A">
              <w:rPr>
                <w:b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). </w:t>
            </w:r>
          </w:p>
        </w:tc>
      </w:tr>
      <w:tr w:rsidR="0056734A" w:rsidTr="00136560">
        <w:tc>
          <w:tcPr>
            <w:tcW w:w="2547" w:type="dxa"/>
          </w:tcPr>
          <w:p w:rsidR="0056734A" w:rsidRDefault="0056734A" w:rsidP="003B6A6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Nota</w:t>
            </w:r>
          </w:p>
        </w:tc>
        <w:tc>
          <w:tcPr>
            <w:tcW w:w="6281" w:type="dxa"/>
          </w:tcPr>
          <w:p w:rsidR="0056734A" w:rsidRDefault="0056734A" w:rsidP="009F305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Descripción de </w:t>
            </w:r>
            <w:r w:rsidR="009F3058">
              <w:rPr>
                <w:sz w:val="20"/>
                <w:szCs w:val="20"/>
              </w:rPr>
              <w:t>la nota</w:t>
            </w:r>
            <w:r>
              <w:rPr>
                <w:sz w:val="20"/>
                <w:szCs w:val="20"/>
              </w:rPr>
              <w:t xml:space="preserve">.  </w:t>
            </w:r>
            <w:r>
              <w:rPr>
                <w:sz w:val="20"/>
                <w:szCs w:val="20"/>
              </w:rPr>
              <w:t>No debe poseer carácter de punto y coma (;)</w:t>
            </w:r>
          </w:p>
        </w:tc>
      </w:tr>
      <w:tr w:rsidR="009F3058" w:rsidTr="00136560">
        <w:tc>
          <w:tcPr>
            <w:tcW w:w="2547" w:type="dxa"/>
          </w:tcPr>
          <w:p w:rsidR="009F3058" w:rsidRDefault="009F3058" w:rsidP="003B6A6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Estado</w:t>
            </w:r>
          </w:p>
        </w:tc>
        <w:tc>
          <w:tcPr>
            <w:tcW w:w="6281" w:type="dxa"/>
          </w:tcPr>
          <w:p w:rsidR="009F3058" w:rsidRDefault="008E591A" w:rsidP="009F305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Estado del documento</w:t>
            </w:r>
            <w:r w:rsidR="0019257B">
              <w:rPr>
                <w:sz w:val="20"/>
                <w:szCs w:val="20"/>
              </w:rPr>
              <w:t xml:space="preserve"> a migrar</w:t>
            </w:r>
            <w:r>
              <w:rPr>
                <w:sz w:val="20"/>
                <w:szCs w:val="20"/>
              </w:rPr>
              <w:t>.</w:t>
            </w:r>
          </w:p>
          <w:p w:rsidR="008E591A" w:rsidRDefault="008E591A" w:rsidP="009F305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Tipos de estados: </w:t>
            </w:r>
            <w:proofErr w:type="spellStart"/>
            <w:r w:rsidRPr="008E591A">
              <w:rPr>
                <w:b/>
                <w:sz w:val="20"/>
                <w:szCs w:val="20"/>
              </w:rPr>
              <w:t>draft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 w:rsidRPr="008E591A">
              <w:rPr>
                <w:b/>
                <w:sz w:val="20"/>
                <w:szCs w:val="20"/>
              </w:rPr>
              <w:t>confirm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 w:rsidRPr="008E591A">
              <w:rPr>
                <w:b/>
                <w:sz w:val="20"/>
                <w:szCs w:val="20"/>
              </w:rPr>
              <w:t>void</w:t>
            </w:r>
            <w:proofErr w:type="spellEnd"/>
            <w:r>
              <w:rPr>
                <w:sz w:val="20"/>
                <w:szCs w:val="20"/>
              </w:rPr>
              <w:t xml:space="preserve"> y </w:t>
            </w:r>
            <w:proofErr w:type="spellStart"/>
            <w:r w:rsidRPr="008E591A">
              <w:rPr>
                <w:b/>
                <w:sz w:val="20"/>
                <w:szCs w:val="20"/>
              </w:rPr>
              <w:t>rejected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8E591A" w:rsidTr="00136560">
        <w:tc>
          <w:tcPr>
            <w:tcW w:w="2547" w:type="dxa"/>
          </w:tcPr>
          <w:p w:rsidR="008E591A" w:rsidRDefault="008E591A" w:rsidP="003B6A6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Tercero</w:t>
            </w:r>
          </w:p>
        </w:tc>
        <w:tc>
          <w:tcPr>
            <w:tcW w:w="6281" w:type="dxa"/>
          </w:tcPr>
          <w:p w:rsidR="008E591A" w:rsidRDefault="008E591A" w:rsidP="008E591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del tercero o proveedor. Solo aplica a los tipos de documentos: RP, órdenes de pago y pago</w:t>
            </w:r>
            <w:r w:rsidR="0019257B">
              <w:rPr>
                <w:sz w:val="20"/>
                <w:szCs w:val="20"/>
              </w:rPr>
              <w:t xml:space="preserve"> presupuestal</w:t>
            </w:r>
            <w:r>
              <w:rPr>
                <w:sz w:val="20"/>
                <w:szCs w:val="20"/>
              </w:rPr>
              <w:t>. Para el resto de los documentos dejar la columna sin datos.</w:t>
            </w:r>
          </w:p>
        </w:tc>
      </w:tr>
      <w:tr w:rsidR="008E591A" w:rsidTr="00136560">
        <w:tc>
          <w:tcPr>
            <w:tcW w:w="2547" w:type="dxa"/>
          </w:tcPr>
          <w:p w:rsidR="008E591A" w:rsidRDefault="0083634A" w:rsidP="003B6A6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Nó</w:t>
            </w:r>
            <w:r w:rsidR="008E591A">
              <w:rPr>
                <w:sz w:val="20"/>
                <w:szCs w:val="20"/>
              </w:rPr>
              <w:t>mina</w:t>
            </w:r>
          </w:p>
        </w:tc>
        <w:tc>
          <w:tcPr>
            <w:tcW w:w="6281" w:type="dxa"/>
          </w:tcPr>
          <w:p w:rsidR="008E591A" w:rsidRDefault="008E591A" w:rsidP="008E591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Descripción del pago realizado por nómina. </w:t>
            </w:r>
            <w:r w:rsidR="00420EC3">
              <w:rPr>
                <w:sz w:val="20"/>
                <w:szCs w:val="20"/>
              </w:rPr>
              <w:t xml:space="preserve">Solo aplica </w:t>
            </w:r>
            <w:r>
              <w:rPr>
                <w:sz w:val="20"/>
                <w:szCs w:val="20"/>
              </w:rPr>
              <w:t>al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documento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órdenes de pago</w:t>
            </w:r>
            <w:r>
              <w:rPr>
                <w:sz w:val="20"/>
                <w:szCs w:val="20"/>
              </w:rPr>
              <w:t xml:space="preserve">. Para el resto de los documentos dejar </w:t>
            </w:r>
            <w:r>
              <w:rPr>
                <w:sz w:val="20"/>
                <w:szCs w:val="20"/>
              </w:rPr>
              <w:t>la</w:t>
            </w:r>
            <w:r>
              <w:rPr>
                <w:sz w:val="20"/>
                <w:szCs w:val="20"/>
              </w:rPr>
              <w:t xml:space="preserve"> columna sin datos.</w:t>
            </w:r>
          </w:p>
        </w:tc>
      </w:tr>
      <w:tr w:rsidR="008E591A" w:rsidTr="00136560">
        <w:tc>
          <w:tcPr>
            <w:tcW w:w="2547" w:type="dxa"/>
          </w:tcPr>
          <w:p w:rsidR="008E591A" w:rsidRDefault="008E591A" w:rsidP="003B6A6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Factura</w:t>
            </w:r>
          </w:p>
        </w:tc>
        <w:tc>
          <w:tcPr>
            <w:tcW w:w="6281" w:type="dxa"/>
          </w:tcPr>
          <w:p w:rsidR="008E591A" w:rsidRDefault="00420EC3" w:rsidP="009F305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Número</w:t>
            </w:r>
            <w:r>
              <w:rPr>
                <w:sz w:val="20"/>
                <w:szCs w:val="20"/>
              </w:rPr>
              <w:t xml:space="preserve"> de</w:t>
            </w:r>
            <w:r w:rsidR="00206C3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</w:t>
            </w:r>
            <w:r w:rsidR="00206C31">
              <w:rPr>
                <w:sz w:val="20"/>
                <w:szCs w:val="20"/>
              </w:rPr>
              <w:t>a factura</w:t>
            </w:r>
            <w:r>
              <w:rPr>
                <w:sz w:val="20"/>
                <w:szCs w:val="20"/>
              </w:rPr>
              <w:t xml:space="preserve">. </w:t>
            </w:r>
            <w:r w:rsidR="00FB5A23">
              <w:rPr>
                <w:sz w:val="20"/>
                <w:szCs w:val="20"/>
              </w:rPr>
              <w:t>Só</w:t>
            </w:r>
            <w:r>
              <w:rPr>
                <w:sz w:val="20"/>
                <w:szCs w:val="20"/>
              </w:rPr>
              <w:t>lo aplica al documento órdenes de pago. Para el resto de los documentos dejar la columna sin datos.</w:t>
            </w:r>
          </w:p>
        </w:tc>
      </w:tr>
      <w:tr w:rsidR="008E591A" w:rsidTr="00136560">
        <w:tc>
          <w:tcPr>
            <w:tcW w:w="2547" w:type="dxa"/>
          </w:tcPr>
          <w:p w:rsidR="008E591A" w:rsidRDefault="008E591A" w:rsidP="003B6A6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Comprobante</w:t>
            </w:r>
          </w:p>
        </w:tc>
        <w:tc>
          <w:tcPr>
            <w:tcW w:w="6281" w:type="dxa"/>
          </w:tcPr>
          <w:p w:rsidR="008E591A" w:rsidRDefault="00206C31" w:rsidP="00206C3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Número de </w:t>
            </w:r>
            <w:r>
              <w:rPr>
                <w:sz w:val="20"/>
                <w:szCs w:val="20"/>
              </w:rPr>
              <w:t>pago</w:t>
            </w:r>
            <w:r>
              <w:rPr>
                <w:sz w:val="20"/>
                <w:szCs w:val="20"/>
              </w:rPr>
              <w:t xml:space="preserve">. </w:t>
            </w:r>
            <w:r w:rsidR="00FB5A23">
              <w:rPr>
                <w:sz w:val="20"/>
                <w:szCs w:val="20"/>
              </w:rPr>
              <w:t>Só</w:t>
            </w:r>
            <w:r>
              <w:rPr>
                <w:sz w:val="20"/>
                <w:szCs w:val="20"/>
              </w:rPr>
              <w:t>lo aplica al documento pago</w:t>
            </w:r>
            <w:r>
              <w:rPr>
                <w:sz w:val="20"/>
                <w:szCs w:val="20"/>
              </w:rPr>
              <w:t xml:space="preserve"> presupuestal</w:t>
            </w:r>
            <w:r>
              <w:rPr>
                <w:sz w:val="20"/>
                <w:szCs w:val="20"/>
              </w:rPr>
              <w:t>. Para el resto de los documentos dejar la columna sin datos.</w:t>
            </w:r>
          </w:p>
        </w:tc>
      </w:tr>
      <w:tr w:rsidR="008E591A" w:rsidTr="00136560">
        <w:tc>
          <w:tcPr>
            <w:tcW w:w="2547" w:type="dxa"/>
          </w:tcPr>
          <w:p w:rsidR="008E591A" w:rsidRDefault="008E591A" w:rsidP="003B6A6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Contrato</w:t>
            </w:r>
          </w:p>
        </w:tc>
        <w:tc>
          <w:tcPr>
            <w:tcW w:w="6281" w:type="dxa"/>
          </w:tcPr>
          <w:p w:rsidR="008E591A" w:rsidRDefault="00206C31" w:rsidP="00206C3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Número de </w:t>
            </w:r>
            <w:r>
              <w:rPr>
                <w:sz w:val="20"/>
                <w:szCs w:val="20"/>
              </w:rPr>
              <w:t>contrato</w:t>
            </w:r>
            <w:r>
              <w:rPr>
                <w:sz w:val="20"/>
                <w:szCs w:val="20"/>
              </w:rPr>
              <w:t xml:space="preserve">. </w:t>
            </w:r>
            <w:r w:rsidR="00FB5A23">
              <w:rPr>
                <w:sz w:val="20"/>
                <w:szCs w:val="20"/>
              </w:rPr>
              <w:t>Só</w:t>
            </w:r>
            <w:r>
              <w:rPr>
                <w:sz w:val="20"/>
                <w:szCs w:val="20"/>
              </w:rPr>
              <w:t xml:space="preserve">lo aplica al documento </w:t>
            </w:r>
            <w:r>
              <w:rPr>
                <w:sz w:val="20"/>
                <w:szCs w:val="20"/>
              </w:rPr>
              <w:t>registro</w:t>
            </w:r>
            <w:r>
              <w:rPr>
                <w:sz w:val="20"/>
                <w:szCs w:val="20"/>
              </w:rPr>
              <w:t xml:space="preserve"> presupuestal</w:t>
            </w:r>
            <w:r w:rsidR="0019257B">
              <w:rPr>
                <w:sz w:val="20"/>
                <w:szCs w:val="20"/>
              </w:rPr>
              <w:t xml:space="preserve"> (RP)</w:t>
            </w:r>
            <w:r>
              <w:rPr>
                <w:sz w:val="20"/>
                <w:szCs w:val="20"/>
              </w:rPr>
              <w:t>. Para el resto de los documentos dejar la columna sin datos.</w:t>
            </w:r>
          </w:p>
        </w:tc>
      </w:tr>
    </w:tbl>
    <w:p w:rsidR="003B6A6C" w:rsidRDefault="0083634A" w:rsidP="003B6A6C">
      <w:pPr>
        <w:jc w:val="both"/>
        <w:rPr>
          <w:sz w:val="24"/>
          <w:szCs w:val="24"/>
        </w:rPr>
      </w:pPr>
      <w:r>
        <w:rPr>
          <w:sz w:val="24"/>
          <w:szCs w:val="24"/>
        </w:rPr>
        <w:t>Nota: Para las columnas: tercero, nómina, factura, comprobante y contrato. El tercero o las transacciones deben estar previamente registradas en el sistema.</w:t>
      </w:r>
    </w:p>
    <w:p w:rsidR="00821CDE" w:rsidRDefault="00821CD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21CDE" w:rsidRPr="00821CDE" w:rsidRDefault="00821CDE" w:rsidP="003B6A6C">
      <w:pPr>
        <w:jc w:val="both"/>
        <w:rPr>
          <w:b/>
          <w:sz w:val="24"/>
          <w:szCs w:val="24"/>
        </w:rPr>
      </w:pPr>
      <w:r w:rsidRPr="00821CDE">
        <w:rPr>
          <w:b/>
          <w:sz w:val="24"/>
          <w:szCs w:val="24"/>
        </w:rPr>
        <w:lastRenderedPageBreak/>
        <w:t>Validaciones del proceso de migración:</w:t>
      </w:r>
    </w:p>
    <w:p w:rsidR="00821CDE" w:rsidRDefault="00821CDE" w:rsidP="00821CDE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Que el tipo de documento a migrar coincida con el registrado en el documento a migrar</w:t>
      </w:r>
      <w:r w:rsidR="0019257B">
        <w:rPr>
          <w:sz w:val="24"/>
          <w:szCs w:val="24"/>
        </w:rPr>
        <w:t xml:space="preserve"> (columna tipo)</w:t>
      </w:r>
      <w:r>
        <w:rPr>
          <w:sz w:val="24"/>
          <w:szCs w:val="24"/>
        </w:rPr>
        <w:t>.</w:t>
      </w:r>
    </w:p>
    <w:p w:rsidR="00821CDE" w:rsidRDefault="00821CDE" w:rsidP="00821CDE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Que el documento a migrar no haya sido migrado previamente.</w:t>
      </w:r>
    </w:p>
    <w:p w:rsidR="00821CDE" w:rsidRDefault="00821CDE" w:rsidP="00821CDE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Que el tercero, nómina, factura, comprobante y contrato existan.</w:t>
      </w:r>
    </w:p>
    <w:p w:rsidR="00D13874" w:rsidRDefault="00D13874" w:rsidP="00D13874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Que el documento relacionado (</w:t>
      </w:r>
      <w:proofErr w:type="spellStart"/>
      <w:r>
        <w:rPr>
          <w:sz w:val="24"/>
          <w:szCs w:val="24"/>
        </w:rPr>
        <w:t>move_rel</w:t>
      </w:r>
      <w:proofErr w:type="spellEnd"/>
      <w:r>
        <w:rPr>
          <w:sz w:val="24"/>
          <w:szCs w:val="24"/>
        </w:rPr>
        <w:t>) exista y se encuentre confirmado.</w:t>
      </w:r>
    </w:p>
    <w:p w:rsidR="00821CDE" w:rsidRDefault="00821CDE" w:rsidP="00821CDE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Cuando un documento posea un documento </w:t>
      </w:r>
      <w:r>
        <w:rPr>
          <w:sz w:val="24"/>
          <w:szCs w:val="24"/>
        </w:rPr>
        <w:t>relacionado (</w:t>
      </w:r>
      <w:proofErr w:type="spellStart"/>
      <w:r>
        <w:rPr>
          <w:sz w:val="24"/>
          <w:szCs w:val="24"/>
        </w:rPr>
        <w:t>move_rel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se verifica que el rubro del documento padre exista en el documento relacionado.</w:t>
      </w:r>
    </w:p>
    <w:p w:rsidR="00821CDE" w:rsidRPr="00821CDE" w:rsidRDefault="00D13874" w:rsidP="00821CDE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Las demás validaciones que </w:t>
      </w:r>
      <w:bookmarkStart w:id="0" w:name="_GoBack"/>
      <w:bookmarkEnd w:id="0"/>
      <w:r w:rsidR="00821CDE">
        <w:rPr>
          <w:sz w:val="24"/>
          <w:szCs w:val="24"/>
        </w:rPr>
        <w:t>aplica el ORM.</w:t>
      </w:r>
    </w:p>
    <w:p w:rsidR="003B6A6C" w:rsidRPr="003B6A6C" w:rsidRDefault="00821CDE" w:rsidP="003B6A6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3B6A6C" w:rsidRPr="003B6A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040EF"/>
    <w:multiLevelType w:val="hybridMultilevel"/>
    <w:tmpl w:val="92E4B638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F1AB7"/>
    <w:multiLevelType w:val="hybridMultilevel"/>
    <w:tmpl w:val="493A9D04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A6C"/>
    <w:rsid w:val="000020B0"/>
    <w:rsid w:val="00136560"/>
    <w:rsid w:val="0019257B"/>
    <w:rsid w:val="00206C31"/>
    <w:rsid w:val="00243CA3"/>
    <w:rsid w:val="003B6A6C"/>
    <w:rsid w:val="00420EC3"/>
    <w:rsid w:val="00497345"/>
    <w:rsid w:val="0056734A"/>
    <w:rsid w:val="00821CDE"/>
    <w:rsid w:val="0083634A"/>
    <w:rsid w:val="008E591A"/>
    <w:rsid w:val="009F11A8"/>
    <w:rsid w:val="009F3058"/>
    <w:rsid w:val="00AE0BC1"/>
    <w:rsid w:val="00D13874"/>
    <w:rsid w:val="00F81998"/>
    <w:rsid w:val="00FB58E8"/>
    <w:rsid w:val="00FB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56296"/>
  <w15:chartTrackingRefBased/>
  <w15:docId w15:val="{F1B5995E-C7B4-4E07-9E11-C9DB7EEC5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B6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B5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453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Ramirez</dc:creator>
  <cp:keywords/>
  <dc:description/>
  <cp:lastModifiedBy>Frank Ramirez</cp:lastModifiedBy>
  <cp:revision>10</cp:revision>
  <dcterms:created xsi:type="dcterms:W3CDTF">2018-06-08T14:14:00Z</dcterms:created>
  <dcterms:modified xsi:type="dcterms:W3CDTF">2018-06-08T15:35:00Z</dcterms:modified>
</cp:coreProperties>
</file>