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69" w:rsidRPr="00992B69" w:rsidRDefault="00B11835" w:rsidP="00992B69">
      <w:pPr>
        <w:shd w:val="clear" w:color="auto" w:fill="FFFFFF"/>
        <w:adjustRightInd/>
        <w:snapToGrid/>
        <w:spacing w:before="150" w:after="150" w:line="600" w:lineRule="atLeast"/>
        <w:outlineLvl w:val="0"/>
        <w:rPr>
          <w:rFonts w:ascii="微软雅黑" w:hAnsi="微软雅黑" w:cs="宋体"/>
          <w:b/>
          <w:bCs/>
          <w:color w:val="333333"/>
          <w:kern w:val="36"/>
          <w:sz w:val="58"/>
          <w:szCs w:val="58"/>
        </w:rPr>
      </w:pPr>
      <w:r>
        <w:rPr>
          <w:rFonts w:ascii="微软雅黑" w:hAnsi="微软雅黑" w:cs="宋体" w:hint="eastAsia"/>
          <w:b/>
          <w:bCs/>
          <w:color w:val="333333"/>
          <w:kern w:val="36"/>
          <w:sz w:val="58"/>
          <w:szCs w:val="58"/>
        </w:rPr>
        <w:t>快</w:t>
      </w:r>
      <w:r w:rsidR="00AA6F16">
        <w:rPr>
          <w:rFonts w:ascii="微软雅黑" w:hAnsi="微软雅黑" w:cs="宋体" w:hint="eastAsia"/>
          <w:b/>
          <w:bCs/>
          <w:color w:val="333333"/>
          <w:kern w:val="36"/>
          <w:sz w:val="58"/>
          <w:szCs w:val="58"/>
        </w:rPr>
        <w:t>云</w:t>
      </w:r>
      <w:bookmarkStart w:id="0" w:name="_GoBack"/>
      <w:bookmarkEnd w:id="0"/>
      <w:r>
        <w:rPr>
          <w:rFonts w:ascii="微软雅黑" w:hAnsi="微软雅黑" w:cs="宋体" w:hint="eastAsia"/>
          <w:b/>
          <w:bCs/>
          <w:color w:val="333333"/>
          <w:kern w:val="36"/>
          <w:sz w:val="58"/>
          <w:szCs w:val="58"/>
        </w:rPr>
        <w:t>软件</w:t>
      </w:r>
      <w:r w:rsidR="00AC0BE7">
        <w:rPr>
          <w:rFonts w:ascii="微软雅黑" w:hAnsi="微软雅黑" w:cs="宋体" w:hint="eastAsia"/>
          <w:b/>
          <w:bCs/>
          <w:color w:val="333333"/>
          <w:kern w:val="36"/>
          <w:sz w:val="58"/>
          <w:szCs w:val="58"/>
        </w:rPr>
        <w:t>开</w:t>
      </w:r>
      <w:r w:rsidR="00992B69" w:rsidRPr="00992B69">
        <w:rPr>
          <w:rFonts w:ascii="微软雅黑" w:hAnsi="微软雅黑" w:cs="宋体" w:hint="eastAsia"/>
          <w:b/>
          <w:bCs/>
          <w:color w:val="333333"/>
          <w:kern w:val="36"/>
          <w:sz w:val="58"/>
          <w:szCs w:val="58"/>
        </w:rPr>
        <w:t>发规范</w:t>
      </w:r>
    </w:p>
    <w:p w:rsidR="00992B69" w:rsidRPr="00992B69" w:rsidRDefault="007D00F5" w:rsidP="00992B69">
      <w:pPr>
        <w:adjustRightInd/>
        <w:snapToGrid/>
        <w:spacing w:before="300" w:after="3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992B69" w:rsidRPr="00992B69" w:rsidRDefault="00992B69" w:rsidP="00992B69">
      <w:pPr>
        <w:shd w:val="clear" w:color="auto" w:fill="FFFFFF"/>
        <w:adjustRightInd/>
        <w:snapToGrid/>
        <w:spacing w:before="150" w:after="150" w:line="600" w:lineRule="atLeast"/>
        <w:outlineLvl w:val="2"/>
        <w:rPr>
          <w:rFonts w:ascii="微软雅黑" w:hAnsi="微软雅黑" w:cs="宋体"/>
          <w:b/>
          <w:bCs/>
          <w:color w:val="333333"/>
          <w:sz w:val="37"/>
          <w:szCs w:val="37"/>
        </w:rPr>
      </w:pPr>
      <w:r w:rsidRPr="00992B69">
        <w:rPr>
          <w:rFonts w:ascii="微软雅黑" w:hAnsi="微软雅黑" w:cs="宋体" w:hint="eastAsia"/>
          <w:b/>
          <w:bCs/>
          <w:color w:val="333333"/>
          <w:sz w:val="37"/>
          <w:szCs w:val="37"/>
        </w:rPr>
        <w:t>目录和文件命名</w:t>
      </w:r>
    </w:p>
    <w:p w:rsidR="00992B69" w:rsidRPr="00992B69" w:rsidRDefault="00992B69" w:rsidP="00992B6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目录命令使用小写加下划线。</w:t>
      </w:r>
    </w:p>
    <w:p w:rsidR="00992B69" w:rsidRPr="00992B69" w:rsidRDefault="00992B69" w:rsidP="00992B6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类库、函数文件统一以.php为后缀。</w:t>
      </w:r>
    </w:p>
    <w:p w:rsidR="00992B69" w:rsidRPr="00992B69" w:rsidRDefault="00992B69" w:rsidP="00992B6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类的文件名均以命名空间定义，并且命名空间的路径和类库文件所在路径一致。</w:t>
      </w:r>
    </w:p>
    <w:p w:rsidR="00992B69" w:rsidRPr="00992B69" w:rsidRDefault="00992B69" w:rsidP="00992B6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类文件采用驼峰法命名（首字母大写），其它文件采用小写加下划线命名。</w:t>
      </w:r>
    </w:p>
    <w:p w:rsidR="00992B69" w:rsidRPr="00992B69" w:rsidRDefault="00992B69" w:rsidP="00992B69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类名和类文件名保持一致，统一采用驼峰法命名（首字母大写）。</w:t>
      </w:r>
    </w:p>
    <w:p w:rsidR="00992B69" w:rsidRPr="00992B69" w:rsidRDefault="007D00F5" w:rsidP="00992B69">
      <w:pPr>
        <w:adjustRightInd/>
        <w:snapToGrid/>
        <w:spacing w:before="300" w:after="3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noshade="t" o:hr="t" fillcolor="#333" stroked="f"/>
        </w:pict>
      </w:r>
    </w:p>
    <w:p w:rsidR="00992B69" w:rsidRPr="00992B69" w:rsidRDefault="00992B69" w:rsidP="00992B69">
      <w:pPr>
        <w:shd w:val="clear" w:color="auto" w:fill="FFFFFF"/>
        <w:adjustRightInd/>
        <w:snapToGrid/>
        <w:spacing w:before="150" w:after="150" w:line="600" w:lineRule="atLeast"/>
        <w:outlineLvl w:val="2"/>
        <w:rPr>
          <w:rFonts w:ascii="微软雅黑" w:hAnsi="微软雅黑" w:cs="宋体"/>
          <w:b/>
          <w:bCs/>
          <w:color w:val="333333"/>
          <w:sz w:val="37"/>
          <w:szCs w:val="37"/>
        </w:rPr>
      </w:pPr>
      <w:r w:rsidRPr="00992B69">
        <w:rPr>
          <w:rFonts w:ascii="微软雅黑" w:hAnsi="微软雅黑" w:cs="宋体" w:hint="eastAsia"/>
          <w:b/>
          <w:bCs/>
          <w:color w:val="333333"/>
          <w:sz w:val="37"/>
          <w:szCs w:val="37"/>
        </w:rPr>
        <w:t>函数和类、属性命名</w:t>
      </w:r>
    </w:p>
    <w:p w:rsidR="00992B69" w:rsidRPr="00992B69" w:rsidRDefault="00992B69" w:rsidP="00992B69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类的命名采用驼峰法（首字母大写），例如 User。</w:t>
      </w:r>
    </w:p>
    <w:p w:rsidR="00992B69" w:rsidRPr="00992B69" w:rsidRDefault="00992B69" w:rsidP="00992B69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函数的命名使用小写字母和下划线（小写字母开头）的方式，例如 get_client_ip。</w:t>
      </w:r>
    </w:p>
    <w:p w:rsidR="00992B69" w:rsidRPr="00992B69" w:rsidRDefault="00992B69" w:rsidP="00992B69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方法的命名使用驼峰法（首字母小写），例如 getUserName。</w:t>
      </w:r>
    </w:p>
    <w:p w:rsidR="00992B69" w:rsidRPr="00992B69" w:rsidRDefault="00992B69" w:rsidP="00992B69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属性的命名使用驼峰法（首字母小写），例如 tableName、instance。</w:t>
      </w:r>
    </w:p>
    <w:p w:rsidR="00992B69" w:rsidRDefault="00992B69" w:rsidP="00992B69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类名和类文件名保持一致，统一采用驼峰法命名（首字母大写）。</w:t>
      </w:r>
    </w:p>
    <w:p w:rsidR="00502399" w:rsidRPr="00992B69" w:rsidRDefault="00502399" w:rsidP="00502399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75" w:line="300" w:lineRule="atLeast"/>
        <w:rPr>
          <w:rFonts w:ascii="微软雅黑" w:hAnsi="微软雅黑" w:cs="宋体"/>
          <w:color w:val="333333"/>
          <w:sz w:val="21"/>
          <w:szCs w:val="21"/>
        </w:rPr>
      </w:pPr>
      <w:r w:rsidRPr="00502399">
        <w:rPr>
          <w:rFonts w:ascii="微软雅黑" w:hAnsi="微软雅黑" w:cs="宋体" w:hint="eastAsia"/>
          <w:color w:val="333333"/>
          <w:sz w:val="21"/>
          <w:szCs w:val="21"/>
        </w:rPr>
        <w:t>以双下划线“__”打头的函数或方法作为魔法方法，例如 `__call` 和 `__autoload`；</w:t>
      </w:r>
    </w:p>
    <w:p w:rsidR="00992B69" w:rsidRPr="00992B69" w:rsidRDefault="007D00F5" w:rsidP="00992B69">
      <w:pPr>
        <w:adjustRightInd/>
        <w:snapToGrid/>
        <w:spacing w:before="300" w:after="3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7" style="width:0;height:1.5pt" o:hralign="center" o:hrstd="t" o:hrnoshade="t" o:hr="t" fillcolor="#333" stroked="f"/>
        </w:pict>
      </w:r>
    </w:p>
    <w:p w:rsidR="00992B69" w:rsidRPr="00992B69" w:rsidRDefault="00992B69" w:rsidP="00992B69">
      <w:pPr>
        <w:shd w:val="clear" w:color="auto" w:fill="FFFFFF"/>
        <w:adjustRightInd/>
        <w:snapToGrid/>
        <w:spacing w:before="150" w:after="150" w:line="600" w:lineRule="atLeast"/>
        <w:outlineLvl w:val="2"/>
        <w:rPr>
          <w:rFonts w:ascii="微软雅黑" w:hAnsi="微软雅黑" w:cs="宋体"/>
          <w:b/>
          <w:bCs/>
          <w:color w:val="333333"/>
          <w:sz w:val="37"/>
          <w:szCs w:val="37"/>
        </w:rPr>
      </w:pPr>
      <w:r w:rsidRPr="00992B69">
        <w:rPr>
          <w:rFonts w:ascii="微软雅黑" w:hAnsi="微软雅黑" w:cs="宋体" w:hint="eastAsia"/>
          <w:b/>
          <w:bCs/>
          <w:color w:val="333333"/>
          <w:sz w:val="37"/>
          <w:szCs w:val="37"/>
        </w:rPr>
        <w:t>常量和配置命名</w:t>
      </w:r>
    </w:p>
    <w:p w:rsidR="00992B69" w:rsidRPr="00992B69" w:rsidRDefault="00992B69" w:rsidP="00992B69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常量以大写字母和下划线命名，例如 APP_PATH。</w:t>
      </w:r>
    </w:p>
    <w:p w:rsidR="00992B69" w:rsidRPr="00992B69" w:rsidRDefault="00992B69" w:rsidP="00992B69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配置参数以小写字母和下划线命名，例如 url_route_on。</w:t>
      </w:r>
    </w:p>
    <w:p w:rsidR="00992B69" w:rsidRPr="00992B69" w:rsidRDefault="007D00F5" w:rsidP="00992B69">
      <w:pPr>
        <w:adjustRightInd/>
        <w:snapToGrid/>
        <w:spacing w:before="300" w:after="3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8" style="width:0;height:1.5pt" o:hralign="center" o:hrstd="t" o:hrnoshade="t" o:hr="t" fillcolor="#333" stroked="f"/>
        </w:pict>
      </w:r>
    </w:p>
    <w:p w:rsidR="00992B69" w:rsidRPr="00992B69" w:rsidRDefault="00992B69" w:rsidP="00992B69">
      <w:pPr>
        <w:shd w:val="clear" w:color="auto" w:fill="FFFFFF"/>
        <w:adjustRightInd/>
        <w:snapToGrid/>
        <w:spacing w:before="150" w:after="150" w:line="600" w:lineRule="atLeast"/>
        <w:outlineLvl w:val="2"/>
        <w:rPr>
          <w:rFonts w:ascii="微软雅黑" w:hAnsi="微软雅黑" w:cs="宋体"/>
          <w:b/>
          <w:bCs/>
          <w:color w:val="333333"/>
          <w:sz w:val="37"/>
          <w:szCs w:val="37"/>
        </w:rPr>
      </w:pPr>
      <w:r w:rsidRPr="00992B69">
        <w:rPr>
          <w:rFonts w:ascii="微软雅黑" w:hAnsi="微软雅黑" w:cs="宋体" w:hint="eastAsia"/>
          <w:b/>
          <w:bCs/>
          <w:color w:val="333333"/>
          <w:sz w:val="37"/>
          <w:szCs w:val="37"/>
        </w:rPr>
        <w:t>数据表和字段命名</w:t>
      </w:r>
    </w:p>
    <w:p w:rsidR="00992B69" w:rsidRDefault="00992B69" w:rsidP="00992B69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 w:hint="eastAsia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数据表和字段采用小写加下划线方式命名，并注意字段名不要以下划线开头，例如 think_user 表和 user_name字段，不建议使用驼峰和中文作为数据表字段命名。</w:t>
      </w:r>
    </w:p>
    <w:p w:rsidR="0062053C" w:rsidRDefault="0062053C" w:rsidP="00992B69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 w:hint="eastAsia"/>
          <w:color w:val="333333"/>
          <w:sz w:val="21"/>
          <w:szCs w:val="21"/>
        </w:rPr>
      </w:pPr>
    </w:p>
    <w:p w:rsidR="0062053C" w:rsidRPr="0062053C" w:rsidRDefault="0062053C" w:rsidP="0062053C">
      <w:pPr>
        <w:shd w:val="clear" w:color="auto" w:fill="FFFFFF"/>
        <w:adjustRightInd/>
        <w:snapToGrid/>
        <w:spacing w:after="210"/>
        <w:outlineLvl w:val="2"/>
        <w:rPr>
          <w:rFonts w:ascii="Arial" w:eastAsia="宋体" w:hAnsi="Arial" w:cs="Arial"/>
          <w:sz w:val="36"/>
          <w:szCs w:val="36"/>
        </w:rPr>
      </w:pPr>
      <w:r w:rsidRPr="0062053C">
        <w:rPr>
          <w:rFonts w:ascii="Arial" w:eastAsia="宋体" w:hAnsi="Arial" w:cs="Arial"/>
          <w:sz w:val="36"/>
          <w:szCs w:val="36"/>
        </w:rPr>
        <w:t>数据库设计规范</w:t>
      </w:r>
    </w:p>
    <w:p w:rsidR="0062053C" w:rsidRPr="0062053C" w:rsidRDefault="0062053C" w:rsidP="0062053C">
      <w:pPr>
        <w:shd w:val="clear" w:color="auto" w:fill="FFFFFF"/>
        <w:adjustRightInd/>
        <w:snapToGrid/>
        <w:spacing w:after="0" w:line="408" w:lineRule="atLeast"/>
        <w:rPr>
          <w:rFonts w:ascii="Arial" w:eastAsia="宋体" w:hAnsi="Arial" w:cs="Arial"/>
          <w:sz w:val="24"/>
          <w:szCs w:val="24"/>
        </w:rPr>
      </w:pPr>
      <w:r w:rsidRPr="0062053C">
        <w:rPr>
          <w:rFonts w:ascii="Arial" w:eastAsia="宋体" w:hAnsi="Arial" w:cs="Arial"/>
          <w:sz w:val="24"/>
          <w:szCs w:val="24"/>
        </w:rPr>
        <w:t>1.</w:t>
      </w:r>
      <w:r w:rsidRPr="0062053C">
        <w:rPr>
          <w:rFonts w:ascii="Arial" w:eastAsia="宋体" w:hAnsi="Arial" w:cs="Arial"/>
          <w:sz w:val="24"/>
          <w:szCs w:val="24"/>
        </w:rPr>
        <w:t>所有的表和字段必须添加注释</w:t>
      </w:r>
      <w:r w:rsidRPr="0062053C">
        <w:rPr>
          <w:rFonts w:ascii="Arial" w:eastAsia="宋体" w:hAnsi="Arial" w:cs="Arial"/>
          <w:sz w:val="24"/>
          <w:szCs w:val="24"/>
        </w:rPr>
        <w:br/>
        <w:t>2.</w:t>
      </w:r>
      <w:r w:rsidRPr="0062053C">
        <w:rPr>
          <w:rFonts w:ascii="Arial" w:eastAsia="宋体" w:hAnsi="Arial" w:cs="Arial"/>
          <w:sz w:val="24"/>
          <w:szCs w:val="24"/>
        </w:rPr>
        <w:t>所有的表名和字段名小写，多关键字使用下划线分割（关键字尽量全称）</w:t>
      </w:r>
      <w:r w:rsidRPr="0062053C">
        <w:rPr>
          <w:rFonts w:ascii="Arial" w:eastAsia="宋体" w:hAnsi="Arial" w:cs="Arial"/>
          <w:sz w:val="24"/>
          <w:szCs w:val="24"/>
        </w:rPr>
        <w:br/>
        <w:t>3.</w:t>
      </w:r>
      <w:r w:rsidRPr="0062053C">
        <w:rPr>
          <w:rFonts w:ascii="Arial" w:eastAsia="宋体" w:hAnsi="Arial" w:cs="Arial"/>
          <w:sz w:val="24"/>
          <w:szCs w:val="24"/>
        </w:rPr>
        <w:t>所有字段不允许</w:t>
      </w:r>
      <w:r w:rsidRPr="0062053C">
        <w:rPr>
          <w:rFonts w:ascii="Arial" w:eastAsia="宋体" w:hAnsi="Arial" w:cs="Arial"/>
          <w:sz w:val="24"/>
          <w:szCs w:val="24"/>
        </w:rPr>
        <w:t xml:space="preserve"> NULL</w:t>
      </w:r>
      <w:r w:rsidRPr="0062053C">
        <w:rPr>
          <w:rFonts w:ascii="Arial" w:eastAsia="宋体" w:hAnsi="Arial" w:cs="Arial"/>
          <w:sz w:val="24"/>
          <w:szCs w:val="24"/>
        </w:rPr>
        <w:t>值</w:t>
      </w:r>
      <w:r w:rsidRPr="0062053C">
        <w:rPr>
          <w:rFonts w:ascii="Arial" w:eastAsia="宋体" w:hAnsi="Arial" w:cs="Arial"/>
          <w:sz w:val="24"/>
          <w:szCs w:val="24"/>
        </w:rPr>
        <w:br/>
        <w:t>4.</w:t>
      </w:r>
      <w:r w:rsidRPr="0062053C">
        <w:rPr>
          <w:rFonts w:ascii="Arial" w:eastAsia="宋体" w:hAnsi="Arial" w:cs="Arial"/>
          <w:sz w:val="24"/>
          <w:szCs w:val="24"/>
        </w:rPr>
        <w:t>所有的表必须要加前缀如</w:t>
      </w:r>
      <w:r w:rsidR="006D5B8F">
        <w:rPr>
          <w:rFonts w:ascii="Arial" w:eastAsia="宋体" w:hAnsi="Arial" w:cs="Arial" w:hint="eastAsia"/>
          <w:sz w:val="24"/>
          <w:szCs w:val="24"/>
        </w:rPr>
        <w:t>ky</w:t>
      </w:r>
      <w:r w:rsidRPr="0062053C">
        <w:rPr>
          <w:rFonts w:ascii="Arial" w:eastAsia="宋体" w:hAnsi="Arial" w:cs="Arial"/>
          <w:sz w:val="24"/>
          <w:szCs w:val="24"/>
        </w:rPr>
        <w:t>_</w:t>
      </w:r>
      <w:r w:rsidRPr="0062053C">
        <w:rPr>
          <w:rFonts w:ascii="Arial" w:eastAsia="宋体" w:hAnsi="Arial" w:cs="Arial"/>
          <w:sz w:val="24"/>
          <w:szCs w:val="24"/>
        </w:rPr>
        <w:t>，</w:t>
      </w:r>
      <w:r w:rsidRPr="0062053C">
        <w:rPr>
          <w:rFonts w:ascii="Arial" w:eastAsia="宋体" w:hAnsi="Arial" w:cs="Arial"/>
          <w:sz w:val="24"/>
          <w:szCs w:val="24"/>
        </w:rPr>
        <w:t xml:space="preserve"> </w:t>
      </w:r>
      <w:r w:rsidRPr="0062053C">
        <w:rPr>
          <w:rFonts w:ascii="Arial" w:eastAsia="宋体" w:hAnsi="Arial" w:cs="Arial"/>
          <w:sz w:val="24"/>
          <w:szCs w:val="24"/>
        </w:rPr>
        <w:t>若系统模块较多可再加一层前缀如：</w:t>
      </w:r>
      <w:r w:rsidRPr="0062053C">
        <w:rPr>
          <w:rFonts w:ascii="Arial" w:eastAsia="宋体" w:hAnsi="Arial" w:cs="Arial"/>
          <w:sz w:val="24"/>
          <w:szCs w:val="24"/>
        </w:rPr>
        <w:t>ob_shop_</w:t>
      </w:r>
      <w:r w:rsidRPr="0062053C">
        <w:rPr>
          <w:rFonts w:ascii="Arial" w:eastAsia="宋体" w:hAnsi="Arial" w:cs="Arial"/>
          <w:sz w:val="24"/>
          <w:szCs w:val="24"/>
        </w:rPr>
        <w:t>，</w:t>
      </w:r>
      <w:r w:rsidRPr="0062053C">
        <w:rPr>
          <w:rFonts w:ascii="Arial" w:eastAsia="宋体" w:hAnsi="Arial" w:cs="Arial"/>
          <w:sz w:val="24"/>
          <w:szCs w:val="24"/>
        </w:rPr>
        <w:t xml:space="preserve">ob_forum_ </w:t>
      </w:r>
      <w:r w:rsidRPr="0062053C">
        <w:rPr>
          <w:rFonts w:ascii="Arial" w:eastAsia="宋体" w:hAnsi="Arial" w:cs="Arial"/>
          <w:sz w:val="24"/>
          <w:szCs w:val="24"/>
        </w:rPr>
        <w:t>等</w:t>
      </w:r>
      <w:r w:rsidRPr="0062053C">
        <w:rPr>
          <w:rFonts w:ascii="Arial" w:eastAsia="宋体" w:hAnsi="Arial" w:cs="Arial"/>
          <w:sz w:val="24"/>
          <w:szCs w:val="24"/>
        </w:rPr>
        <w:br/>
        <w:t>5.</w:t>
      </w:r>
      <w:r w:rsidRPr="0062053C">
        <w:rPr>
          <w:rFonts w:ascii="Arial" w:eastAsia="宋体" w:hAnsi="Arial" w:cs="Arial"/>
          <w:sz w:val="24"/>
          <w:szCs w:val="24"/>
        </w:rPr>
        <w:t>需要进行数据操作（</w:t>
      </w:r>
      <w:r w:rsidRPr="0062053C">
        <w:rPr>
          <w:rFonts w:ascii="Arial" w:eastAsia="宋体" w:hAnsi="Arial" w:cs="Arial"/>
          <w:sz w:val="24"/>
          <w:szCs w:val="24"/>
        </w:rPr>
        <w:t>CURD</w:t>
      </w:r>
      <w:r w:rsidRPr="0062053C">
        <w:rPr>
          <w:rFonts w:ascii="Arial" w:eastAsia="宋体" w:hAnsi="Arial" w:cs="Arial"/>
          <w:sz w:val="24"/>
          <w:szCs w:val="24"/>
        </w:rPr>
        <w:t>）的表，</w:t>
      </w:r>
      <w:proofErr w:type="gramStart"/>
      <w:r w:rsidRPr="0062053C">
        <w:rPr>
          <w:rFonts w:ascii="Arial" w:eastAsia="宋体" w:hAnsi="Arial" w:cs="Arial"/>
          <w:sz w:val="24"/>
          <w:szCs w:val="24"/>
        </w:rPr>
        <w:t>尽量都</w:t>
      </w:r>
      <w:proofErr w:type="gramEnd"/>
      <w:r w:rsidRPr="0062053C">
        <w:rPr>
          <w:rFonts w:ascii="Arial" w:eastAsia="宋体" w:hAnsi="Arial" w:cs="Arial"/>
          <w:sz w:val="24"/>
          <w:szCs w:val="24"/>
        </w:rPr>
        <w:t>添加</w:t>
      </w:r>
      <w:r w:rsidRPr="0062053C">
        <w:rPr>
          <w:rFonts w:ascii="Arial" w:eastAsia="宋体" w:hAnsi="Arial" w:cs="Arial"/>
          <w:sz w:val="24"/>
          <w:szCs w:val="24"/>
        </w:rPr>
        <w:t xml:space="preserve"> status</w:t>
      </w:r>
      <w:r w:rsidRPr="0062053C">
        <w:rPr>
          <w:rFonts w:ascii="Arial" w:eastAsia="宋体" w:hAnsi="Arial" w:cs="Arial"/>
          <w:sz w:val="24"/>
          <w:szCs w:val="24"/>
        </w:rPr>
        <w:t>，</w:t>
      </w:r>
      <w:r w:rsidRPr="0062053C">
        <w:rPr>
          <w:rFonts w:ascii="Arial" w:eastAsia="宋体" w:hAnsi="Arial" w:cs="Arial"/>
          <w:sz w:val="24"/>
          <w:szCs w:val="24"/>
        </w:rPr>
        <w:t>create_time</w:t>
      </w:r>
      <w:r w:rsidRPr="0062053C">
        <w:rPr>
          <w:rFonts w:ascii="Arial" w:eastAsia="宋体" w:hAnsi="Arial" w:cs="Arial"/>
          <w:sz w:val="24"/>
          <w:szCs w:val="24"/>
        </w:rPr>
        <w:t>，</w:t>
      </w:r>
      <w:r w:rsidRPr="0062053C">
        <w:rPr>
          <w:rFonts w:ascii="Arial" w:eastAsia="宋体" w:hAnsi="Arial" w:cs="Arial"/>
          <w:sz w:val="24"/>
          <w:szCs w:val="24"/>
        </w:rPr>
        <w:t xml:space="preserve">update_time </w:t>
      </w:r>
      <w:r w:rsidRPr="0062053C">
        <w:rPr>
          <w:rFonts w:ascii="Arial" w:eastAsia="宋体" w:hAnsi="Arial" w:cs="Arial"/>
          <w:sz w:val="24"/>
          <w:szCs w:val="24"/>
        </w:rPr>
        <w:t>字段</w:t>
      </w:r>
      <w:r w:rsidRPr="0062053C">
        <w:rPr>
          <w:rFonts w:ascii="Arial" w:eastAsia="宋体" w:hAnsi="Arial" w:cs="Arial"/>
          <w:sz w:val="24"/>
          <w:szCs w:val="24"/>
        </w:rPr>
        <w:br/>
        <w:t>6.</w:t>
      </w:r>
      <w:r w:rsidRPr="0062053C">
        <w:rPr>
          <w:rFonts w:ascii="Arial" w:eastAsia="宋体" w:hAnsi="Arial" w:cs="Arial"/>
          <w:sz w:val="24"/>
          <w:szCs w:val="24"/>
        </w:rPr>
        <w:t>所有表的主键自增列都使用</w:t>
      </w:r>
      <w:r w:rsidRPr="0062053C">
        <w:rPr>
          <w:rFonts w:ascii="Arial" w:eastAsia="宋体" w:hAnsi="Arial" w:cs="Arial"/>
          <w:sz w:val="24"/>
          <w:szCs w:val="24"/>
        </w:rPr>
        <w:t>id</w:t>
      </w:r>
      <w:r w:rsidRPr="0062053C">
        <w:rPr>
          <w:rFonts w:ascii="Arial" w:eastAsia="宋体" w:hAnsi="Arial" w:cs="Arial"/>
          <w:sz w:val="24"/>
          <w:szCs w:val="24"/>
        </w:rPr>
        <w:t>作为字段名称</w:t>
      </w:r>
      <w:r w:rsidRPr="0062053C">
        <w:rPr>
          <w:rFonts w:ascii="Arial" w:eastAsia="宋体" w:hAnsi="Arial" w:cs="Arial"/>
          <w:sz w:val="24"/>
          <w:szCs w:val="24"/>
        </w:rPr>
        <w:br/>
        <w:t>7.</w:t>
      </w:r>
      <w:r w:rsidRPr="0062053C">
        <w:rPr>
          <w:rFonts w:ascii="Arial" w:eastAsia="宋体" w:hAnsi="Arial" w:cs="Arial"/>
          <w:sz w:val="24"/>
          <w:szCs w:val="24"/>
        </w:rPr>
        <w:t>若非逻辑需求则整形字段都使用无符号整形</w:t>
      </w:r>
      <w:r w:rsidRPr="0062053C">
        <w:rPr>
          <w:rFonts w:ascii="Arial" w:eastAsia="宋体" w:hAnsi="Arial" w:cs="Arial"/>
          <w:sz w:val="24"/>
          <w:szCs w:val="24"/>
        </w:rPr>
        <w:br/>
      </w:r>
      <w:r w:rsidR="006D5B8F">
        <w:rPr>
          <w:rFonts w:ascii="Arial" w:eastAsia="宋体" w:hAnsi="Arial" w:cs="Arial" w:hint="eastAsia"/>
          <w:sz w:val="24"/>
          <w:szCs w:val="24"/>
        </w:rPr>
        <w:t>8</w:t>
      </w:r>
      <w:r w:rsidRPr="0062053C">
        <w:rPr>
          <w:rFonts w:ascii="Arial" w:eastAsia="宋体" w:hAnsi="Arial" w:cs="Arial"/>
          <w:sz w:val="24"/>
          <w:szCs w:val="24"/>
        </w:rPr>
        <w:t>.</w:t>
      </w:r>
      <w:r w:rsidRPr="0062053C">
        <w:rPr>
          <w:rFonts w:ascii="Arial" w:eastAsia="宋体" w:hAnsi="Arial" w:cs="Arial"/>
          <w:sz w:val="24"/>
          <w:szCs w:val="24"/>
        </w:rPr>
        <w:t>表中的</w:t>
      </w:r>
      <w:r w:rsidRPr="0062053C">
        <w:rPr>
          <w:rFonts w:ascii="Arial" w:eastAsia="宋体" w:hAnsi="Arial" w:cs="Arial"/>
          <w:sz w:val="24"/>
          <w:szCs w:val="24"/>
        </w:rPr>
        <w:t>status</w:t>
      </w:r>
      <w:r w:rsidRPr="0062053C">
        <w:rPr>
          <w:rFonts w:ascii="Arial" w:eastAsia="宋体" w:hAnsi="Arial" w:cs="Arial"/>
          <w:sz w:val="24"/>
          <w:szCs w:val="24"/>
        </w:rPr>
        <w:t>字段为数据状态，尽量不要与业务逻辑混合，如支付状态可新增</w:t>
      </w:r>
      <w:r w:rsidRPr="0062053C">
        <w:rPr>
          <w:rFonts w:ascii="Arial" w:eastAsia="宋体" w:hAnsi="Arial" w:cs="Arial"/>
          <w:sz w:val="24"/>
          <w:szCs w:val="24"/>
        </w:rPr>
        <w:t xml:space="preserve"> pay_status</w:t>
      </w:r>
      <w:r w:rsidRPr="0062053C">
        <w:rPr>
          <w:rFonts w:ascii="Arial" w:eastAsia="宋体" w:hAnsi="Arial" w:cs="Arial"/>
          <w:sz w:val="24"/>
          <w:szCs w:val="24"/>
        </w:rPr>
        <w:t>字段记录</w:t>
      </w:r>
    </w:p>
    <w:p w:rsidR="0062053C" w:rsidRPr="0062053C" w:rsidRDefault="0062053C" w:rsidP="0062053C">
      <w:pPr>
        <w:shd w:val="clear" w:color="auto" w:fill="FFFFFF"/>
        <w:adjustRightInd/>
        <w:snapToGrid/>
        <w:spacing w:after="210" w:line="408" w:lineRule="atLeast"/>
        <w:rPr>
          <w:rFonts w:ascii="Arial" w:eastAsia="宋体" w:hAnsi="Arial" w:cs="Arial"/>
          <w:sz w:val="24"/>
          <w:szCs w:val="24"/>
        </w:rPr>
      </w:pPr>
      <w:r w:rsidRPr="0062053C">
        <w:rPr>
          <w:rFonts w:ascii="Arial" w:eastAsia="宋体" w:hAnsi="Arial" w:cs="Arial"/>
          <w:b/>
          <w:bCs/>
          <w:sz w:val="24"/>
          <w:szCs w:val="24"/>
        </w:rPr>
        <w:t>status</w:t>
      </w:r>
      <w:r w:rsidRPr="0062053C">
        <w:rPr>
          <w:rFonts w:ascii="Arial" w:eastAsia="宋体" w:hAnsi="Arial" w:cs="Arial"/>
          <w:b/>
          <w:bCs/>
          <w:sz w:val="24"/>
          <w:szCs w:val="24"/>
        </w:rPr>
        <w:t>字段描述</w:t>
      </w:r>
      <w:r w:rsidRPr="0062053C">
        <w:rPr>
          <w:rFonts w:ascii="Arial" w:eastAsia="宋体" w:hAnsi="Arial" w:cs="Arial"/>
          <w:sz w:val="24"/>
          <w:szCs w:val="24"/>
        </w:rPr>
        <w:t>：</w:t>
      </w:r>
    </w:p>
    <w:p w:rsidR="0062053C" w:rsidRPr="0062053C" w:rsidRDefault="0062053C" w:rsidP="0062053C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408" w:lineRule="atLeast"/>
        <w:rPr>
          <w:rFonts w:ascii="Arial" w:eastAsia="宋体" w:hAnsi="Arial" w:cs="Arial"/>
          <w:sz w:val="24"/>
          <w:szCs w:val="24"/>
        </w:rPr>
      </w:pPr>
      <w:r w:rsidRPr="0062053C">
        <w:rPr>
          <w:rFonts w:ascii="Arial" w:eastAsia="宋体" w:hAnsi="Arial" w:cs="Arial"/>
          <w:sz w:val="24"/>
          <w:szCs w:val="24"/>
        </w:rPr>
        <w:t xml:space="preserve">-1 </w:t>
      </w:r>
      <w:r w:rsidRPr="0062053C">
        <w:rPr>
          <w:rFonts w:ascii="Arial" w:eastAsia="宋体" w:hAnsi="Arial" w:cs="Arial"/>
          <w:sz w:val="24"/>
          <w:szCs w:val="24"/>
        </w:rPr>
        <w:t>数据已删除状态（回收站中）</w:t>
      </w:r>
    </w:p>
    <w:p w:rsidR="0062053C" w:rsidRPr="0062053C" w:rsidRDefault="0062053C" w:rsidP="0062053C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408" w:lineRule="atLeast"/>
        <w:rPr>
          <w:rFonts w:ascii="Arial" w:eastAsia="宋体" w:hAnsi="Arial" w:cs="Arial"/>
          <w:sz w:val="24"/>
          <w:szCs w:val="24"/>
        </w:rPr>
      </w:pPr>
      <w:r w:rsidRPr="0062053C">
        <w:rPr>
          <w:rFonts w:ascii="Arial" w:eastAsia="宋体" w:hAnsi="Arial" w:cs="Arial"/>
          <w:sz w:val="24"/>
          <w:szCs w:val="24"/>
        </w:rPr>
        <w:t xml:space="preserve">0 </w:t>
      </w:r>
      <w:r w:rsidRPr="0062053C">
        <w:rPr>
          <w:rFonts w:ascii="Arial" w:eastAsia="宋体" w:hAnsi="Arial" w:cs="Arial"/>
          <w:sz w:val="24"/>
          <w:szCs w:val="24"/>
        </w:rPr>
        <w:t>数据禁用状态</w:t>
      </w:r>
    </w:p>
    <w:p w:rsidR="0062053C" w:rsidRPr="0062053C" w:rsidRDefault="0062053C" w:rsidP="0062053C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408" w:lineRule="atLeast"/>
        <w:rPr>
          <w:rFonts w:ascii="Arial" w:eastAsia="宋体" w:hAnsi="Arial" w:cs="Arial"/>
          <w:sz w:val="24"/>
          <w:szCs w:val="24"/>
        </w:rPr>
      </w:pPr>
      <w:r w:rsidRPr="0062053C">
        <w:rPr>
          <w:rFonts w:ascii="Arial" w:eastAsia="宋体" w:hAnsi="Arial" w:cs="Arial"/>
          <w:sz w:val="24"/>
          <w:szCs w:val="24"/>
        </w:rPr>
        <w:t xml:space="preserve">1 </w:t>
      </w:r>
      <w:r w:rsidRPr="0062053C">
        <w:rPr>
          <w:rFonts w:ascii="Arial" w:eastAsia="宋体" w:hAnsi="Arial" w:cs="Arial"/>
          <w:sz w:val="24"/>
          <w:szCs w:val="24"/>
        </w:rPr>
        <w:t>数据正常启用状态</w:t>
      </w:r>
    </w:p>
    <w:p w:rsidR="0062053C" w:rsidRPr="00992B69" w:rsidRDefault="0062053C" w:rsidP="00992B69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</w:p>
    <w:p w:rsidR="00992B69" w:rsidRPr="00992B69" w:rsidRDefault="007D00F5" w:rsidP="00992B69">
      <w:pPr>
        <w:adjustRightInd/>
        <w:snapToGrid/>
        <w:spacing w:before="300" w:after="3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9" style="width:0;height:1.5pt" o:hralign="center" o:hrstd="t" o:hrnoshade="t" o:hr="t" fillcolor="#333" stroked="f"/>
        </w:pict>
      </w:r>
    </w:p>
    <w:p w:rsidR="00992B69" w:rsidRPr="00992B69" w:rsidRDefault="00992B69" w:rsidP="00992B69">
      <w:pPr>
        <w:shd w:val="clear" w:color="auto" w:fill="FFFFFF"/>
        <w:adjustRightInd/>
        <w:snapToGrid/>
        <w:spacing w:before="150" w:after="150" w:line="600" w:lineRule="atLeast"/>
        <w:outlineLvl w:val="2"/>
        <w:rPr>
          <w:rFonts w:ascii="微软雅黑" w:hAnsi="微软雅黑" w:cs="宋体"/>
          <w:b/>
          <w:bCs/>
          <w:color w:val="333333"/>
          <w:sz w:val="37"/>
          <w:szCs w:val="37"/>
        </w:rPr>
      </w:pPr>
      <w:r w:rsidRPr="00992B69">
        <w:rPr>
          <w:rFonts w:ascii="微软雅黑" w:hAnsi="微软雅黑" w:cs="宋体" w:hint="eastAsia"/>
          <w:b/>
          <w:bCs/>
          <w:color w:val="333333"/>
          <w:sz w:val="37"/>
          <w:szCs w:val="37"/>
        </w:rPr>
        <w:t>编码建议</w:t>
      </w:r>
    </w:p>
    <w:p w:rsidR="00992B69" w:rsidRPr="00992B69" w:rsidRDefault="00992B69" w:rsidP="00992B6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每个类（不含注释）代码应在200行以内，每个方法（不含注释）代码应在20行以内。</w:t>
      </w:r>
    </w:p>
    <w:p w:rsidR="00992B69" w:rsidRPr="00992B69" w:rsidRDefault="00992B69" w:rsidP="00992B6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控制器层（controller）中，尽量不出现 if else switch 等流程分支语句。</w:t>
      </w:r>
    </w:p>
    <w:p w:rsidR="00992B69" w:rsidRPr="00992B69" w:rsidRDefault="00992B69" w:rsidP="00992B6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业务逻辑尽量封装在逻辑层（logic）中，供控制器调用。</w:t>
      </w:r>
    </w:p>
    <w:p w:rsidR="00992B69" w:rsidRPr="00992B69" w:rsidRDefault="00992B69" w:rsidP="00992B6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数据模型层（model）尽量在逻辑层 logic 中使用，尽量不要再控制器中直</w:t>
      </w:r>
      <w:proofErr w:type="gramStart"/>
      <w:r w:rsidRPr="00992B69">
        <w:rPr>
          <w:rFonts w:ascii="微软雅黑" w:hAnsi="微软雅黑" w:cs="宋体" w:hint="eastAsia"/>
          <w:color w:val="333333"/>
          <w:sz w:val="21"/>
          <w:szCs w:val="21"/>
        </w:rPr>
        <w:t>接使用</w:t>
      </w:r>
      <w:proofErr w:type="gramEnd"/>
      <w:r w:rsidRPr="00992B69">
        <w:rPr>
          <w:rFonts w:ascii="微软雅黑" w:hAnsi="微软雅黑" w:cs="宋体" w:hint="eastAsia"/>
          <w:color w:val="333333"/>
          <w:sz w:val="21"/>
          <w:szCs w:val="21"/>
        </w:rPr>
        <w:t>model。</w:t>
      </w:r>
    </w:p>
    <w:p w:rsidR="00992B69" w:rsidRPr="00992B69" w:rsidRDefault="00992B69" w:rsidP="00992B6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数据验证尽量写在验证层（validate）中，供逻辑层调用，尽量不要在控制器中进行数据验证。</w:t>
      </w:r>
    </w:p>
    <w:p w:rsidR="00992B69" w:rsidRPr="00992B69" w:rsidRDefault="00992B69" w:rsidP="00992B6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支付|短信 等尽量封装为服务便于后续扩展，图标选择|省市县联动 等尽量封装为插件便于后续复用。</w:t>
      </w:r>
    </w:p>
    <w:p w:rsidR="00992B69" w:rsidRPr="00992B69" w:rsidRDefault="00992B69" w:rsidP="00992B69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75" w:line="300" w:lineRule="atLeast"/>
        <w:ind w:left="375"/>
        <w:rPr>
          <w:rFonts w:ascii="微软雅黑" w:hAnsi="微软雅黑" w:cs="宋体"/>
          <w:color w:val="333333"/>
          <w:sz w:val="21"/>
          <w:szCs w:val="21"/>
        </w:rPr>
      </w:pPr>
      <w:r w:rsidRPr="00992B69">
        <w:rPr>
          <w:rFonts w:ascii="微软雅黑" w:hAnsi="微软雅黑" w:cs="宋体" w:hint="eastAsia"/>
          <w:color w:val="333333"/>
          <w:sz w:val="21"/>
          <w:szCs w:val="21"/>
        </w:rPr>
        <w:t>API接口尽量根据APP界面实现组合接口，减少APP接口请求。</w:t>
      </w:r>
    </w:p>
    <w:p w:rsidR="004358AB" w:rsidRPr="00992B69" w:rsidRDefault="004358AB" w:rsidP="00D31D50">
      <w:pPr>
        <w:spacing w:line="220" w:lineRule="atLeast"/>
      </w:pPr>
    </w:p>
    <w:sectPr w:rsidR="004358AB" w:rsidRPr="00992B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0F5" w:rsidRDefault="007D00F5" w:rsidP="00992B69">
      <w:pPr>
        <w:spacing w:after="0"/>
      </w:pPr>
      <w:r>
        <w:separator/>
      </w:r>
    </w:p>
  </w:endnote>
  <w:endnote w:type="continuationSeparator" w:id="0">
    <w:p w:rsidR="007D00F5" w:rsidRDefault="007D00F5" w:rsidP="00992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0F5" w:rsidRDefault="007D00F5" w:rsidP="00992B69">
      <w:pPr>
        <w:spacing w:after="0"/>
      </w:pPr>
      <w:r>
        <w:separator/>
      </w:r>
    </w:p>
  </w:footnote>
  <w:footnote w:type="continuationSeparator" w:id="0">
    <w:p w:rsidR="007D00F5" w:rsidRDefault="007D00F5" w:rsidP="00992B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7DC"/>
    <w:multiLevelType w:val="multilevel"/>
    <w:tmpl w:val="723E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17012"/>
    <w:multiLevelType w:val="multilevel"/>
    <w:tmpl w:val="4EE0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C4FDD"/>
    <w:multiLevelType w:val="multilevel"/>
    <w:tmpl w:val="28A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932F5"/>
    <w:multiLevelType w:val="multilevel"/>
    <w:tmpl w:val="4F5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E2773C"/>
    <w:multiLevelType w:val="multilevel"/>
    <w:tmpl w:val="072E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042214"/>
    <w:multiLevelType w:val="multilevel"/>
    <w:tmpl w:val="3BF2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746F0"/>
    <w:rsid w:val="00502399"/>
    <w:rsid w:val="0062053C"/>
    <w:rsid w:val="006D5B8F"/>
    <w:rsid w:val="00760951"/>
    <w:rsid w:val="007D00F5"/>
    <w:rsid w:val="008B7726"/>
    <w:rsid w:val="00992B69"/>
    <w:rsid w:val="00AA6F16"/>
    <w:rsid w:val="00AB416F"/>
    <w:rsid w:val="00AC0BE7"/>
    <w:rsid w:val="00B11835"/>
    <w:rsid w:val="00D31D50"/>
    <w:rsid w:val="00F3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92B6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92B6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B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B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B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B6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B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92B69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205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6205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15</cp:revision>
  <dcterms:created xsi:type="dcterms:W3CDTF">2008-09-11T17:20:00Z</dcterms:created>
  <dcterms:modified xsi:type="dcterms:W3CDTF">2018-03-20T06:36:00Z</dcterms:modified>
</cp:coreProperties>
</file>