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D86" w:rsidRPr="00571D86" w:rsidRDefault="00571D86" w:rsidP="00571D86">
      <w:pPr>
        <w:spacing w:before="100" w:beforeAutospacing="1" w:after="100" w:afterAutospacing="1" w:line="360" w:lineRule="auto"/>
        <w:outlineLvl w:val="0"/>
        <w:rPr>
          <w:rFonts w:ascii="Times New Roman" w:eastAsia="Times New Roman" w:hAnsi="Times New Roman" w:cs="Times New Roman"/>
          <w:b/>
          <w:bCs/>
          <w:kern w:val="36"/>
          <w:sz w:val="40"/>
          <w:szCs w:val="48"/>
        </w:rPr>
      </w:pPr>
      <w:r w:rsidRPr="00571D86">
        <w:rPr>
          <w:rFonts w:ascii="Times New Roman" w:eastAsia="Times New Roman" w:hAnsi="Times New Roman" w:cs="Times New Roman"/>
          <w:b/>
          <w:bCs/>
          <w:kern w:val="36"/>
          <w:sz w:val="40"/>
          <w:szCs w:val="48"/>
        </w:rPr>
        <w:t>CLIMATE DATA ANALYSIS REPORT FOR COP32</w:t>
      </w:r>
    </w:p>
    <w:p w:rsidR="00571D86" w:rsidRPr="00571D86" w:rsidRDefault="00571D86" w:rsidP="00571D86">
      <w:pPr>
        <w:spacing w:before="100" w:beforeAutospacing="1" w:after="100" w:afterAutospacing="1" w:line="360" w:lineRule="auto"/>
        <w:jc w:val="center"/>
        <w:outlineLvl w:val="1"/>
        <w:rPr>
          <w:rFonts w:ascii="Times New Roman" w:eastAsia="Times New Roman" w:hAnsi="Times New Roman" w:cs="Times New Roman"/>
          <w:b/>
          <w:bCs/>
          <w:sz w:val="36"/>
          <w:szCs w:val="36"/>
        </w:rPr>
      </w:pPr>
      <w:bookmarkStart w:id="0" w:name="_GoBack"/>
      <w:bookmarkEnd w:id="0"/>
      <w:r w:rsidRPr="00571D86">
        <w:rPr>
          <w:rFonts w:ascii="Times New Roman" w:eastAsia="Times New Roman" w:hAnsi="Times New Roman" w:cs="Times New Roman"/>
          <w:b/>
          <w:bCs/>
          <w:sz w:val="36"/>
          <w:szCs w:val="36"/>
        </w:rPr>
        <w:t>Executive Summary</w:t>
      </w:r>
    </w:p>
    <w:p w:rsidR="00571D86" w:rsidRPr="00571D86" w:rsidRDefault="00571D86" w:rsidP="00571D86">
      <w:pPr>
        <w:spacing w:before="100" w:beforeAutospacing="1" w:after="100" w:afterAutospacing="1" w:line="360" w:lineRule="auto"/>
        <w:jc w:val="both"/>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This report presents a comparative climate analysis of five African countries: Ethiopia, Kenya, Nigeria, Sudan, and Tanzania. The objective is to evaluate climate patterns, detect extreme events, and assess vulnerability to support data-driven recommendations for climate financing at COP32.</w:t>
      </w:r>
    </w:p>
    <w:p w:rsidR="00571D86" w:rsidRPr="00571D86" w:rsidRDefault="00571D86" w:rsidP="00571D86">
      <w:pPr>
        <w:spacing w:before="100" w:beforeAutospacing="1" w:after="100" w:afterAutospacing="1" w:line="360" w:lineRule="auto"/>
        <w:jc w:val="both"/>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The analysis reveals significant variation in temperature extremes, rainfall variability, and climate stability across the countries. Sudan emerges as the most vulnerable due to extreme heat and drought conditions, while Tanzania shows the highest rainfall variability. Ethiopia demonstrates moderate vulnerability with notable precipitation variability.</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571D86">
        <w:rPr>
          <w:rFonts w:ascii="Times New Roman" w:eastAsia="Times New Roman" w:hAnsi="Times New Roman" w:cs="Times New Roman"/>
          <w:b/>
          <w:bCs/>
          <w:sz w:val="36"/>
          <w:szCs w:val="36"/>
        </w:rPr>
        <w:t>. Data Description and Preprocessing</w:t>
      </w:r>
    </w:p>
    <w:p w:rsidR="00571D86" w:rsidRPr="00571D86" w:rsidRDefault="00571D86" w:rsidP="00571D86">
      <w:p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The dataset consists of daily climate observations, including:</w:t>
      </w:r>
    </w:p>
    <w:p w:rsidR="00571D86" w:rsidRPr="00571D86" w:rsidRDefault="00571D86" w:rsidP="00571D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Temperature (T2M, T2M_MAX, T2M_MIN) </w:t>
      </w:r>
    </w:p>
    <w:p w:rsidR="00571D86" w:rsidRPr="00571D86" w:rsidRDefault="00571D86" w:rsidP="00571D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Precipitation (PRECTOTCORR) </w:t>
      </w:r>
    </w:p>
    <w:p w:rsidR="00571D86" w:rsidRPr="00571D86" w:rsidRDefault="00571D86" w:rsidP="00571D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Humidity (RH2M) </w:t>
      </w:r>
    </w:p>
    <w:p w:rsidR="00571D86" w:rsidRPr="00571D86" w:rsidRDefault="00571D86" w:rsidP="00571D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Wind speed (WS2M) </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Preprocessing Steps:</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Converted YEAR and DOY into a proper </w:t>
      </w:r>
      <w:proofErr w:type="spellStart"/>
      <w:r w:rsidRPr="00571D86">
        <w:rPr>
          <w:rFonts w:ascii="Times New Roman" w:eastAsia="Times New Roman" w:hAnsi="Times New Roman" w:cs="Times New Roman"/>
          <w:sz w:val="24"/>
          <w:szCs w:val="24"/>
        </w:rPr>
        <w:t>datetime</w:t>
      </w:r>
      <w:proofErr w:type="spellEnd"/>
      <w:r w:rsidRPr="00571D86">
        <w:rPr>
          <w:rFonts w:ascii="Times New Roman" w:eastAsia="Times New Roman" w:hAnsi="Times New Roman" w:cs="Times New Roman"/>
          <w:sz w:val="24"/>
          <w:szCs w:val="24"/>
        </w:rPr>
        <w:t xml:space="preserve"> format </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Extracted monthly features for time-series analysis </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Replaced missing values (-999) with </w:t>
      </w:r>
      <w:proofErr w:type="spellStart"/>
      <w:r w:rsidRPr="00571D86">
        <w:rPr>
          <w:rFonts w:ascii="Times New Roman" w:eastAsia="Times New Roman" w:hAnsi="Times New Roman" w:cs="Times New Roman"/>
          <w:sz w:val="24"/>
          <w:szCs w:val="24"/>
        </w:rPr>
        <w:t>NaN</w:t>
      </w:r>
      <w:proofErr w:type="spellEnd"/>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Removed duplicate records </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Standardized structure across all countries </w:t>
      </w:r>
    </w:p>
    <w:p w:rsidR="00571D86" w:rsidRPr="00571D86" w:rsidRDefault="00571D86" w:rsidP="00571D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Exported cleaned datasets for reproducibility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w:t>
      </w:r>
      <w:r w:rsidRPr="00571D86">
        <w:rPr>
          <w:rFonts w:ascii="Times New Roman" w:eastAsia="Times New Roman" w:hAnsi="Times New Roman" w:cs="Times New Roman"/>
          <w:b/>
          <w:bCs/>
          <w:sz w:val="36"/>
          <w:szCs w:val="36"/>
        </w:rPr>
        <w:t>. Exploratory Data Analysis</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71D86">
        <w:rPr>
          <w:rFonts w:ascii="Times New Roman" w:eastAsia="Times New Roman" w:hAnsi="Times New Roman" w:cs="Times New Roman"/>
          <w:b/>
          <w:bCs/>
          <w:sz w:val="27"/>
          <w:szCs w:val="27"/>
        </w:rPr>
        <w:t>.1 Temperature Analysis</w:t>
      </w:r>
    </w:p>
    <w:p w:rsidR="00571D86" w:rsidRPr="00571D86" w:rsidRDefault="00571D86" w:rsidP="00571D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Sudan recorded the highest maximum temperature (</w:t>
      </w:r>
      <w:r w:rsidRPr="00571D86">
        <w:rPr>
          <w:rFonts w:ascii="Times New Roman" w:eastAsia="Times New Roman" w:hAnsi="Times New Roman" w:cs="Times New Roman"/>
          <w:b/>
          <w:bCs/>
          <w:sz w:val="24"/>
          <w:szCs w:val="24"/>
        </w:rPr>
        <w:t>45.96°C</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Ethiopia had relatively moderate temperatures (max </w:t>
      </w:r>
      <w:r w:rsidRPr="00571D86">
        <w:rPr>
          <w:rFonts w:ascii="Times New Roman" w:eastAsia="Times New Roman" w:hAnsi="Times New Roman" w:cs="Times New Roman"/>
          <w:b/>
          <w:bCs/>
          <w:sz w:val="24"/>
          <w:szCs w:val="24"/>
        </w:rPr>
        <w:t>30.93°C</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Kenya and Tanzania showed moderate-to-high temperature ranges </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71D86">
        <w:rPr>
          <w:rFonts w:ascii="Times New Roman" w:eastAsia="Times New Roman" w:hAnsi="Times New Roman" w:cs="Times New Roman"/>
          <w:b/>
          <w:bCs/>
          <w:sz w:val="27"/>
          <w:szCs w:val="27"/>
        </w:rPr>
        <w:t>.2 Rainfall Analysis</w:t>
      </w:r>
    </w:p>
    <w:p w:rsidR="00571D86" w:rsidRPr="00571D86" w:rsidRDefault="00571D86" w:rsidP="00571D8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Tanzania and Nigeria exhibited higher average rainfall </w:t>
      </w:r>
    </w:p>
    <w:p w:rsidR="00571D86" w:rsidRPr="00571D86" w:rsidRDefault="00571D86" w:rsidP="00571D8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Sudan had extremely low rainfall (</w:t>
      </w:r>
      <w:r w:rsidRPr="00571D86">
        <w:rPr>
          <w:rFonts w:ascii="Times New Roman" w:eastAsia="Times New Roman" w:hAnsi="Times New Roman" w:cs="Times New Roman"/>
          <w:b/>
          <w:bCs/>
          <w:sz w:val="24"/>
          <w:szCs w:val="24"/>
        </w:rPr>
        <w:t>0.64 mm average</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Ethiopia showed moderate rainfall but significant variability </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sidRPr="00571D86">
        <w:rPr>
          <w:rFonts w:ascii="Times New Roman" w:eastAsia="Times New Roman" w:hAnsi="Times New Roman" w:cs="Times New Roman"/>
          <w:b/>
          <w:bCs/>
          <w:sz w:val="27"/>
          <w:szCs w:val="27"/>
        </w:rPr>
        <w:t>.3 Missing Data</w:t>
      </w:r>
    </w:p>
    <w:p w:rsidR="00571D86" w:rsidRPr="00571D86" w:rsidRDefault="00571D86" w:rsidP="00571D8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Missing values were handled consistently across all datasets </w:t>
      </w:r>
    </w:p>
    <w:p w:rsidR="00571D86" w:rsidRPr="00571D86" w:rsidRDefault="00571D86" w:rsidP="00571D8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No major data quality issues affecting analysis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Pr="00571D86">
        <w:rPr>
          <w:rFonts w:ascii="Times New Roman" w:eastAsia="Times New Roman" w:hAnsi="Times New Roman" w:cs="Times New Roman"/>
          <w:b/>
          <w:bCs/>
          <w:sz w:val="36"/>
          <w:szCs w:val="36"/>
        </w:rPr>
        <w:t>. Outlier and Extreme Event Analysis</w:t>
      </w:r>
    </w:p>
    <w:p w:rsidR="00571D86" w:rsidRPr="00571D86" w:rsidRDefault="00571D86" w:rsidP="00571D86">
      <w:p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Outliers </w:t>
      </w:r>
      <w:proofErr w:type="gramStart"/>
      <w:r w:rsidRPr="00571D86">
        <w:rPr>
          <w:rFonts w:ascii="Times New Roman" w:eastAsia="Times New Roman" w:hAnsi="Times New Roman" w:cs="Times New Roman"/>
          <w:sz w:val="24"/>
          <w:szCs w:val="24"/>
        </w:rPr>
        <w:t>were iden</w:t>
      </w:r>
      <w:r>
        <w:rPr>
          <w:rFonts w:ascii="Times New Roman" w:eastAsia="Times New Roman" w:hAnsi="Times New Roman" w:cs="Times New Roman"/>
          <w:sz w:val="24"/>
          <w:szCs w:val="24"/>
        </w:rPr>
        <w:t>tified</w:t>
      </w:r>
      <w:proofErr w:type="gramEnd"/>
      <w:r>
        <w:rPr>
          <w:rFonts w:ascii="Times New Roman" w:eastAsia="Times New Roman" w:hAnsi="Times New Roman" w:cs="Times New Roman"/>
          <w:sz w:val="24"/>
          <w:szCs w:val="24"/>
        </w:rPr>
        <w:t xml:space="preserve"> using Z-score</w:t>
      </w:r>
      <w:r w:rsidRPr="00571D86">
        <w:rPr>
          <w:rFonts w:ascii="Times New Roman" w:eastAsia="Times New Roman" w:hAnsi="Times New Roman" w:cs="Times New Roman"/>
          <w:sz w:val="24"/>
          <w:szCs w:val="24"/>
        </w:rPr>
        <w:t>.</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Key Findings:</w:t>
      </w:r>
    </w:p>
    <w:p w:rsidR="00571D86" w:rsidRPr="00571D86" w:rsidRDefault="00571D86" w:rsidP="00571D8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Sudan has an exceptionally high number of extreme heat days (</w:t>
      </w:r>
      <w:r w:rsidRPr="00571D86">
        <w:rPr>
          <w:rFonts w:ascii="Times New Roman" w:eastAsia="Times New Roman" w:hAnsi="Times New Roman" w:cs="Times New Roman"/>
          <w:b/>
          <w:bCs/>
          <w:sz w:val="24"/>
          <w:szCs w:val="24"/>
        </w:rPr>
        <w:t>2694 days &gt; 35°C</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Tanzania recorded the highest number of heavy rainfall events (</w:t>
      </w:r>
      <w:r w:rsidRPr="00571D86">
        <w:rPr>
          <w:rFonts w:ascii="Times New Roman" w:eastAsia="Times New Roman" w:hAnsi="Times New Roman" w:cs="Times New Roman"/>
          <w:b/>
          <w:bCs/>
          <w:sz w:val="24"/>
          <w:szCs w:val="24"/>
        </w:rPr>
        <w:t>173 days</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Ethiopia also shows notable rainfall extremes (</w:t>
      </w:r>
      <w:r w:rsidRPr="00571D86">
        <w:rPr>
          <w:rFonts w:ascii="Times New Roman" w:eastAsia="Times New Roman" w:hAnsi="Times New Roman" w:cs="Times New Roman"/>
          <w:b/>
          <w:bCs/>
          <w:sz w:val="24"/>
          <w:szCs w:val="24"/>
        </w:rPr>
        <w:t>128 days</w:t>
      </w:r>
      <w:r w:rsidRPr="00571D86">
        <w:rPr>
          <w:rFonts w:ascii="Times New Roman" w:eastAsia="Times New Roman" w:hAnsi="Times New Roman" w:cs="Times New Roman"/>
          <w:sz w:val="24"/>
          <w:szCs w:val="24"/>
        </w:rPr>
        <w:t xml:space="preserve">) </w:t>
      </w:r>
    </w:p>
    <w:p w:rsidR="00571D86" w:rsidRPr="00571D86" w:rsidRDefault="00571D86" w:rsidP="00571D86">
      <w:p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These outliers represent real-world climate risks rather than data errors.</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Pr="00571D86">
        <w:rPr>
          <w:rFonts w:ascii="Times New Roman" w:eastAsia="Times New Roman" w:hAnsi="Times New Roman" w:cs="Times New Roman"/>
          <w:b/>
          <w:bCs/>
          <w:sz w:val="36"/>
          <w:szCs w:val="36"/>
        </w:rPr>
        <w:t>. Time Series Analysis</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Temperature Trends:</w:t>
      </w:r>
    </w:p>
    <w:p w:rsidR="00571D86" w:rsidRPr="00571D86" w:rsidRDefault="00571D86" w:rsidP="00571D86">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Sudan shows consistently high temperature levels, indicating persistent heat stress </w:t>
      </w:r>
    </w:p>
    <w:p w:rsidR="00571D86" w:rsidRPr="00571D86" w:rsidRDefault="00571D86" w:rsidP="00571D86">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Other countries exhibit relatively stable but varying temperature patterns </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Rainfall Trends:</w:t>
      </w:r>
    </w:p>
    <w:p w:rsidR="00571D86" w:rsidRPr="00571D86" w:rsidRDefault="00571D86" w:rsidP="00571D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Tanzania and Nigeria show strong seasonal rainfall patterns </w:t>
      </w:r>
    </w:p>
    <w:p w:rsidR="00571D86" w:rsidRPr="00571D86" w:rsidRDefault="00571D86" w:rsidP="00571D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Sudan exhibits prolonged dry conditions </w:t>
      </w:r>
    </w:p>
    <w:p w:rsidR="00571D86" w:rsidRPr="00571D86" w:rsidRDefault="00571D86" w:rsidP="00571D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Ethiopia shows moderate but variable rainfall patterns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571D86">
        <w:rPr>
          <w:rFonts w:ascii="Times New Roman" w:eastAsia="Times New Roman" w:hAnsi="Times New Roman" w:cs="Times New Roman"/>
          <w:b/>
          <w:bCs/>
          <w:sz w:val="36"/>
          <w:szCs w:val="36"/>
        </w:rPr>
        <w:t>. Correlation Analysis</w:t>
      </w:r>
    </w:p>
    <w:p w:rsidR="00571D86" w:rsidRPr="00571D86" w:rsidRDefault="00571D86" w:rsidP="00571D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Strong positive correlation between temperature variables (T2M, T2M_MAX, T2M_MIN) </w:t>
      </w:r>
    </w:p>
    <w:p w:rsidR="00571D86" w:rsidRPr="00571D86" w:rsidRDefault="00571D86" w:rsidP="00571D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Weak correlation between temperature and rainfall </w:t>
      </w:r>
    </w:p>
    <w:p w:rsidR="00571D86" w:rsidRPr="00571D86" w:rsidRDefault="00571D86" w:rsidP="00571D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Rainfall and humidity show moderate relationships </w:t>
      </w:r>
    </w:p>
    <w:p w:rsidR="00571D86" w:rsidRPr="00571D86" w:rsidRDefault="00571D86" w:rsidP="00571D86">
      <w:p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This suggests that </w:t>
      </w:r>
      <w:proofErr w:type="gramStart"/>
      <w:r w:rsidRPr="00571D86">
        <w:rPr>
          <w:rFonts w:ascii="Times New Roman" w:eastAsia="Times New Roman" w:hAnsi="Times New Roman" w:cs="Times New Roman"/>
          <w:sz w:val="24"/>
          <w:szCs w:val="24"/>
        </w:rPr>
        <w:t>temperature and precipitation are influenced by different climate drivers</w:t>
      </w:r>
      <w:proofErr w:type="gramEnd"/>
      <w:r w:rsidRPr="00571D86">
        <w:rPr>
          <w:rFonts w:ascii="Times New Roman" w:eastAsia="Times New Roman" w:hAnsi="Times New Roman" w:cs="Times New Roman"/>
          <w:sz w:val="24"/>
          <w:szCs w:val="24"/>
        </w:rPr>
        <w:t>.</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571D86">
        <w:rPr>
          <w:rFonts w:ascii="Times New Roman" w:eastAsia="Times New Roman" w:hAnsi="Times New Roman" w:cs="Times New Roman"/>
          <w:b/>
          <w:bCs/>
          <w:sz w:val="36"/>
          <w:szCs w:val="36"/>
        </w:rPr>
        <w:t>. Cross-Country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207"/>
        <w:gridCol w:w="2087"/>
        <w:gridCol w:w="1034"/>
        <w:gridCol w:w="1869"/>
      </w:tblGrid>
      <w:tr w:rsidR="00571D86" w:rsidRPr="00571D86" w:rsidTr="00571D86">
        <w:trPr>
          <w:tblHeader/>
          <w:tblCellSpacing w:w="15" w:type="dxa"/>
        </w:trPr>
        <w:tc>
          <w:tcPr>
            <w:tcW w:w="0" w:type="auto"/>
            <w:vAlign w:val="center"/>
            <w:hideMark/>
          </w:tcPr>
          <w:p w:rsidR="00571D86" w:rsidRPr="00571D86" w:rsidRDefault="00571D86" w:rsidP="00571D86">
            <w:pPr>
              <w:spacing w:after="0" w:line="360" w:lineRule="auto"/>
              <w:jc w:val="center"/>
              <w:rPr>
                <w:rFonts w:ascii="Times New Roman" w:eastAsia="Times New Roman" w:hAnsi="Times New Roman" w:cs="Times New Roman"/>
                <w:b/>
                <w:bCs/>
                <w:sz w:val="24"/>
                <w:szCs w:val="24"/>
              </w:rPr>
            </w:pPr>
            <w:r w:rsidRPr="00571D86">
              <w:rPr>
                <w:rFonts w:ascii="Times New Roman" w:eastAsia="Times New Roman" w:hAnsi="Times New Roman" w:cs="Times New Roman"/>
                <w:b/>
                <w:bCs/>
                <w:sz w:val="24"/>
                <w:szCs w:val="24"/>
              </w:rPr>
              <w:t>Country</w:t>
            </w:r>
          </w:p>
        </w:tc>
        <w:tc>
          <w:tcPr>
            <w:tcW w:w="0" w:type="auto"/>
            <w:vAlign w:val="center"/>
            <w:hideMark/>
          </w:tcPr>
          <w:p w:rsidR="00571D86" w:rsidRPr="00571D86" w:rsidRDefault="00571D86" w:rsidP="00571D86">
            <w:pPr>
              <w:spacing w:after="0" w:line="360" w:lineRule="auto"/>
              <w:jc w:val="center"/>
              <w:rPr>
                <w:rFonts w:ascii="Times New Roman" w:eastAsia="Times New Roman" w:hAnsi="Times New Roman" w:cs="Times New Roman"/>
                <w:b/>
                <w:bCs/>
                <w:sz w:val="24"/>
                <w:szCs w:val="24"/>
              </w:rPr>
            </w:pPr>
            <w:r w:rsidRPr="00571D86">
              <w:rPr>
                <w:rFonts w:ascii="Times New Roman" w:eastAsia="Times New Roman" w:hAnsi="Times New Roman" w:cs="Times New Roman"/>
                <w:b/>
                <w:bCs/>
                <w:sz w:val="24"/>
                <w:szCs w:val="24"/>
              </w:rPr>
              <w:t>Max Temp</w:t>
            </w:r>
          </w:p>
        </w:tc>
        <w:tc>
          <w:tcPr>
            <w:tcW w:w="0" w:type="auto"/>
            <w:vAlign w:val="center"/>
            <w:hideMark/>
          </w:tcPr>
          <w:p w:rsidR="00571D86" w:rsidRPr="00571D86" w:rsidRDefault="00571D86" w:rsidP="00571D86">
            <w:pPr>
              <w:spacing w:after="0" w:line="360" w:lineRule="auto"/>
              <w:jc w:val="center"/>
              <w:rPr>
                <w:rFonts w:ascii="Times New Roman" w:eastAsia="Times New Roman" w:hAnsi="Times New Roman" w:cs="Times New Roman"/>
                <w:b/>
                <w:bCs/>
                <w:sz w:val="24"/>
                <w:szCs w:val="24"/>
              </w:rPr>
            </w:pPr>
            <w:r w:rsidRPr="00571D86">
              <w:rPr>
                <w:rFonts w:ascii="Times New Roman" w:eastAsia="Times New Roman" w:hAnsi="Times New Roman" w:cs="Times New Roman"/>
                <w:b/>
                <w:bCs/>
                <w:sz w:val="24"/>
                <w:szCs w:val="24"/>
              </w:rPr>
              <w:t>Rainfall Variability</w:t>
            </w:r>
          </w:p>
        </w:tc>
        <w:tc>
          <w:tcPr>
            <w:tcW w:w="0" w:type="auto"/>
            <w:vAlign w:val="center"/>
            <w:hideMark/>
          </w:tcPr>
          <w:p w:rsidR="00571D86" w:rsidRPr="00571D86" w:rsidRDefault="00571D86" w:rsidP="00571D86">
            <w:pPr>
              <w:spacing w:after="0" w:line="360" w:lineRule="auto"/>
              <w:jc w:val="center"/>
              <w:rPr>
                <w:rFonts w:ascii="Times New Roman" w:eastAsia="Times New Roman" w:hAnsi="Times New Roman" w:cs="Times New Roman"/>
                <w:b/>
                <w:bCs/>
                <w:sz w:val="24"/>
                <w:szCs w:val="24"/>
              </w:rPr>
            </w:pPr>
            <w:r w:rsidRPr="00571D86">
              <w:rPr>
                <w:rFonts w:ascii="Times New Roman" w:eastAsia="Times New Roman" w:hAnsi="Times New Roman" w:cs="Times New Roman"/>
                <w:b/>
                <w:bCs/>
                <w:sz w:val="24"/>
                <w:szCs w:val="24"/>
              </w:rPr>
              <w:t>Hot Days</w:t>
            </w:r>
          </w:p>
        </w:tc>
        <w:tc>
          <w:tcPr>
            <w:tcW w:w="0" w:type="auto"/>
            <w:vAlign w:val="center"/>
            <w:hideMark/>
          </w:tcPr>
          <w:p w:rsidR="00571D86" w:rsidRPr="00571D86" w:rsidRDefault="00571D86" w:rsidP="00571D86">
            <w:pPr>
              <w:spacing w:after="0" w:line="360" w:lineRule="auto"/>
              <w:jc w:val="center"/>
              <w:rPr>
                <w:rFonts w:ascii="Times New Roman" w:eastAsia="Times New Roman" w:hAnsi="Times New Roman" w:cs="Times New Roman"/>
                <w:b/>
                <w:bCs/>
                <w:sz w:val="24"/>
                <w:szCs w:val="24"/>
              </w:rPr>
            </w:pPr>
            <w:r w:rsidRPr="00571D86">
              <w:rPr>
                <w:rFonts w:ascii="Times New Roman" w:eastAsia="Times New Roman" w:hAnsi="Times New Roman" w:cs="Times New Roman"/>
                <w:b/>
                <w:bCs/>
                <w:sz w:val="24"/>
                <w:szCs w:val="24"/>
              </w:rPr>
              <w:t>Heavy Rain Days</w:t>
            </w:r>
          </w:p>
        </w:tc>
      </w:tr>
      <w:tr w:rsidR="00571D86" w:rsidRPr="00571D86" w:rsidTr="00571D86">
        <w:trPr>
          <w:tblCellSpacing w:w="15" w:type="dxa"/>
        </w:trPr>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Ethiopia</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30.93°C</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6.29</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0</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128</w:t>
            </w:r>
          </w:p>
        </w:tc>
      </w:tr>
      <w:tr w:rsidR="00571D86" w:rsidRPr="00571D86" w:rsidTr="00571D86">
        <w:trPr>
          <w:tblCellSpacing w:w="15" w:type="dxa"/>
        </w:trPr>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lastRenderedPageBreak/>
              <w:t>Kenya</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34.27°C</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3.18</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0</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23</w:t>
            </w:r>
          </w:p>
        </w:tc>
      </w:tr>
      <w:tr w:rsidR="00571D86" w:rsidRPr="00571D86" w:rsidTr="00571D86">
        <w:trPr>
          <w:tblCellSpacing w:w="15" w:type="dxa"/>
        </w:trPr>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Nigeria</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32.88°C</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7.27</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0</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125</w:t>
            </w:r>
          </w:p>
        </w:tc>
      </w:tr>
      <w:tr w:rsidR="00571D86" w:rsidRPr="00571D86" w:rsidTr="00571D86">
        <w:trPr>
          <w:tblCellSpacing w:w="15" w:type="dxa"/>
        </w:trPr>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Sudan</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45.96°C</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3.06</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2694</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20</w:t>
            </w:r>
          </w:p>
        </w:tc>
      </w:tr>
      <w:tr w:rsidR="00571D86" w:rsidRPr="00571D86" w:rsidTr="00571D86">
        <w:trPr>
          <w:tblCellSpacing w:w="15" w:type="dxa"/>
        </w:trPr>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Tanzania</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33.93°C</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8.00</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0</w:t>
            </w:r>
          </w:p>
        </w:tc>
        <w:tc>
          <w:tcPr>
            <w:tcW w:w="0" w:type="auto"/>
            <w:vAlign w:val="center"/>
            <w:hideMark/>
          </w:tcPr>
          <w:p w:rsidR="00571D86" w:rsidRPr="00571D86" w:rsidRDefault="00571D86" w:rsidP="00571D86">
            <w:pPr>
              <w:spacing w:after="0"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173</w:t>
            </w:r>
          </w:p>
        </w:tc>
      </w:tr>
    </w:tbl>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Pr="00571D86">
        <w:rPr>
          <w:rFonts w:ascii="Times New Roman" w:eastAsia="Times New Roman" w:hAnsi="Times New Roman" w:cs="Times New Roman"/>
          <w:b/>
          <w:bCs/>
          <w:sz w:val="36"/>
          <w:szCs w:val="36"/>
        </w:rPr>
        <w:t>. Climate Vulnerability Assessment</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Key Observations:</w:t>
      </w:r>
    </w:p>
    <w:p w:rsidR="00571D86" w:rsidRPr="00571D86" w:rsidRDefault="00571D86" w:rsidP="00571D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b/>
          <w:bCs/>
          <w:sz w:val="24"/>
          <w:szCs w:val="24"/>
        </w:rPr>
        <w:t>Sudan</w:t>
      </w:r>
      <w:r w:rsidRPr="00571D86">
        <w:rPr>
          <w:rFonts w:ascii="Times New Roman" w:eastAsia="Times New Roman" w:hAnsi="Times New Roman" w:cs="Times New Roman"/>
          <w:sz w:val="24"/>
          <w:szCs w:val="24"/>
        </w:rPr>
        <w:t xml:space="preserve">: Highest vulnerability due to extreme heat and drought </w:t>
      </w:r>
    </w:p>
    <w:p w:rsidR="00571D86" w:rsidRPr="00571D86" w:rsidRDefault="00571D86" w:rsidP="00571D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b/>
          <w:bCs/>
          <w:sz w:val="24"/>
          <w:szCs w:val="24"/>
        </w:rPr>
        <w:t>Tanzania</w:t>
      </w:r>
      <w:r w:rsidRPr="00571D86">
        <w:rPr>
          <w:rFonts w:ascii="Times New Roman" w:eastAsia="Times New Roman" w:hAnsi="Times New Roman" w:cs="Times New Roman"/>
          <w:sz w:val="24"/>
          <w:szCs w:val="24"/>
        </w:rPr>
        <w:t xml:space="preserve">: High vulnerability due to rainfall instability and flooding risk </w:t>
      </w:r>
    </w:p>
    <w:p w:rsidR="00571D86" w:rsidRPr="00571D86" w:rsidRDefault="00571D86" w:rsidP="00571D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b/>
          <w:bCs/>
          <w:sz w:val="24"/>
          <w:szCs w:val="24"/>
        </w:rPr>
        <w:t>Nigeria</w:t>
      </w:r>
      <w:r w:rsidRPr="00571D86">
        <w:rPr>
          <w:rFonts w:ascii="Times New Roman" w:eastAsia="Times New Roman" w:hAnsi="Times New Roman" w:cs="Times New Roman"/>
          <w:sz w:val="24"/>
          <w:szCs w:val="24"/>
        </w:rPr>
        <w:t xml:space="preserve">: Moderate-to-high rainfall variability </w:t>
      </w:r>
    </w:p>
    <w:p w:rsidR="00571D86" w:rsidRPr="00571D86" w:rsidRDefault="00571D86" w:rsidP="00571D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b/>
          <w:bCs/>
          <w:sz w:val="24"/>
          <w:szCs w:val="24"/>
        </w:rPr>
        <w:t>Ethiopia</w:t>
      </w:r>
      <w:r w:rsidRPr="00571D86">
        <w:rPr>
          <w:rFonts w:ascii="Times New Roman" w:eastAsia="Times New Roman" w:hAnsi="Times New Roman" w:cs="Times New Roman"/>
          <w:sz w:val="24"/>
          <w:szCs w:val="24"/>
        </w:rPr>
        <w:t xml:space="preserve">: Moderate vulnerability with rainfall variability </w:t>
      </w:r>
    </w:p>
    <w:p w:rsidR="00571D86" w:rsidRPr="00571D86" w:rsidRDefault="00571D86" w:rsidP="00571D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b/>
          <w:bCs/>
          <w:sz w:val="24"/>
          <w:szCs w:val="24"/>
        </w:rPr>
        <w:t>Kenya</w:t>
      </w:r>
      <w:r w:rsidRPr="00571D86">
        <w:rPr>
          <w:rFonts w:ascii="Times New Roman" w:eastAsia="Times New Roman" w:hAnsi="Times New Roman" w:cs="Times New Roman"/>
          <w:sz w:val="24"/>
          <w:szCs w:val="24"/>
        </w:rPr>
        <w:t xml:space="preserve">: Relatively lower variability but still exposed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571D86">
        <w:rPr>
          <w:rFonts w:ascii="Times New Roman" w:eastAsia="Times New Roman" w:hAnsi="Times New Roman" w:cs="Times New Roman"/>
          <w:b/>
          <w:bCs/>
          <w:sz w:val="36"/>
          <w:szCs w:val="36"/>
        </w:rPr>
        <w:t>. COP32 Key Insights</w:t>
      </w:r>
    </w:p>
    <w:p w:rsidR="00571D86" w:rsidRPr="00571D86" w:rsidRDefault="00571D86" w:rsidP="00571D8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Sudan is experiencing severe </w:t>
      </w:r>
      <w:r w:rsidRPr="00571D86">
        <w:rPr>
          <w:rFonts w:ascii="Times New Roman" w:eastAsia="Times New Roman" w:hAnsi="Times New Roman" w:cs="Times New Roman"/>
          <w:b/>
          <w:bCs/>
          <w:sz w:val="24"/>
          <w:szCs w:val="24"/>
        </w:rPr>
        <w:t>heat stress and water scarcity</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Tanzania faces </w:t>
      </w:r>
      <w:r w:rsidRPr="00571D86">
        <w:rPr>
          <w:rFonts w:ascii="Times New Roman" w:eastAsia="Times New Roman" w:hAnsi="Times New Roman" w:cs="Times New Roman"/>
          <w:b/>
          <w:bCs/>
          <w:sz w:val="24"/>
          <w:szCs w:val="24"/>
        </w:rPr>
        <w:t>flooding and rainfall instability risks</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Ethiopia shows </w:t>
      </w:r>
      <w:r w:rsidRPr="00571D86">
        <w:rPr>
          <w:rFonts w:ascii="Times New Roman" w:eastAsia="Times New Roman" w:hAnsi="Times New Roman" w:cs="Times New Roman"/>
          <w:b/>
          <w:bCs/>
          <w:sz w:val="24"/>
          <w:szCs w:val="24"/>
        </w:rPr>
        <w:t>moderate but growing climate variability</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Climate risks differ significantly across regions, requiring tailored interventions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Pr="00571D86">
        <w:rPr>
          <w:rFonts w:ascii="Times New Roman" w:eastAsia="Times New Roman" w:hAnsi="Times New Roman" w:cs="Times New Roman"/>
          <w:b/>
          <w:bCs/>
          <w:sz w:val="36"/>
          <w:szCs w:val="36"/>
        </w:rPr>
        <w:t>. Recommendation for Climate Finance</w:t>
      </w:r>
    </w:p>
    <w:p w:rsidR="00571D86" w:rsidRPr="00571D86" w:rsidRDefault="00571D86" w:rsidP="00571D86">
      <w:p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Ethiopia should advocate for </w:t>
      </w:r>
      <w:r w:rsidRPr="00571D86">
        <w:rPr>
          <w:rFonts w:ascii="Times New Roman" w:eastAsia="Times New Roman" w:hAnsi="Times New Roman" w:cs="Times New Roman"/>
          <w:b/>
          <w:bCs/>
          <w:sz w:val="24"/>
          <w:szCs w:val="24"/>
        </w:rPr>
        <w:t>Sudan</w:t>
      </w:r>
      <w:r w:rsidRPr="00571D86">
        <w:rPr>
          <w:rFonts w:ascii="Times New Roman" w:eastAsia="Times New Roman" w:hAnsi="Times New Roman" w:cs="Times New Roman"/>
          <w:sz w:val="24"/>
          <w:szCs w:val="24"/>
        </w:rPr>
        <w:t xml:space="preserve"> as the top priority for climate finance.</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lastRenderedPageBreak/>
        <w:t>Justification:</w:t>
      </w:r>
    </w:p>
    <w:p w:rsidR="00571D86" w:rsidRPr="00571D86" w:rsidRDefault="00571D86" w:rsidP="00571D8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Highest temperature extremes (</w:t>
      </w:r>
      <w:r w:rsidRPr="00571D86">
        <w:rPr>
          <w:rFonts w:ascii="Times New Roman" w:eastAsia="Times New Roman" w:hAnsi="Times New Roman" w:cs="Times New Roman"/>
          <w:b/>
          <w:bCs/>
          <w:sz w:val="24"/>
          <w:szCs w:val="24"/>
        </w:rPr>
        <w:t>45.96°C</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Extremely high frequency of heat events (</w:t>
      </w:r>
      <w:r w:rsidRPr="00571D86">
        <w:rPr>
          <w:rFonts w:ascii="Times New Roman" w:eastAsia="Times New Roman" w:hAnsi="Times New Roman" w:cs="Times New Roman"/>
          <w:b/>
          <w:bCs/>
          <w:sz w:val="24"/>
          <w:szCs w:val="24"/>
        </w:rPr>
        <w:t>2694 days</w:t>
      </w:r>
      <w:r w:rsidRPr="00571D86">
        <w:rPr>
          <w:rFonts w:ascii="Times New Roman" w:eastAsia="Times New Roman" w:hAnsi="Times New Roman" w:cs="Times New Roman"/>
          <w:sz w:val="24"/>
          <w:szCs w:val="24"/>
        </w:rPr>
        <w:t xml:space="preserve">) </w:t>
      </w:r>
    </w:p>
    <w:p w:rsidR="00571D86" w:rsidRPr="00571D86" w:rsidRDefault="00571D86" w:rsidP="00571D8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Very low rainfall (</w:t>
      </w:r>
      <w:r w:rsidRPr="00571D86">
        <w:rPr>
          <w:rFonts w:ascii="Times New Roman" w:eastAsia="Times New Roman" w:hAnsi="Times New Roman" w:cs="Times New Roman"/>
          <w:b/>
          <w:bCs/>
          <w:sz w:val="24"/>
          <w:szCs w:val="24"/>
        </w:rPr>
        <w:t>0.64 mm average</w:t>
      </w:r>
      <w:r w:rsidRPr="00571D86">
        <w:rPr>
          <w:rFonts w:ascii="Times New Roman" w:eastAsia="Times New Roman" w:hAnsi="Times New Roman" w:cs="Times New Roman"/>
          <w:sz w:val="24"/>
          <w:szCs w:val="24"/>
        </w:rPr>
        <w:t xml:space="preserve">) </w:t>
      </w:r>
    </w:p>
    <w:p w:rsidR="00571D86" w:rsidRPr="00571D86" w:rsidRDefault="00571D86" w:rsidP="00571D86">
      <w:pPr>
        <w:spacing w:before="100" w:beforeAutospacing="1" w:after="100" w:afterAutospacing="1" w:line="360" w:lineRule="auto"/>
        <w:outlineLvl w:val="2"/>
        <w:rPr>
          <w:rFonts w:ascii="Times New Roman" w:eastAsia="Times New Roman" w:hAnsi="Times New Roman" w:cs="Times New Roman"/>
          <w:b/>
          <w:bCs/>
          <w:sz w:val="27"/>
          <w:szCs w:val="27"/>
        </w:rPr>
      </w:pPr>
      <w:r w:rsidRPr="00571D86">
        <w:rPr>
          <w:rFonts w:ascii="Times New Roman" w:eastAsia="Times New Roman" w:hAnsi="Times New Roman" w:cs="Times New Roman"/>
          <w:b/>
          <w:bCs/>
          <w:sz w:val="27"/>
          <w:szCs w:val="27"/>
        </w:rPr>
        <w:t>Required Interventions:</w:t>
      </w:r>
    </w:p>
    <w:p w:rsidR="00571D86" w:rsidRPr="00571D86" w:rsidRDefault="00571D86" w:rsidP="00571D8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Water resource management systems </w:t>
      </w:r>
    </w:p>
    <w:p w:rsidR="00571D86" w:rsidRPr="00571D86" w:rsidRDefault="00571D86" w:rsidP="00571D8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Drought resilience programs </w:t>
      </w:r>
    </w:p>
    <w:p w:rsidR="00571D86" w:rsidRPr="00571D86" w:rsidRDefault="00571D86" w:rsidP="00571D8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Climate-resilient agriculture </w:t>
      </w:r>
    </w:p>
    <w:p w:rsidR="00571D86" w:rsidRPr="00571D86" w:rsidRDefault="00571D86" w:rsidP="00571D8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Infrastructure adaptation </w:t>
      </w:r>
    </w:p>
    <w:p w:rsidR="00571D86" w:rsidRPr="00571D86" w:rsidRDefault="00571D86" w:rsidP="00571D86">
      <w:pPr>
        <w:spacing w:after="0" w:line="360" w:lineRule="auto"/>
        <w:rPr>
          <w:rFonts w:ascii="Times New Roman" w:eastAsia="Times New Roman" w:hAnsi="Times New Roman" w:cs="Times New Roman"/>
          <w:sz w:val="24"/>
          <w:szCs w:val="24"/>
        </w:rPr>
      </w:pPr>
    </w:p>
    <w:p w:rsidR="00571D86" w:rsidRPr="00571D86" w:rsidRDefault="00571D86" w:rsidP="00571D86">
      <w:pPr>
        <w:spacing w:before="100" w:beforeAutospacing="1" w:after="100" w:afterAutospacing="1" w:line="360" w:lineRule="auto"/>
        <w:outlineLvl w:val="1"/>
        <w:rPr>
          <w:rFonts w:ascii="Times New Roman" w:eastAsia="Times New Roman" w:hAnsi="Times New Roman" w:cs="Times New Roman"/>
          <w:b/>
          <w:bCs/>
          <w:sz w:val="36"/>
          <w:szCs w:val="36"/>
        </w:rPr>
      </w:pPr>
      <w:r w:rsidRPr="00571D86">
        <w:rPr>
          <w:rFonts w:ascii="Times New Roman" w:eastAsia="Times New Roman" w:hAnsi="Times New Roman" w:cs="Times New Roman"/>
          <w:b/>
          <w:bCs/>
          <w:sz w:val="36"/>
          <w:szCs w:val="36"/>
        </w:rPr>
        <w:t>Conclusion</w:t>
      </w:r>
      <w:r>
        <w:rPr>
          <w:rFonts w:ascii="Times New Roman" w:eastAsia="Times New Roman" w:hAnsi="Times New Roman" w:cs="Times New Roman"/>
          <w:b/>
          <w:bCs/>
          <w:sz w:val="36"/>
          <w:szCs w:val="36"/>
        </w:rPr>
        <w:t>s</w:t>
      </w:r>
    </w:p>
    <w:p w:rsidR="00571D86" w:rsidRPr="00571D86" w:rsidRDefault="00571D86" w:rsidP="00571D86">
      <w:pPr>
        <w:spacing w:before="100" w:beforeAutospacing="1" w:after="100" w:afterAutospacing="1" w:line="360" w:lineRule="auto"/>
        <w:jc w:val="both"/>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 xml:space="preserve">This analysis demonstrates that climate vulnerability varies significantly across countries. Sudan faces the most critical risks due to extreme heat and drought, while Tanzania </w:t>
      </w:r>
      <w:proofErr w:type="gramStart"/>
      <w:r w:rsidRPr="00571D86">
        <w:rPr>
          <w:rFonts w:ascii="Times New Roman" w:eastAsia="Times New Roman" w:hAnsi="Times New Roman" w:cs="Times New Roman"/>
          <w:sz w:val="24"/>
          <w:szCs w:val="24"/>
        </w:rPr>
        <w:t>is exposed</w:t>
      </w:r>
      <w:proofErr w:type="gramEnd"/>
      <w:r w:rsidRPr="00571D86">
        <w:rPr>
          <w:rFonts w:ascii="Times New Roman" w:eastAsia="Times New Roman" w:hAnsi="Times New Roman" w:cs="Times New Roman"/>
          <w:sz w:val="24"/>
          <w:szCs w:val="24"/>
        </w:rPr>
        <w:t xml:space="preserve"> to rainfall-related hazards.</w:t>
      </w:r>
    </w:p>
    <w:p w:rsidR="00571D86" w:rsidRPr="00571D86" w:rsidRDefault="00571D86" w:rsidP="00571D86">
      <w:pPr>
        <w:spacing w:before="100" w:beforeAutospacing="1" w:after="100" w:afterAutospacing="1" w:line="360" w:lineRule="auto"/>
        <w:jc w:val="both"/>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Ethiopia, while relatively moderate, must remain proactive in addressing climate variability.</w:t>
      </w:r>
    </w:p>
    <w:p w:rsidR="00571D86" w:rsidRPr="00571D86" w:rsidRDefault="00571D86" w:rsidP="00571D86">
      <w:pPr>
        <w:spacing w:before="100" w:beforeAutospacing="1" w:after="100" w:afterAutospacing="1" w:line="360" w:lineRule="auto"/>
        <w:jc w:val="both"/>
        <w:rPr>
          <w:rFonts w:ascii="Times New Roman" w:eastAsia="Times New Roman" w:hAnsi="Times New Roman" w:cs="Times New Roman"/>
          <w:sz w:val="24"/>
          <w:szCs w:val="24"/>
        </w:rPr>
      </w:pPr>
      <w:r w:rsidRPr="00571D86">
        <w:rPr>
          <w:rFonts w:ascii="Times New Roman" w:eastAsia="Times New Roman" w:hAnsi="Times New Roman" w:cs="Times New Roman"/>
          <w:sz w:val="24"/>
          <w:szCs w:val="24"/>
        </w:rPr>
        <w:t>Data-driven insights such as these are essential for prioritizing climate finance and ensuring effective adaptation strategies at COP32.</w:t>
      </w:r>
    </w:p>
    <w:p w:rsidR="00185D05" w:rsidRPr="00571D86" w:rsidRDefault="00571D86" w:rsidP="00571D86">
      <w:pPr>
        <w:spacing w:line="360" w:lineRule="auto"/>
        <w:rPr>
          <w:rFonts w:ascii="Times New Roman" w:hAnsi="Times New Roman" w:cs="Times New Roman"/>
        </w:rPr>
      </w:pPr>
    </w:p>
    <w:sectPr w:rsidR="00185D05" w:rsidRPr="00571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29DC"/>
    <w:multiLevelType w:val="multilevel"/>
    <w:tmpl w:val="0E5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725CD"/>
    <w:multiLevelType w:val="multilevel"/>
    <w:tmpl w:val="AFD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0A67"/>
    <w:multiLevelType w:val="multilevel"/>
    <w:tmpl w:val="6CA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7F74"/>
    <w:multiLevelType w:val="multilevel"/>
    <w:tmpl w:val="9D3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F0B30"/>
    <w:multiLevelType w:val="multilevel"/>
    <w:tmpl w:val="E07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840A7"/>
    <w:multiLevelType w:val="multilevel"/>
    <w:tmpl w:val="FC5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47E92"/>
    <w:multiLevelType w:val="multilevel"/>
    <w:tmpl w:val="D5E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B58C7"/>
    <w:multiLevelType w:val="multilevel"/>
    <w:tmpl w:val="293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E6CB8"/>
    <w:multiLevelType w:val="multilevel"/>
    <w:tmpl w:val="243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90369"/>
    <w:multiLevelType w:val="multilevel"/>
    <w:tmpl w:val="1ED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C5A06"/>
    <w:multiLevelType w:val="multilevel"/>
    <w:tmpl w:val="AC3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54D3E"/>
    <w:multiLevelType w:val="multilevel"/>
    <w:tmpl w:val="190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0589A"/>
    <w:multiLevelType w:val="multilevel"/>
    <w:tmpl w:val="CBD4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8"/>
  </w:num>
  <w:num w:numId="5">
    <w:abstractNumId w:val="4"/>
  </w:num>
  <w:num w:numId="6">
    <w:abstractNumId w:val="3"/>
  </w:num>
  <w:num w:numId="7">
    <w:abstractNumId w:val="2"/>
  </w:num>
  <w:num w:numId="8">
    <w:abstractNumId w:val="12"/>
  </w:num>
  <w:num w:numId="9">
    <w:abstractNumId w:val="10"/>
  </w:num>
  <w:num w:numId="10">
    <w:abstractNumId w:val="5"/>
  </w:num>
  <w:num w:numId="11">
    <w:abstractNumId w:val="9"/>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D86"/>
    <w:rsid w:val="001C02FB"/>
    <w:rsid w:val="003E693B"/>
    <w:rsid w:val="00416F4B"/>
    <w:rsid w:val="00420F7C"/>
    <w:rsid w:val="004B1B28"/>
    <w:rsid w:val="005672E8"/>
    <w:rsid w:val="00571D86"/>
    <w:rsid w:val="006F09EC"/>
    <w:rsid w:val="007F5A42"/>
    <w:rsid w:val="00916F6E"/>
    <w:rsid w:val="00B75A5C"/>
    <w:rsid w:val="00CE7D0E"/>
    <w:rsid w:val="00F16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4497"/>
  <w15:chartTrackingRefBased/>
  <w15:docId w15:val="{B396711E-11D8-436E-B55C-737CED34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1D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1D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1D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1D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1D86"/>
    <w:rPr>
      <w:rFonts w:ascii="Times New Roman" w:eastAsia="Times New Roman" w:hAnsi="Times New Roman" w:cs="Times New Roman"/>
      <w:b/>
      <w:bCs/>
      <w:sz w:val="27"/>
      <w:szCs w:val="27"/>
    </w:rPr>
  </w:style>
  <w:style w:type="character" w:styleId="Strong">
    <w:name w:val="Strong"/>
    <w:basedOn w:val="DefaultParagraphFont"/>
    <w:uiPriority w:val="22"/>
    <w:qFormat/>
    <w:rsid w:val="00571D86"/>
    <w:rPr>
      <w:b/>
      <w:bCs/>
    </w:rPr>
  </w:style>
  <w:style w:type="paragraph" w:styleId="NormalWeb">
    <w:name w:val="Normal (Web)"/>
    <w:basedOn w:val="Normal"/>
    <w:uiPriority w:val="99"/>
    <w:semiHidden/>
    <w:unhideWhenUsed/>
    <w:rsid w:val="00571D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789109">
      <w:bodyDiv w:val="1"/>
      <w:marLeft w:val="0"/>
      <w:marRight w:val="0"/>
      <w:marTop w:val="0"/>
      <w:marBottom w:val="0"/>
      <w:divBdr>
        <w:top w:val="none" w:sz="0" w:space="0" w:color="auto"/>
        <w:left w:val="none" w:sz="0" w:space="0" w:color="auto"/>
        <w:bottom w:val="none" w:sz="0" w:space="0" w:color="auto"/>
        <w:right w:val="none" w:sz="0" w:space="0" w:color="auto"/>
      </w:divBdr>
      <w:divsChild>
        <w:div w:id="1937249943">
          <w:marLeft w:val="0"/>
          <w:marRight w:val="0"/>
          <w:marTop w:val="0"/>
          <w:marBottom w:val="0"/>
          <w:divBdr>
            <w:top w:val="none" w:sz="0" w:space="0" w:color="auto"/>
            <w:left w:val="none" w:sz="0" w:space="0" w:color="auto"/>
            <w:bottom w:val="none" w:sz="0" w:space="0" w:color="auto"/>
            <w:right w:val="none" w:sz="0" w:space="0" w:color="auto"/>
          </w:divBdr>
          <w:divsChild>
            <w:div w:id="6585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HIWI</dc:creator>
  <cp:keywords/>
  <dc:description/>
  <cp:lastModifiedBy>HIWI</cp:lastModifiedBy>
  <cp:revision>1</cp:revision>
  <dcterms:created xsi:type="dcterms:W3CDTF">2026-04-26T19:32:00Z</dcterms:created>
  <dcterms:modified xsi:type="dcterms:W3CDTF">2026-04-26T19:37:00Z</dcterms:modified>
</cp:coreProperties>
</file>