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4A28DA">
              <w:rPr>
                <w:b/>
                <w:sz w:val="22"/>
              </w:rPr>
              <w:t>11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4A28DA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24.07.11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527C87" w:rsidP="006F5BC5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 xml:space="preserve"> </w:t>
            </w:r>
            <w:r w:rsidR="004A28DA">
              <w:rPr>
                <w:sz w:val="22"/>
                <w:szCs w:val="14"/>
              </w:rPr>
              <w:t xml:space="preserve">AI </w:t>
            </w:r>
            <w:r w:rsidR="004A28DA">
              <w:rPr>
                <w:rFonts w:hint="eastAsia"/>
                <w:sz w:val="22"/>
                <w:szCs w:val="14"/>
              </w:rPr>
              <w:t>전자약 활용 서비스 자료조사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A41DCB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90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1E0C66">
              <w:rPr>
                <w:sz w:val="18"/>
                <w:szCs w:val="14"/>
              </w:rPr>
              <w:t>9</w:t>
            </w:r>
            <w:r w:rsidR="004A28DA">
              <w:rPr>
                <w:rFonts w:hint="eastAsia"/>
                <w:sz w:val="18"/>
                <w:szCs w:val="14"/>
              </w:rPr>
              <w:t>가지의 정실질환 관련 데이터셋을 찾았고 활용 방안</w:t>
            </w:r>
            <w:r w:rsidR="001E0C66">
              <w:rPr>
                <w:rFonts w:hint="eastAsia"/>
                <w:sz w:val="18"/>
                <w:szCs w:val="14"/>
              </w:rPr>
              <w:t>을</w:t>
            </w:r>
            <w:r w:rsidR="004A28DA">
              <w:rPr>
                <w:rFonts w:hint="eastAsia"/>
                <w:sz w:val="18"/>
                <w:szCs w:val="14"/>
              </w:rPr>
              <w:t xml:space="preserve"> 고안</w:t>
            </w:r>
            <w:r w:rsidR="001E0C66">
              <w:rPr>
                <w:rFonts w:hint="eastAsia"/>
                <w:sz w:val="18"/>
                <w:szCs w:val="14"/>
              </w:rPr>
              <w:t>,</w:t>
            </w:r>
            <w:r w:rsidR="001E0C66">
              <w:rPr>
                <w:sz w:val="18"/>
                <w:szCs w:val="14"/>
              </w:rPr>
              <w:t xml:space="preserve"> </w:t>
            </w:r>
            <w:r w:rsidR="001E0C66">
              <w:rPr>
                <w:rFonts w:hint="eastAsia"/>
                <w:sz w:val="18"/>
                <w:szCs w:val="14"/>
              </w:rPr>
              <w:t>실현가능성 판단</w:t>
            </w:r>
            <w:r w:rsidR="004A28DA">
              <w:rPr>
                <w:rFonts w:hint="eastAsia"/>
                <w:sz w:val="18"/>
                <w:szCs w:val="14"/>
              </w:rPr>
              <w:t>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4A28DA" w:rsidP="00884DE5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데이터셋이 누구에게나 개방되어 있는 것이 아니라 활용신청이 필수기 때문에 활용하게 된다면 그에 따른 자료 준비 및 구체적인 계획이 요구됨</w:t>
            </w:r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="004A28DA">
              <w:rPr>
                <w:rFonts w:hint="eastAsia"/>
                <w:b/>
                <w:sz w:val="18"/>
                <w:szCs w:val="14"/>
              </w:rPr>
              <w:t>개요</w:t>
            </w:r>
            <w:r w:rsidRPr="00906620">
              <w:rPr>
                <w:rFonts w:hint="eastAsia"/>
                <w:b/>
                <w:sz w:val="18"/>
                <w:szCs w:val="14"/>
              </w:rPr>
              <w:t>]</w:t>
            </w:r>
          </w:p>
          <w:p w:rsidR="00527C8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4A28DA">
              <w:rPr>
                <w:rFonts w:hint="eastAsia"/>
                <w:sz w:val="18"/>
                <w:szCs w:val="14"/>
              </w:rPr>
              <w:t>전자약과 관련된 정부과제가 많이 생기고 있고,</w:t>
            </w:r>
            <w:r w:rsidR="004A28DA">
              <w:rPr>
                <w:sz w:val="18"/>
                <w:szCs w:val="14"/>
              </w:rPr>
              <w:t xml:space="preserve"> </w:t>
            </w:r>
            <w:r w:rsidR="004A28DA">
              <w:rPr>
                <w:rFonts w:hint="eastAsia"/>
                <w:sz w:val="18"/>
                <w:szCs w:val="14"/>
              </w:rPr>
              <w:t>인증된 데이터를 통해 비싼 양질의 서비스를 제공할 수 있을 것이나 구체화된 내역이 없어,</w:t>
            </w:r>
            <w:r w:rsidR="004A28DA">
              <w:rPr>
                <w:sz w:val="18"/>
                <w:szCs w:val="14"/>
              </w:rPr>
              <w:t xml:space="preserve"> </w:t>
            </w:r>
            <w:r w:rsidR="004A28DA">
              <w:rPr>
                <w:rFonts w:hint="eastAsia"/>
                <w:sz w:val="18"/>
                <w:szCs w:val="14"/>
              </w:rPr>
              <w:t>가장 중요한 데이터셋부터 조사하였음.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Pr="001547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 w:rsidR="004A28DA">
              <w:rPr>
                <w:rFonts w:hint="eastAsia"/>
                <w:b/>
                <w:sz w:val="18"/>
                <w:szCs w:val="14"/>
              </w:rPr>
              <w:t>조사</w:t>
            </w:r>
            <w:r w:rsidRPr="00154787">
              <w:rPr>
                <w:rFonts w:hint="eastAsia"/>
                <w:b/>
                <w:sz w:val="18"/>
                <w:szCs w:val="14"/>
              </w:rPr>
              <w:t xml:space="preserve">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4A28DA" w:rsidRDefault="00765F6E" w:rsidP="008262E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4A28DA">
              <w:rPr>
                <w:rFonts w:hint="eastAsia"/>
                <w:sz w:val="18"/>
                <w:szCs w:val="14"/>
              </w:rPr>
              <w:t>정실질환과 관련하여 우선 국내의 공공데이터 포털,</w:t>
            </w:r>
            <w:r w:rsidR="004A28DA">
              <w:rPr>
                <w:sz w:val="18"/>
                <w:szCs w:val="14"/>
              </w:rPr>
              <w:t xml:space="preserve"> AI-</w:t>
            </w:r>
            <w:r w:rsidR="004A28DA">
              <w:rPr>
                <w:rFonts w:hint="eastAsia"/>
                <w:sz w:val="18"/>
                <w:szCs w:val="14"/>
              </w:rPr>
              <w:t>H</w:t>
            </w:r>
            <w:r w:rsidR="004A28DA">
              <w:rPr>
                <w:sz w:val="18"/>
                <w:szCs w:val="14"/>
              </w:rPr>
              <w:t>UB</w:t>
            </w:r>
            <w:r w:rsidR="004A28DA">
              <w:rPr>
                <w:rFonts w:hint="eastAsia"/>
                <w:sz w:val="18"/>
                <w:szCs w:val="14"/>
              </w:rPr>
              <w:t xml:space="preserve">를 조사하였고 총 </w:t>
            </w:r>
            <w:r w:rsidR="004A28DA">
              <w:rPr>
                <w:sz w:val="18"/>
                <w:szCs w:val="14"/>
              </w:rPr>
              <w:t>5</w:t>
            </w:r>
            <w:r w:rsidR="004A28DA">
              <w:rPr>
                <w:rFonts w:hint="eastAsia"/>
                <w:sz w:val="18"/>
                <w:szCs w:val="14"/>
              </w:rPr>
              <w:t>가지의 데이터를 가져올 수 있었음.</w:t>
            </w:r>
          </w:p>
          <w:p w:rsidR="004A28DA" w:rsidRDefault="001E0C66" w:rsidP="008262EA">
            <w:pPr>
              <w:rPr>
                <w:sz w:val="18"/>
                <w:szCs w:val="14"/>
              </w:rPr>
            </w:pPr>
            <w:r w:rsidRPr="004A28DA">
              <w:rPr>
                <w:sz w:val="18"/>
                <w:szCs w:val="14"/>
              </w:rPr>
              <w:drawing>
                <wp:anchor distT="0" distB="0" distL="114300" distR="114300" simplePos="0" relativeHeight="251685888" behindDoc="0" locked="0" layoutInCell="1" allowOverlap="1" wp14:anchorId="5273B087" wp14:editId="3B47FC0B">
                  <wp:simplePos x="0" y="0"/>
                  <wp:positionH relativeFrom="column">
                    <wp:posOffset>925830</wp:posOffset>
                  </wp:positionH>
                  <wp:positionV relativeFrom="paragraph">
                    <wp:posOffset>23495</wp:posOffset>
                  </wp:positionV>
                  <wp:extent cx="3718560" cy="924560"/>
                  <wp:effectExtent l="0" t="0" r="0" b="889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A28DA" w:rsidRDefault="004A28DA" w:rsidP="008262EA">
            <w:pPr>
              <w:rPr>
                <w:sz w:val="18"/>
                <w:szCs w:val="14"/>
              </w:rPr>
            </w:pPr>
          </w:p>
          <w:p w:rsidR="004A28DA" w:rsidRDefault="004A28DA" w:rsidP="008262EA">
            <w:pPr>
              <w:rPr>
                <w:sz w:val="18"/>
                <w:szCs w:val="14"/>
              </w:rPr>
            </w:pPr>
          </w:p>
          <w:p w:rsidR="004A28DA" w:rsidRDefault="004A28DA" w:rsidP="008262EA">
            <w:pPr>
              <w:rPr>
                <w:sz w:val="18"/>
                <w:szCs w:val="14"/>
              </w:rPr>
            </w:pPr>
          </w:p>
          <w:p w:rsidR="004A28DA" w:rsidRDefault="004A28DA" w:rsidP="008262EA">
            <w:pPr>
              <w:rPr>
                <w:sz w:val="18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1</w:t>
            </w:r>
            <w:r>
              <w:rPr>
                <w:sz w:val="18"/>
                <w:szCs w:val="14"/>
              </w:rPr>
              <w:t xml:space="preserve">. </w:t>
            </w:r>
            <w:r w:rsidRPr="004A28DA">
              <w:rPr>
                <w:rFonts w:hint="eastAsia"/>
                <w:sz w:val="18"/>
                <w:szCs w:val="14"/>
              </w:rPr>
              <w:t>노인</w:t>
            </w:r>
            <w:r w:rsidRPr="004A28DA">
              <w:rPr>
                <w:sz w:val="18"/>
                <w:szCs w:val="14"/>
              </w:rPr>
              <w:t xml:space="preserve"> 정신건강 영상 데이터(음성 데이터, 오각형 이미지, 얼굴표현 영상</w:t>
            </w:r>
            <w:r w:rsidR="001E0C66">
              <w:rPr>
                <w:rFonts w:hint="eastAsia"/>
                <w:sz w:val="18"/>
                <w:szCs w:val="14"/>
              </w:rPr>
              <w:t>)</w:t>
            </w: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  <w:r w:rsidRPr="004A28DA">
              <w:rPr>
                <w:sz w:val="18"/>
                <w:szCs w:val="14"/>
              </w:rPr>
              <w:drawing>
                <wp:anchor distT="0" distB="0" distL="114300" distR="114300" simplePos="0" relativeHeight="251686912" behindDoc="0" locked="0" layoutInCell="1" allowOverlap="1" wp14:anchorId="7879421F" wp14:editId="5EEAA169">
                  <wp:simplePos x="0" y="0"/>
                  <wp:positionH relativeFrom="column">
                    <wp:posOffset>889000</wp:posOffset>
                  </wp:positionH>
                  <wp:positionV relativeFrom="paragraph">
                    <wp:posOffset>86995</wp:posOffset>
                  </wp:positionV>
                  <wp:extent cx="3748405" cy="814705"/>
                  <wp:effectExtent l="0" t="0" r="4445" b="444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405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</w:p>
          <w:p w:rsidR="004A28DA" w:rsidRDefault="004A28DA" w:rsidP="004A28DA">
            <w:pPr>
              <w:rPr>
                <w:sz w:val="18"/>
                <w:szCs w:val="14"/>
              </w:rPr>
            </w:pPr>
          </w:p>
          <w:p w:rsidR="004A28DA" w:rsidRPr="004A28DA" w:rsidRDefault="004A28DA" w:rsidP="004A28DA">
            <w:pPr>
              <w:jc w:val="center"/>
              <w:rPr>
                <w:rFonts w:hint="eastAsia"/>
                <w:sz w:val="18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2</w:t>
            </w:r>
            <w:r>
              <w:rPr>
                <w:sz w:val="18"/>
                <w:szCs w:val="14"/>
              </w:rPr>
              <w:t xml:space="preserve"> </w:t>
            </w:r>
            <w:r w:rsidRPr="004A28DA">
              <w:rPr>
                <w:rFonts w:hint="eastAsia"/>
                <w:sz w:val="18"/>
                <w:szCs w:val="14"/>
              </w:rPr>
              <w:t>정신건강진단</w:t>
            </w:r>
            <w:r w:rsidRPr="004A28DA">
              <w:rPr>
                <w:sz w:val="18"/>
                <w:szCs w:val="14"/>
              </w:rPr>
              <w:t xml:space="preserve"> 및 예측을 위한 멀티모달 데이터(음성 데이터)</w:t>
            </w: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  <w:r w:rsidRPr="004A28DA">
              <w:rPr>
                <w:sz w:val="18"/>
                <w:szCs w:val="14"/>
              </w:rPr>
              <w:drawing>
                <wp:anchor distT="0" distB="0" distL="114300" distR="114300" simplePos="0" relativeHeight="251687936" behindDoc="0" locked="0" layoutInCell="1" allowOverlap="1" wp14:anchorId="0D09D07D" wp14:editId="4C8FFBF7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53340</wp:posOffset>
                  </wp:positionV>
                  <wp:extent cx="3742690" cy="933450"/>
                  <wp:effectExtent l="0" t="0" r="0" b="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</w:p>
          <w:p w:rsidR="004A28DA" w:rsidRPr="004A28DA" w:rsidRDefault="004A28DA" w:rsidP="004A28DA">
            <w:pPr>
              <w:rPr>
                <w:sz w:val="18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3 </w:t>
            </w:r>
            <w:r w:rsidRPr="004A28DA">
              <w:rPr>
                <w:rFonts w:hint="eastAsia"/>
                <w:sz w:val="18"/>
                <w:szCs w:val="14"/>
              </w:rPr>
              <w:t>고령인구</w:t>
            </w:r>
            <w:r w:rsidRPr="004A28DA">
              <w:rPr>
                <w:sz w:val="18"/>
                <w:szCs w:val="14"/>
              </w:rPr>
              <w:t xml:space="preserve"> 우울증 데이터(음성 데이터, 텍스트</w:t>
            </w:r>
            <w:r>
              <w:rPr>
                <w:sz w:val="18"/>
                <w:szCs w:val="14"/>
              </w:rPr>
              <w:t>)</w:t>
            </w:r>
          </w:p>
          <w:p w:rsidR="004A28DA" w:rsidRDefault="00E353EB" w:rsidP="004A28DA">
            <w:pPr>
              <w:jc w:val="center"/>
              <w:rPr>
                <w:sz w:val="18"/>
                <w:szCs w:val="14"/>
              </w:rPr>
            </w:pPr>
            <w:r w:rsidRPr="00E353EB">
              <w:rPr>
                <w:sz w:val="18"/>
                <w:szCs w:val="14"/>
              </w:rPr>
              <w:drawing>
                <wp:anchor distT="0" distB="0" distL="114300" distR="114300" simplePos="0" relativeHeight="251688960" behindDoc="0" locked="0" layoutInCell="1" allowOverlap="1" wp14:anchorId="4AC2012E" wp14:editId="0FB4225F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67945</wp:posOffset>
                  </wp:positionV>
                  <wp:extent cx="3742690" cy="800100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</w:p>
          <w:p w:rsidR="00E353EB" w:rsidRDefault="00E353EB" w:rsidP="004A28DA">
            <w:pPr>
              <w:jc w:val="center"/>
              <w:rPr>
                <w:sz w:val="18"/>
                <w:szCs w:val="14"/>
              </w:rPr>
            </w:pPr>
          </w:p>
          <w:p w:rsidR="00E353EB" w:rsidRPr="00E353EB" w:rsidRDefault="00E353EB" w:rsidP="004A28DA">
            <w:pPr>
              <w:jc w:val="center"/>
              <w:rPr>
                <w:sz w:val="6"/>
                <w:szCs w:val="14"/>
              </w:rPr>
            </w:pPr>
          </w:p>
          <w:p w:rsidR="004A28DA" w:rsidRDefault="004A28DA" w:rsidP="004A28DA">
            <w:pPr>
              <w:jc w:val="center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4</w:t>
            </w:r>
            <w:r>
              <w:rPr>
                <w:sz w:val="18"/>
                <w:szCs w:val="14"/>
              </w:rPr>
              <w:t xml:space="preserve">. </w:t>
            </w:r>
            <w:r w:rsidRPr="004A28DA">
              <w:rPr>
                <w:rFonts w:hint="eastAsia"/>
                <w:sz w:val="18"/>
                <w:szCs w:val="14"/>
              </w:rPr>
              <w:t>파킨슨병</w:t>
            </w:r>
            <w:r w:rsidRPr="004A28DA">
              <w:rPr>
                <w:sz w:val="18"/>
                <w:szCs w:val="14"/>
              </w:rPr>
              <w:t xml:space="preserve"> 및 관련 질환 진단 음성데이터(음성데이터)</w:t>
            </w:r>
          </w:p>
          <w:p w:rsidR="00E353EB" w:rsidRDefault="00E353EB" w:rsidP="004A28DA">
            <w:pPr>
              <w:jc w:val="center"/>
              <w:rPr>
                <w:sz w:val="18"/>
                <w:szCs w:val="14"/>
              </w:rPr>
            </w:pPr>
            <w:r w:rsidRPr="00E353EB">
              <w:rPr>
                <w:sz w:val="18"/>
                <w:szCs w:val="14"/>
              </w:rPr>
              <w:drawing>
                <wp:anchor distT="0" distB="0" distL="114300" distR="114300" simplePos="0" relativeHeight="251689984" behindDoc="0" locked="0" layoutInCell="1" allowOverlap="1" wp14:anchorId="5A24ABB5" wp14:editId="4BDC3165">
                  <wp:simplePos x="0" y="0"/>
                  <wp:positionH relativeFrom="column">
                    <wp:posOffset>906780</wp:posOffset>
                  </wp:positionH>
                  <wp:positionV relativeFrom="paragraph">
                    <wp:posOffset>24765</wp:posOffset>
                  </wp:positionV>
                  <wp:extent cx="3749040" cy="739140"/>
                  <wp:effectExtent l="0" t="0" r="3810" b="381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353EB" w:rsidRDefault="00E353EB" w:rsidP="004A28DA">
            <w:pPr>
              <w:jc w:val="center"/>
              <w:rPr>
                <w:sz w:val="18"/>
                <w:szCs w:val="14"/>
              </w:rPr>
            </w:pPr>
          </w:p>
          <w:p w:rsidR="00E353EB" w:rsidRDefault="00E353EB" w:rsidP="004A28DA">
            <w:pPr>
              <w:jc w:val="center"/>
              <w:rPr>
                <w:sz w:val="18"/>
                <w:szCs w:val="14"/>
              </w:rPr>
            </w:pPr>
          </w:p>
          <w:p w:rsidR="00E353EB" w:rsidRPr="004A28DA" w:rsidRDefault="00E353EB" w:rsidP="004A28DA">
            <w:pPr>
              <w:jc w:val="center"/>
              <w:rPr>
                <w:sz w:val="18"/>
                <w:szCs w:val="14"/>
              </w:rPr>
            </w:pPr>
          </w:p>
          <w:p w:rsidR="00527C87" w:rsidRDefault="004A28DA" w:rsidP="004A28DA">
            <w:pPr>
              <w:jc w:val="center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5</w:t>
            </w:r>
            <w:r>
              <w:rPr>
                <w:sz w:val="18"/>
                <w:szCs w:val="14"/>
              </w:rPr>
              <w:t xml:space="preserve">. </w:t>
            </w:r>
            <w:r w:rsidRPr="004A28DA">
              <w:rPr>
                <w:rFonts w:hint="eastAsia"/>
                <w:sz w:val="18"/>
                <w:szCs w:val="14"/>
              </w:rPr>
              <w:t>소아청소년</w:t>
            </w:r>
            <w:r w:rsidRPr="004A28DA">
              <w:rPr>
                <w:sz w:val="18"/>
                <w:szCs w:val="14"/>
              </w:rPr>
              <w:t xml:space="preserve"> 정실질환 진단 안저 데이터</w:t>
            </w:r>
          </w:p>
          <w:p w:rsidR="00816A40" w:rsidRDefault="00816A40" w:rsidP="001E0C66">
            <w:pPr>
              <w:rPr>
                <w:sz w:val="18"/>
                <w:szCs w:val="14"/>
              </w:rPr>
            </w:pPr>
          </w:p>
          <w:p w:rsidR="00AA7038" w:rsidRDefault="00765F6E" w:rsidP="00816A40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lastRenderedPageBreak/>
              <w:t xml:space="preserve"> </w:t>
            </w:r>
          </w:p>
          <w:p w:rsidR="00816A40" w:rsidRDefault="00AA7038" w:rsidP="00816A40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1E0C66">
              <w:rPr>
                <w:rFonts w:hint="eastAsia"/>
                <w:sz w:val="18"/>
                <w:szCs w:val="14"/>
              </w:rPr>
              <w:t xml:space="preserve">추가적으로 </w:t>
            </w:r>
            <w:r w:rsidR="001E0C66">
              <w:rPr>
                <w:sz w:val="18"/>
                <w:szCs w:val="14"/>
              </w:rPr>
              <w:t>Kaggle</w:t>
            </w:r>
            <w:r w:rsidR="001E0C66">
              <w:rPr>
                <w:rFonts w:hint="eastAsia"/>
                <w:sz w:val="18"/>
                <w:szCs w:val="14"/>
              </w:rPr>
              <w:t xml:space="preserve">을 통해 총 </w:t>
            </w:r>
            <w:r w:rsidR="001E0C66">
              <w:rPr>
                <w:sz w:val="18"/>
                <w:szCs w:val="14"/>
              </w:rPr>
              <w:t>4</w:t>
            </w:r>
            <w:r w:rsidR="001E0C66">
              <w:rPr>
                <w:rFonts w:hint="eastAsia"/>
                <w:sz w:val="18"/>
                <w:szCs w:val="14"/>
              </w:rPr>
              <w:t>개의 데이터를 추가적으로 확인하였다.</w:t>
            </w:r>
            <w:r w:rsidR="001E0C66">
              <w:rPr>
                <w:sz w:val="18"/>
                <w:szCs w:val="14"/>
              </w:rPr>
              <w:t xml:space="preserve"> </w:t>
            </w:r>
          </w:p>
          <w:p w:rsidR="001E0C66" w:rsidRDefault="001E0C66" w:rsidP="00816A40">
            <w:pPr>
              <w:jc w:val="left"/>
              <w:rPr>
                <w:sz w:val="18"/>
                <w:szCs w:val="14"/>
              </w:rPr>
            </w:pPr>
          </w:p>
          <w:p w:rsidR="001E0C66" w:rsidRPr="001E0C66" w:rsidRDefault="001E0C66" w:rsidP="001E0C66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1</w:t>
            </w:r>
            <w:r>
              <w:rPr>
                <w:sz w:val="18"/>
                <w:szCs w:val="14"/>
              </w:rPr>
              <w:t xml:space="preserve">. </w:t>
            </w:r>
            <w:r w:rsidRPr="001E0C66">
              <w:rPr>
                <w:rFonts w:hint="eastAsia"/>
                <w:sz w:val="18"/>
                <w:szCs w:val="14"/>
              </w:rPr>
              <w:t>알츠하이머병을</w:t>
            </w:r>
            <w:r w:rsidRPr="001E0C66">
              <w:rPr>
                <w:sz w:val="18"/>
                <w:szCs w:val="14"/>
              </w:rPr>
              <w:t xml:space="preserve"> 감지하는 필기 데이터 </w:t>
            </w:r>
          </w:p>
          <w:p w:rsidR="001E0C66" w:rsidRPr="001E0C66" w:rsidRDefault="001E0C66" w:rsidP="001E0C66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2</w:t>
            </w:r>
            <w:r>
              <w:rPr>
                <w:sz w:val="18"/>
                <w:szCs w:val="14"/>
              </w:rPr>
              <w:t xml:space="preserve">. </w:t>
            </w:r>
            <w:r w:rsidRPr="001E0C66">
              <w:rPr>
                <w:rFonts w:hint="eastAsia"/>
                <w:sz w:val="18"/>
                <w:szCs w:val="14"/>
              </w:rPr>
              <w:t>알츠하이머</w:t>
            </w:r>
            <w:r w:rsidRPr="001E0C66">
              <w:rPr>
                <w:sz w:val="18"/>
                <w:szCs w:val="14"/>
              </w:rPr>
              <w:t xml:space="preserve"> MRI 전처리 데이터 세트</w:t>
            </w:r>
          </w:p>
          <w:p w:rsidR="001E0C66" w:rsidRPr="001E0C66" w:rsidRDefault="001E0C66" w:rsidP="001E0C66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3. </w:t>
            </w:r>
            <w:r w:rsidRPr="001E0C66">
              <w:rPr>
                <w:sz w:val="18"/>
                <w:szCs w:val="14"/>
              </w:rPr>
              <w:t>Sy</w:t>
            </w:r>
            <w:r>
              <w:rPr>
                <w:sz w:val="18"/>
                <w:szCs w:val="14"/>
              </w:rPr>
              <w:t xml:space="preserve">nthetic Therapy Conversations </w:t>
            </w:r>
          </w:p>
          <w:p w:rsidR="001E0C66" w:rsidRDefault="001E0C66" w:rsidP="001E0C66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4</w:t>
            </w:r>
            <w:r>
              <w:rPr>
                <w:sz w:val="18"/>
                <w:szCs w:val="14"/>
              </w:rPr>
              <w:t>.</w:t>
            </w:r>
            <w:r w:rsidRPr="001E0C66">
              <w:rPr>
                <w:rFonts w:hint="eastAsia"/>
                <w:sz w:val="18"/>
                <w:szCs w:val="14"/>
              </w:rPr>
              <w:t>정신</w:t>
            </w:r>
            <w:r w:rsidRPr="001E0C66">
              <w:rPr>
                <w:sz w:val="18"/>
                <w:szCs w:val="14"/>
              </w:rPr>
              <w:t xml:space="preserve"> 건강 대화 데이터</w:t>
            </w:r>
            <w:r>
              <w:rPr>
                <w:sz w:val="18"/>
                <w:szCs w:val="14"/>
              </w:rPr>
              <w:t xml:space="preserve"> </w:t>
            </w:r>
          </w:p>
          <w:p w:rsidR="00F62C96" w:rsidRDefault="00F62C96" w:rsidP="001E0C66">
            <w:pPr>
              <w:jc w:val="left"/>
              <w:rPr>
                <w:sz w:val="18"/>
                <w:szCs w:val="14"/>
              </w:rPr>
            </w:pPr>
          </w:p>
          <w:p w:rsidR="00F62C96" w:rsidRPr="00F62C96" w:rsidRDefault="00F62C96" w:rsidP="001E0C66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F62C96">
              <w:rPr>
                <w:rFonts w:hint="eastAsia"/>
                <w:b/>
                <w:sz w:val="18"/>
                <w:szCs w:val="14"/>
              </w:rPr>
              <w:t>활용 방안</w:t>
            </w:r>
            <w:r w:rsidRPr="00F62C96">
              <w:rPr>
                <w:b/>
                <w:sz w:val="18"/>
                <w:szCs w:val="14"/>
              </w:rPr>
              <w:t>]</w:t>
            </w:r>
          </w:p>
          <w:p w:rsidR="00F62C96" w:rsidRDefault="00F62C96" w:rsidP="001E0C66">
            <w:pPr>
              <w:jc w:val="left"/>
              <w:rPr>
                <w:sz w:val="18"/>
                <w:szCs w:val="14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2138"/>
              <w:gridCol w:w="2138"/>
              <w:gridCol w:w="2138"/>
              <w:gridCol w:w="2139"/>
            </w:tblGrid>
            <w:tr w:rsidR="001E0C66" w:rsidTr="001E0C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1E0C66" w:rsidRDefault="001E0C66" w:rsidP="001E0C66">
                  <w:pPr>
                    <w:framePr w:hSpace="142" w:wrap="around" w:vAnchor="text" w:hAnchor="margin" w:xAlign="center" w:y="410"/>
                    <w:jc w:val="left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데이터</w:t>
                  </w:r>
                </w:p>
              </w:tc>
              <w:tc>
                <w:tcPr>
                  <w:tcW w:w="2138" w:type="dxa"/>
                </w:tcPr>
                <w:p w:rsidR="001E0C66" w:rsidRDefault="001E0C66" w:rsidP="001E0C66">
                  <w:pPr>
                    <w:framePr w:hSpace="142" w:wrap="around" w:vAnchor="text" w:hAnchor="margin" w:xAlign="center" w:y="41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활용방안</w:t>
                  </w:r>
                </w:p>
              </w:tc>
              <w:tc>
                <w:tcPr>
                  <w:tcW w:w="2138" w:type="dxa"/>
                </w:tcPr>
                <w:p w:rsidR="001E0C66" w:rsidRDefault="001E0C66" w:rsidP="001E0C66">
                  <w:pPr>
                    <w:framePr w:hSpace="142" w:wrap="around" w:vAnchor="text" w:hAnchor="margin" w:xAlign="center" w:y="41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개발 난이도</w:t>
                  </w:r>
                </w:p>
              </w:tc>
              <w:tc>
                <w:tcPr>
                  <w:tcW w:w="2139" w:type="dxa"/>
                </w:tcPr>
                <w:p w:rsidR="001E0C66" w:rsidRDefault="001E0C66" w:rsidP="001E0C66">
                  <w:pPr>
                    <w:framePr w:hSpace="142" w:wrap="around" w:vAnchor="text" w:hAnchor="margin" w:xAlign="center" w:y="41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 w:val="18"/>
                      <w:szCs w:val="14"/>
                    </w:rPr>
                  </w:pPr>
                  <w:r>
                    <w:rPr>
                      <w:rFonts w:hint="eastAsia"/>
                      <w:sz w:val="18"/>
                      <w:szCs w:val="14"/>
                    </w:rPr>
                    <w:t>서비스</w:t>
                  </w:r>
                </w:p>
              </w:tc>
            </w:tr>
            <w:tr w:rsidR="00F62C96" w:rsidTr="001E0C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F62C9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노인</w:t>
                  </w:r>
                  <w:r w:rsidRPr="00181E6A">
                    <w:rPr>
                      <w:sz w:val="14"/>
                      <w:szCs w:val="14"/>
                    </w:rPr>
                    <w:t xml:space="preserve"> 정신건강 영상 데이터</w:t>
                  </w:r>
                </w:p>
              </w:tc>
              <w:tc>
                <w:tcPr>
                  <w:tcW w:w="2138" w:type="dxa"/>
                </w:tcPr>
                <w:p w:rsidR="00F62C9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color w:val="000000" w:themeColor="text1"/>
                      <w:sz w:val="14"/>
                      <w:szCs w:val="14"/>
                    </w:rPr>
                    <w:t>음성</w:t>
                  </w:r>
                  <w:r w:rsidRPr="00181E6A">
                    <w:rPr>
                      <w:color w:val="000000" w:themeColor="text1"/>
                      <w:sz w:val="14"/>
                      <w:szCs w:val="14"/>
                    </w:rPr>
                    <w:t>, 발화, 행동적 특성 등을 AI로 분석하여 치매 조기진단 모델 개발 가능</w:t>
                  </w:r>
                </w:p>
              </w:tc>
              <w:tc>
                <w:tcPr>
                  <w:tcW w:w="2138" w:type="dxa"/>
                </w:tcPr>
                <w:p w:rsidR="00F62C9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:rsidR="00F62C96" w:rsidRPr="00181E6A" w:rsidRDefault="00F62C96" w:rsidP="00181E6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F62C96" w:rsidTr="001E0C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F62C9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정신건강진단</w:t>
                  </w:r>
                  <w:r w:rsidRPr="00181E6A">
                    <w:rPr>
                      <w:sz w:val="14"/>
                      <w:szCs w:val="14"/>
                    </w:rPr>
                    <w:t xml:space="preserve"> 및 예측을 위한 멀티모달 데이터</w:t>
                  </w:r>
                </w:p>
              </w:tc>
              <w:tc>
                <w:tcPr>
                  <w:tcW w:w="2138" w:type="dxa"/>
                </w:tcPr>
                <w:p w:rsidR="00F62C9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sz w:val="14"/>
                      <w:szCs w:val="14"/>
                    </w:rPr>
                    <w:t>음성인식을 통한 우울증 진단 보조 시스템, 질문을 주고 대답을 통해 분석 PHQ-9</w:t>
                  </w:r>
                </w:p>
              </w:tc>
              <w:tc>
                <w:tcPr>
                  <w:tcW w:w="2138" w:type="dxa"/>
                </w:tcPr>
                <w:p w:rsidR="00F62C9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:rsidR="00F62C96" w:rsidRPr="00181E6A" w:rsidRDefault="00F62C96" w:rsidP="00181E6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F62C96" w:rsidTr="001E0C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F62C9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고령인구</w:t>
                  </w:r>
                  <w:r w:rsidRPr="00181E6A">
                    <w:rPr>
                      <w:sz w:val="14"/>
                      <w:szCs w:val="14"/>
                    </w:rPr>
                    <w:t xml:space="preserve"> 우울증 데이터</w:t>
                  </w:r>
                </w:p>
              </w:tc>
              <w:tc>
                <w:tcPr>
                  <w:tcW w:w="2138" w:type="dxa"/>
                </w:tcPr>
                <w:p w:rsidR="00F62C9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  <w:highlight w:val="yellow"/>
                    </w:rPr>
                  </w:pPr>
                  <w:r w:rsidRPr="00181E6A">
                    <w:rPr>
                      <w:sz w:val="14"/>
                      <w:szCs w:val="14"/>
                    </w:rPr>
                    <w:t>60세 이상 노인의 맞춤형 우울, 불면, 인지기능에 대한 건강 상태 정보 서비스</w:t>
                  </w:r>
                </w:p>
              </w:tc>
              <w:tc>
                <w:tcPr>
                  <w:tcW w:w="2138" w:type="dxa"/>
                </w:tcPr>
                <w:p w:rsidR="00F62C9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:rsidR="00F62C96" w:rsidRPr="00181E6A" w:rsidRDefault="00F62C96" w:rsidP="00181E6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E0C66" w:rsidTr="001E0C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1E0C66" w:rsidRPr="00181E6A" w:rsidRDefault="001E0C6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파킨슨병</w:t>
                  </w:r>
                  <w:r w:rsidRPr="00181E6A">
                    <w:rPr>
                      <w:sz w:val="14"/>
                      <w:szCs w:val="14"/>
                    </w:rPr>
                    <w:t xml:space="preserve"> 및 관련 질환 진단 음성데이터</w:t>
                  </w:r>
                </w:p>
              </w:tc>
              <w:tc>
                <w:tcPr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파킨슨</w:t>
                  </w:r>
                  <w:r w:rsidRPr="00181E6A">
                    <w:rPr>
                      <w:sz w:val="14"/>
                      <w:szCs w:val="14"/>
                    </w:rPr>
                    <w:t xml:space="preserve"> 병의 조기 발견 가능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E0C66" w:rsidTr="001E0C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1E0C66" w:rsidRPr="00181E6A" w:rsidRDefault="001E0C6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소아청소년</w:t>
                  </w:r>
                  <w:r w:rsidRPr="00181E6A">
                    <w:rPr>
                      <w:sz w:val="14"/>
                      <w:szCs w:val="14"/>
                    </w:rPr>
                    <w:t xml:space="preserve"> 정실질환 진단 안저 데이터</w:t>
                  </w:r>
                </w:p>
              </w:tc>
              <w:tc>
                <w:tcPr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sz w:val="14"/>
                      <w:szCs w:val="14"/>
                    </w:rPr>
                    <w:t>ADHD, ASD 구현 가능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병원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시스템</w:t>
                  </w:r>
                </w:p>
              </w:tc>
            </w:tr>
            <w:tr w:rsidR="001E0C66" w:rsidTr="001E0C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알츠하이머병을</w:t>
                  </w:r>
                  <w:r w:rsidRPr="00181E6A">
                    <w:rPr>
                      <w:sz w:val="14"/>
                      <w:szCs w:val="14"/>
                    </w:rPr>
                    <w:t xml:space="preserve"> 감지하는 필기 데이터</w:t>
                  </w:r>
                </w:p>
              </w:tc>
              <w:tc>
                <w:tcPr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 병 조기 발견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중</w:t>
                  </w:r>
                </w:p>
              </w:tc>
              <w:tc>
                <w:tcPr>
                  <w:tcW w:w="2139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E0C66" w:rsidTr="001E0C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</w:t>
                  </w:r>
                  <w:r w:rsidRPr="00181E6A">
                    <w:rPr>
                      <w:sz w:val="14"/>
                      <w:szCs w:val="14"/>
                    </w:rPr>
                    <w:t xml:space="preserve"> MRI 전처리 데이터 세트</w:t>
                  </w:r>
                </w:p>
              </w:tc>
              <w:tc>
                <w:tcPr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알츠하이머 병 조기 발견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병원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시스템</w:t>
                  </w:r>
                </w:p>
              </w:tc>
            </w:tr>
            <w:tr w:rsidR="001E0C66" w:rsidTr="001E0C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sz w:val="14"/>
                      <w:szCs w:val="14"/>
                    </w:rPr>
                    <w:t>Synthetic Therapy Conversations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LLM</w:t>
                  </w:r>
                  <w:r w:rsidR="00F62C96" w:rsidRPr="00181E6A">
                    <w:rPr>
                      <w:sz w:val="14"/>
                      <w:szCs w:val="14"/>
                    </w:rPr>
                    <w:t xml:space="preserve"> 채팅으로 치료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  <w:tr w:rsidR="001E0C66" w:rsidTr="001E0C6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8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정신</w:t>
                  </w:r>
                  <w:r w:rsidRPr="00181E6A">
                    <w:rPr>
                      <w:sz w:val="14"/>
                      <w:szCs w:val="14"/>
                    </w:rPr>
                    <w:t xml:space="preserve"> 건강 대화 데이터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LLM</w:t>
                  </w:r>
                  <w:r w:rsidR="00F62C96" w:rsidRPr="00181E6A">
                    <w:rPr>
                      <w:sz w:val="14"/>
                      <w:szCs w:val="14"/>
                    </w:rPr>
                    <w:t xml:space="preserve"> 채팅으로 치료</w:t>
                  </w:r>
                </w:p>
              </w:tc>
              <w:tc>
                <w:tcPr>
                  <w:tcW w:w="2138" w:type="dxa"/>
                </w:tcPr>
                <w:p w:rsidR="001E0C66" w:rsidRPr="00181E6A" w:rsidRDefault="00181E6A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상</w:t>
                  </w:r>
                </w:p>
              </w:tc>
              <w:tc>
                <w:tcPr>
                  <w:tcW w:w="2139" w:type="dxa"/>
                </w:tcPr>
                <w:p w:rsidR="001E0C66" w:rsidRPr="00181E6A" w:rsidRDefault="00F62C96" w:rsidP="00181E6A">
                  <w:pPr>
                    <w:framePr w:hSpace="142" w:wrap="around" w:vAnchor="text" w:hAnchor="margin" w:xAlign="center" w:y="41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181E6A">
                    <w:rPr>
                      <w:rFonts w:hint="eastAsia"/>
                      <w:sz w:val="14"/>
                      <w:szCs w:val="14"/>
                    </w:rPr>
                    <w:t>웹,</w:t>
                  </w:r>
                  <w:r w:rsidRPr="00181E6A">
                    <w:rPr>
                      <w:sz w:val="14"/>
                      <w:szCs w:val="14"/>
                    </w:rPr>
                    <w:t xml:space="preserve"> </w:t>
                  </w:r>
                  <w:r w:rsidRPr="00181E6A">
                    <w:rPr>
                      <w:rFonts w:hint="eastAsia"/>
                      <w:sz w:val="14"/>
                      <w:szCs w:val="14"/>
                    </w:rPr>
                    <w:t>앱 서비스</w:t>
                  </w:r>
                </w:p>
              </w:tc>
            </w:tr>
          </w:tbl>
          <w:p w:rsidR="001E0C66" w:rsidRDefault="001E0C66" w:rsidP="00181E6A">
            <w:pPr>
              <w:jc w:val="center"/>
              <w:rPr>
                <w:sz w:val="18"/>
                <w:szCs w:val="14"/>
              </w:rPr>
            </w:pPr>
          </w:p>
          <w:p w:rsidR="001E0C66" w:rsidRDefault="00AA7038" w:rsidP="001E0C66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1E0C66">
              <w:rPr>
                <w:rFonts w:hint="eastAsia"/>
                <w:sz w:val="18"/>
                <w:szCs w:val="14"/>
              </w:rPr>
              <w:t xml:space="preserve">위 </w:t>
            </w:r>
            <w:r w:rsidR="001E0C66">
              <w:rPr>
                <w:sz w:val="18"/>
                <w:szCs w:val="14"/>
              </w:rPr>
              <w:t>9</w:t>
            </w:r>
            <w:r w:rsidR="001E0C66">
              <w:rPr>
                <w:rFonts w:hint="eastAsia"/>
                <w:sz w:val="18"/>
                <w:szCs w:val="14"/>
              </w:rPr>
              <w:t>개 데이터 세트를 활용하는 방안은 위 표와 같다.</w:t>
            </w:r>
          </w:p>
          <w:p w:rsidR="00963FAF" w:rsidRDefault="00963FAF" w:rsidP="00816A40">
            <w:pPr>
              <w:jc w:val="left"/>
              <w:rPr>
                <w:sz w:val="18"/>
                <w:szCs w:val="14"/>
              </w:rPr>
            </w:pPr>
          </w:p>
          <w:p w:rsidR="00181E6A" w:rsidRDefault="00181E6A" w:rsidP="00816A40">
            <w:pPr>
              <w:jc w:val="left"/>
              <w:rPr>
                <w:rFonts w:hint="eastAsia"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조금 더 응용된 활용방안으로는 모델을 </w:t>
            </w:r>
            <w:r>
              <w:rPr>
                <w:sz w:val="18"/>
                <w:szCs w:val="14"/>
              </w:rPr>
              <w:t>2</w:t>
            </w:r>
            <w:r>
              <w:rPr>
                <w:rFonts w:hint="eastAsia"/>
                <w:sz w:val="18"/>
                <w:szCs w:val="14"/>
              </w:rPr>
              <w:t>가지를 혼합하여 쓰면 난이도는 올라가지만 더 좋은 서비스로 발전 가능하다고 생각한다.</w:t>
            </w:r>
            <w:r>
              <w:rPr>
                <w:sz w:val="18"/>
                <w:szCs w:val="14"/>
              </w:rPr>
              <w:t xml:space="preserve"> (</w:t>
            </w:r>
            <w:r>
              <w:rPr>
                <w:rFonts w:hint="eastAsia"/>
                <w:sz w:val="18"/>
                <w:szCs w:val="14"/>
              </w:rPr>
              <w:t xml:space="preserve">예시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 xml:space="preserve">노인의 정신 건강 영상 데이터를 활용하여 진단하고 </w:t>
            </w:r>
            <w:r>
              <w:rPr>
                <w:sz w:val="18"/>
                <w:szCs w:val="14"/>
              </w:rPr>
              <w:t>LLM</w:t>
            </w:r>
            <w:r>
              <w:rPr>
                <w:rFonts w:hint="eastAsia"/>
                <w:sz w:val="18"/>
                <w:szCs w:val="14"/>
              </w:rPr>
              <w:t>을 통하여 치료까지 연계해주는 서비스)</w:t>
            </w:r>
          </w:p>
          <w:p w:rsidR="00816A40" w:rsidRDefault="00816A40" w:rsidP="00816A40">
            <w:pPr>
              <w:jc w:val="left"/>
              <w:rPr>
                <w:sz w:val="18"/>
                <w:szCs w:val="14"/>
              </w:rPr>
            </w:pPr>
          </w:p>
          <w:p w:rsidR="00AA7038" w:rsidRDefault="00AA7038" w:rsidP="00816A40">
            <w:pPr>
              <w:jc w:val="left"/>
              <w:rPr>
                <w:sz w:val="18"/>
                <w:szCs w:val="14"/>
              </w:rPr>
            </w:pPr>
          </w:p>
          <w:p w:rsidR="00816A40" w:rsidRPr="00AA7038" w:rsidRDefault="00297D69" w:rsidP="00816A40">
            <w:pPr>
              <w:jc w:val="left"/>
              <w:rPr>
                <w:b/>
                <w:sz w:val="18"/>
                <w:szCs w:val="14"/>
              </w:rPr>
            </w:pPr>
            <w:r w:rsidRPr="00AA7038">
              <w:rPr>
                <w:b/>
                <w:sz w:val="18"/>
                <w:szCs w:val="14"/>
              </w:rPr>
              <w:t>[</w:t>
            </w:r>
            <w:r w:rsidRPr="00AA7038">
              <w:rPr>
                <w:rFonts w:hint="eastAsia"/>
                <w:b/>
                <w:sz w:val="18"/>
                <w:szCs w:val="14"/>
              </w:rPr>
              <w:t>문제점</w:t>
            </w:r>
            <w:r w:rsidRPr="00AA7038">
              <w:rPr>
                <w:b/>
                <w:sz w:val="18"/>
                <w:szCs w:val="14"/>
              </w:rPr>
              <w:t>]</w:t>
            </w:r>
          </w:p>
          <w:p w:rsidR="00E92A8A" w:rsidRDefault="00765F6E" w:rsidP="00765F6E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297D69">
              <w:rPr>
                <w:rFonts w:hint="eastAsia"/>
                <w:sz w:val="18"/>
                <w:szCs w:val="14"/>
              </w:rPr>
              <w:t>여러 요소를 고려해보았을 때,</w:t>
            </w:r>
            <w:r w:rsidR="00297D69">
              <w:rPr>
                <w:sz w:val="18"/>
                <w:szCs w:val="14"/>
              </w:rPr>
              <w:t xml:space="preserve"> 2</w:t>
            </w:r>
            <w:r w:rsidR="00297D69">
              <w:rPr>
                <w:rFonts w:hint="eastAsia"/>
                <w:sz w:val="18"/>
                <w:szCs w:val="14"/>
              </w:rPr>
              <w:t>가지의 문제점이 크게 대두된다.</w:t>
            </w:r>
          </w:p>
          <w:p w:rsidR="00B96813" w:rsidRDefault="00B96813" w:rsidP="00765F6E">
            <w:pPr>
              <w:jc w:val="left"/>
              <w:rPr>
                <w:sz w:val="18"/>
                <w:szCs w:val="14"/>
              </w:rPr>
            </w:pPr>
          </w:p>
          <w:p w:rsidR="00765F6E" w:rsidRDefault="00297D69" w:rsidP="00765F6E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>
              <w:rPr>
                <w:sz w:val="18"/>
                <w:szCs w:val="14"/>
              </w:rPr>
              <w:t xml:space="preserve">1. </w:t>
            </w:r>
            <w:r>
              <w:rPr>
                <w:rFonts w:hint="eastAsia"/>
                <w:sz w:val="18"/>
                <w:szCs w:val="14"/>
              </w:rPr>
              <w:t>데이터 활용 신</w:t>
            </w:r>
            <w:r w:rsidR="00B96813">
              <w:rPr>
                <w:rFonts w:hint="eastAsia"/>
                <w:sz w:val="18"/>
                <w:szCs w:val="14"/>
              </w:rPr>
              <w:t>청 및 선정의 복잡성</w:t>
            </w:r>
          </w:p>
          <w:p w:rsidR="00B96813" w:rsidRDefault="00B96813" w:rsidP="00765F6E">
            <w:pPr>
              <w:jc w:val="left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2. </w:t>
            </w:r>
            <w:r>
              <w:rPr>
                <w:rFonts w:hint="eastAsia"/>
                <w:sz w:val="18"/>
                <w:szCs w:val="14"/>
              </w:rPr>
              <w:t>모델 개발 환경의 부족</w:t>
            </w:r>
          </w:p>
          <w:p w:rsidR="00AA7038" w:rsidRDefault="00AA7038" w:rsidP="00765F6E">
            <w:pPr>
              <w:jc w:val="left"/>
              <w:rPr>
                <w:sz w:val="18"/>
                <w:szCs w:val="14"/>
              </w:rPr>
            </w:pPr>
          </w:p>
          <w:p w:rsidR="00B96813" w:rsidRDefault="00B96813" w:rsidP="00765F6E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처음의 문제로는 </w:t>
            </w:r>
            <w:r>
              <w:rPr>
                <w:sz w:val="18"/>
                <w:szCs w:val="14"/>
              </w:rPr>
              <w:t>A</w:t>
            </w:r>
            <w:bookmarkStart w:id="0" w:name="_GoBack"/>
            <w:bookmarkEnd w:id="0"/>
            <w:r>
              <w:rPr>
                <w:sz w:val="18"/>
                <w:szCs w:val="14"/>
              </w:rPr>
              <w:t>I-HUB</w:t>
            </w:r>
            <w:r>
              <w:rPr>
                <w:rFonts w:hint="eastAsia"/>
                <w:sz w:val="18"/>
                <w:szCs w:val="14"/>
              </w:rPr>
              <w:t xml:space="preserve">의 경우 헬스케어 데이터는 활용신청 </w:t>
            </w:r>
            <w:r>
              <w:rPr>
                <w:sz w:val="18"/>
                <w:szCs w:val="14"/>
              </w:rPr>
              <w:t xml:space="preserve">-&gt; </w:t>
            </w:r>
            <w:r>
              <w:rPr>
                <w:rFonts w:hint="eastAsia"/>
                <w:sz w:val="18"/>
                <w:szCs w:val="14"/>
              </w:rPr>
              <w:t xml:space="preserve">심사 </w:t>
            </w:r>
            <w:r>
              <w:rPr>
                <w:sz w:val="18"/>
                <w:szCs w:val="14"/>
              </w:rPr>
              <w:t xml:space="preserve">-&gt; </w:t>
            </w:r>
            <w:r>
              <w:rPr>
                <w:rFonts w:hint="eastAsia"/>
                <w:sz w:val="18"/>
                <w:szCs w:val="14"/>
              </w:rPr>
              <w:t>활용 승인의 프로세스로 데이터를 사용할 수 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필요한 항목으로는 사용목적,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사용목적 분류,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기관생명윤리위원회 심의 결과 통지서,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기관생명윤리위원회 승인된 연구계획서,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보안서약서가 필요하다.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이에 기간이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소요될 것이고 학습의 오랜 시간이 필요하다.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물론 이는 </w:t>
            </w:r>
            <w:r>
              <w:rPr>
                <w:sz w:val="18"/>
                <w:szCs w:val="14"/>
              </w:rPr>
              <w:t>Kaggle</w:t>
            </w:r>
            <w:r>
              <w:rPr>
                <w:rFonts w:hint="eastAsia"/>
                <w:sz w:val="18"/>
                <w:szCs w:val="14"/>
              </w:rPr>
              <w:t xml:space="preserve">의 데이터는 바로 다운로드가 가능하기 때문에 해결될 수 있는 에러이나 </w:t>
            </w:r>
            <w:r>
              <w:rPr>
                <w:sz w:val="18"/>
                <w:szCs w:val="14"/>
              </w:rPr>
              <w:t>AI-HUB</w:t>
            </w:r>
            <w:r>
              <w:rPr>
                <w:rFonts w:hint="eastAsia"/>
                <w:sz w:val="18"/>
                <w:szCs w:val="14"/>
              </w:rPr>
              <w:t>는 국내 병원,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연구소등에서 직접 수집한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양질의 데이터를 국민에게만 무료로 제공하기 때문에 데이터의 품질은 </w:t>
            </w:r>
            <w:r>
              <w:rPr>
                <w:sz w:val="18"/>
                <w:szCs w:val="14"/>
              </w:rPr>
              <w:t>Kaggle</w:t>
            </w:r>
            <w:r>
              <w:rPr>
                <w:rFonts w:hint="eastAsia"/>
                <w:sz w:val="18"/>
                <w:szCs w:val="14"/>
              </w:rPr>
              <w:t>이 떨어진다.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다만,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다양성 측면에서는 </w:t>
            </w:r>
            <w:r>
              <w:rPr>
                <w:sz w:val="18"/>
                <w:szCs w:val="14"/>
              </w:rPr>
              <w:t>Kaggle</w:t>
            </w:r>
            <w:r>
              <w:rPr>
                <w:rFonts w:hint="eastAsia"/>
                <w:sz w:val="18"/>
                <w:szCs w:val="14"/>
              </w:rPr>
              <w:t>의 데이터가 앞서는 모습을 보인다.</w:t>
            </w:r>
          </w:p>
          <w:p w:rsidR="00B96813" w:rsidRDefault="00B96813" w:rsidP="00765F6E">
            <w:pPr>
              <w:jc w:val="left"/>
              <w:rPr>
                <w:sz w:val="18"/>
                <w:szCs w:val="14"/>
              </w:rPr>
            </w:pPr>
          </w:p>
          <w:p w:rsidR="00AA7038" w:rsidRDefault="00AA7038" w:rsidP="00765F6E">
            <w:pPr>
              <w:jc w:val="left"/>
              <w:rPr>
                <w:sz w:val="18"/>
                <w:szCs w:val="14"/>
              </w:rPr>
            </w:pPr>
          </w:p>
          <w:p w:rsidR="00B96813" w:rsidRDefault="00B96813" w:rsidP="00765F6E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두번째 문제로는 컴퓨팅 할 수 있는 </w:t>
            </w:r>
            <w:r>
              <w:rPr>
                <w:sz w:val="18"/>
                <w:szCs w:val="14"/>
              </w:rPr>
              <w:t xml:space="preserve">GPU </w:t>
            </w:r>
            <w:r>
              <w:rPr>
                <w:rFonts w:hint="eastAsia"/>
                <w:sz w:val="18"/>
                <w:szCs w:val="14"/>
              </w:rPr>
              <w:t>자원의 부재이다.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텍스트 데이터는 가볍게 학습시킬 수 있지만,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이미지,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영상 데이터는 많은 용량으로 학습시간이 굉장히 오래걸린다.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이때,</w:t>
            </w:r>
            <w:r>
              <w:rPr>
                <w:sz w:val="18"/>
                <w:szCs w:val="14"/>
              </w:rPr>
              <w:t xml:space="preserve"> AI-HUB</w:t>
            </w:r>
            <w:r>
              <w:rPr>
                <w:rFonts w:hint="eastAsia"/>
                <w:sz w:val="18"/>
                <w:szCs w:val="14"/>
              </w:rPr>
              <w:t>에서 컴퓨팅 자원을 3</w:t>
            </w:r>
            <w:r>
              <w:rPr>
                <w:sz w:val="18"/>
                <w:szCs w:val="14"/>
              </w:rPr>
              <w:t>0</w:t>
            </w:r>
            <w:r>
              <w:rPr>
                <w:rFonts w:hint="eastAsia"/>
                <w:sz w:val="18"/>
                <w:szCs w:val="14"/>
              </w:rPr>
              <w:t>일간 무료로 대여해주지만,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신청일 기준 </w:t>
            </w:r>
            <w:r>
              <w:rPr>
                <w:sz w:val="18"/>
                <w:szCs w:val="14"/>
              </w:rPr>
              <w:t>14</w:t>
            </w:r>
            <w:r>
              <w:rPr>
                <w:rFonts w:hint="eastAsia"/>
                <w:sz w:val="18"/>
                <w:szCs w:val="14"/>
              </w:rPr>
              <w:t>일 이후에 이용가능하다는 점과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정확한 컴퓨팅 자원이 어느정도인지 공지되지 않았다.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이에</w:t>
            </w:r>
            <w:r w:rsidR="00AA7038">
              <w:rPr>
                <w:rFonts w:hint="eastAsia"/>
                <w:sz w:val="18"/>
                <w:szCs w:val="14"/>
              </w:rPr>
              <w:t xml:space="preserve"> </w:t>
            </w:r>
            <w:r w:rsidR="00AA7038">
              <w:rPr>
                <w:sz w:val="18"/>
                <w:szCs w:val="14"/>
              </w:rPr>
              <w:t>2</w:t>
            </w:r>
            <w:r>
              <w:rPr>
                <w:rFonts w:hint="eastAsia"/>
                <w:sz w:val="18"/>
                <w:szCs w:val="14"/>
              </w:rPr>
              <w:t>가지 해결책이 있다.</w:t>
            </w:r>
            <w:r>
              <w:rPr>
                <w:sz w:val="18"/>
                <w:szCs w:val="14"/>
              </w:rPr>
              <w:t xml:space="preserve"> </w:t>
            </w:r>
            <w:r w:rsidR="00AA7038">
              <w:rPr>
                <w:rFonts w:hint="eastAsia"/>
                <w:sz w:val="18"/>
                <w:szCs w:val="14"/>
              </w:rPr>
              <w:t>첫번째로는 A</w:t>
            </w:r>
            <w:r w:rsidR="00AA7038">
              <w:rPr>
                <w:sz w:val="18"/>
                <w:szCs w:val="14"/>
              </w:rPr>
              <w:t xml:space="preserve">WS </w:t>
            </w:r>
            <w:r w:rsidR="00AA7038">
              <w:rPr>
                <w:rFonts w:hint="eastAsia"/>
                <w:sz w:val="18"/>
                <w:szCs w:val="14"/>
              </w:rPr>
              <w:t>환경의 구축이다</w:t>
            </w:r>
            <w:r w:rsidR="00AA7038">
              <w:rPr>
                <w:sz w:val="18"/>
                <w:szCs w:val="14"/>
              </w:rPr>
              <w:t xml:space="preserve">. </w:t>
            </w:r>
            <w:r w:rsidR="00AA7038">
              <w:rPr>
                <w:rFonts w:hint="eastAsia"/>
                <w:sz w:val="18"/>
                <w:szCs w:val="14"/>
              </w:rPr>
              <w:t xml:space="preserve">이때 </w:t>
            </w:r>
            <w:r w:rsidR="00AA7038">
              <w:rPr>
                <w:sz w:val="18"/>
                <w:szCs w:val="14"/>
              </w:rPr>
              <w:t>SSD</w:t>
            </w:r>
            <w:r w:rsidR="00AA7038">
              <w:rPr>
                <w:rFonts w:hint="eastAsia"/>
                <w:sz w:val="18"/>
                <w:szCs w:val="14"/>
              </w:rPr>
              <w:t xml:space="preserve">보다 빠른 속도를 지원하는 </w:t>
            </w:r>
            <w:r w:rsidR="00AA7038">
              <w:rPr>
                <w:sz w:val="18"/>
                <w:szCs w:val="14"/>
              </w:rPr>
              <w:t>S3</w:t>
            </w:r>
            <w:r w:rsidR="00AA7038">
              <w:rPr>
                <w:rFonts w:hint="eastAsia"/>
                <w:sz w:val="18"/>
                <w:szCs w:val="14"/>
              </w:rPr>
              <w:t>와 S</w:t>
            </w:r>
            <w:r w:rsidR="00AA7038">
              <w:rPr>
                <w:sz w:val="18"/>
                <w:szCs w:val="14"/>
              </w:rPr>
              <w:t>agemaker</w:t>
            </w:r>
            <w:r w:rsidR="00AA7038">
              <w:rPr>
                <w:rFonts w:hint="eastAsia"/>
                <w:sz w:val="18"/>
                <w:szCs w:val="14"/>
              </w:rPr>
              <w:t>를 통한 빠른 모델 학습이 가능하다.</w:t>
            </w:r>
            <w:r w:rsidR="00AA7038">
              <w:rPr>
                <w:sz w:val="18"/>
                <w:szCs w:val="14"/>
              </w:rPr>
              <w:t xml:space="preserve"> </w:t>
            </w:r>
            <w:r w:rsidR="00AA7038">
              <w:rPr>
                <w:rFonts w:hint="eastAsia"/>
                <w:sz w:val="18"/>
                <w:szCs w:val="14"/>
              </w:rPr>
              <w:t>다만,</w:t>
            </w:r>
            <w:r w:rsidR="00AA7038">
              <w:rPr>
                <w:sz w:val="18"/>
                <w:szCs w:val="14"/>
              </w:rPr>
              <w:t xml:space="preserve"> </w:t>
            </w:r>
            <w:r w:rsidR="00AA7038">
              <w:rPr>
                <w:rFonts w:hint="eastAsia"/>
                <w:sz w:val="18"/>
                <w:szCs w:val="14"/>
              </w:rPr>
              <w:t xml:space="preserve">이때 </w:t>
            </w:r>
            <w:r w:rsidR="00AA7038">
              <w:rPr>
                <w:sz w:val="18"/>
                <w:szCs w:val="14"/>
              </w:rPr>
              <w:t>AWS</w:t>
            </w:r>
            <w:r w:rsidR="00AA7038">
              <w:rPr>
                <w:rFonts w:hint="eastAsia"/>
                <w:sz w:val="18"/>
                <w:szCs w:val="14"/>
              </w:rPr>
              <w:t>의 서버 비용이 일정하게 부과된다는 단점이 존재한다.</w:t>
            </w:r>
            <w:r w:rsidR="00AA7038">
              <w:rPr>
                <w:sz w:val="18"/>
                <w:szCs w:val="14"/>
              </w:rPr>
              <w:t xml:space="preserve"> </w:t>
            </w:r>
            <w:r w:rsidR="00AA7038">
              <w:rPr>
                <w:rFonts w:hint="eastAsia"/>
                <w:sz w:val="18"/>
                <w:szCs w:val="14"/>
              </w:rPr>
              <w:t xml:space="preserve">물론 </w:t>
            </w:r>
            <w:r w:rsidR="00AA7038">
              <w:rPr>
                <w:sz w:val="18"/>
                <w:szCs w:val="14"/>
              </w:rPr>
              <w:t>Colab</w:t>
            </w:r>
            <w:r w:rsidR="00AA7038">
              <w:rPr>
                <w:rFonts w:hint="eastAsia"/>
                <w:sz w:val="18"/>
                <w:szCs w:val="14"/>
              </w:rPr>
              <w:t xml:space="preserve">도 머신러닝에 이용이 가능하지만 </w:t>
            </w:r>
            <w:r w:rsidR="00AA7038">
              <w:rPr>
                <w:sz w:val="18"/>
                <w:szCs w:val="14"/>
              </w:rPr>
              <w:t>Colab</w:t>
            </w:r>
            <w:r w:rsidR="00AA7038">
              <w:rPr>
                <w:rFonts w:hint="eastAsia"/>
                <w:sz w:val="18"/>
                <w:szCs w:val="14"/>
              </w:rPr>
              <w:t xml:space="preserve">은 실현 가능성을 판단하기 위해 라이트한 모델을 사전학습 시키는 용도로 사용하고 실제로는 더 큰 </w:t>
            </w:r>
            <w:r w:rsidR="00AA7038">
              <w:rPr>
                <w:sz w:val="18"/>
                <w:szCs w:val="14"/>
              </w:rPr>
              <w:t xml:space="preserve">GPU </w:t>
            </w:r>
            <w:r w:rsidR="00AA7038">
              <w:rPr>
                <w:rFonts w:hint="eastAsia"/>
                <w:sz w:val="18"/>
                <w:szCs w:val="14"/>
              </w:rPr>
              <w:t>리소스로 학습시켜야 한다 생각한다.</w:t>
            </w:r>
            <w:r w:rsidR="00AA7038">
              <w:rPr>
                <w:sz w:val="18"/>
                <w:szCs w:val="14"/>
              </w:rPr>
              <w:t xml:space="preserve"> </w:t>
            </w:r>
            <w:r w:rsidR="00AA7038">
              <w:rPr>
                <w:rFonts w:hint="eastAsia"/>
                <w:sz w:val="18"/>
                <w:szCs w:val="14"/>
              </w:rPr>
              <w:t xml:space="preserve">두번째로는 로컬 </w:t>
            </w:r>
            <w:r w:rsidR="00AA7038">
              <w:rPr>
                <w:sz w:val="18"/>
                <w:szCs w:val="14"/>
              </w:rPr>
              <w:t xml:space="preserve">GPU </w:t>
            </w:r>
            <w:r w:rsidR="00AA7038">
              <w:rPr>
                <w:rFonts w:hint="eastAsia"/>
                <w:sz w:val="18"/>
                <w:szCs w:val="14"/>
              </w:rPr>
              <w:t>서버의 구축이다.</w:t>
            </w:r>
            <w:r w:rsidR="00AA7038">
              <w:rPr>
                <w:sz w:val="18"/>
                <w:szCs w:val="14"/>
              </w:rPr>
              <w:t xml:space="preserve"> </w:t>
            </w:r>
            <w:r w:rsidR="00AA7038">
              <w:rPr>
                <w:rFonts w:hint="eastAsia"/>
                <w:sz w:val="18"/>
                <w:szCs w:val="14"/>
              </w:rPr>
              <w:t>비용은 일시에 지불하지만 지속적으로 나가는 비용을 줄일 수 있다.</w:t>
            </w:r>
            <w:r w:rsidR="00AA7038">
              <w:rPr>
                <w:sz w:val="18"/>
                <w:szCs w:val="14"/>
              </w:rPr>
              <w:t xml:space="preserve"> </w:t>
            </w:r>
            <w:r w:rsidR="00AA7038">
              <w:rPr>
                <w:rFonts w:hint="eastAsia"/>
                <w:sz w:val="18"/>
                <w:szCs w:val="14"/>
              </w:rPr>
              <w:t>하지만</w:t>
            </w:r>
            <w:r w:rsidR="00AA7038">
              <w:rPr>
                <w:sz w:val="18"/>
                <w:szCs w:val="14"/>
              </w:rPr>
              <w:t xml:space="preserve">, </w:t>
            </w:r>
            <w:r w:rsidR="00AA7038">
              <w:rPr>
                <w:rFonts w:hint="eastAsia"/>
                <w:sz w:val="18"/>
                <w:szCs w:val="14"/>
              </w:rPr>
              <w:t xml:space="preserve">최신 </w:t>
            </w:r>
            <w:r w:rsidR="00AA7038">
              <w:rPr>
                <w:sz w:val="18"/>
                <w:szCs w:val="14"/>
              </w:rPr>
              <w:t>GPU</w:t>
            </w:r>
            <w:r w:rsidR="00AA7038">
              <w:rPr>
                <w:rFonts w:hint="eastAsia"/>
                <w:sz w:val="18"/>
                <w:szCs w:val="14"/>
              </w:rPr>
              <w:t xml:space="preserve">가 계속해서 업데이트 되고 </w:t>
            </w:r>
            <w:r w:rsidR="00AA7038">
              <w:rPr>
                <w:sz w:val="18"/>
                <w:szCs w:val="14"/>
              </w:rPr>
              <w:t xml:space="preserve">SSD </w:t>
            </w:r>
            <w:r w:rsidR="00AA7038">
              <w:rPr>
                <w:rFonts w:hint="eastAsia"/>
                <w:sz w:val="18"/>
                <w:szCs w:val="14"/>
              </w:rPr>
              <w:t>같은 추가 장비의 구축 필요성도 있기 때문에 첫번째 방법이 유용하다고 판단한다.</w:t>
            </w:r>
          </w:p>
          <w:p w:rsidR="00AA7038" w:rsidRDefault="00AA7038" w:rsidP="00765F6E">
            <w:pPr>
              <w:jc w:val="left"/>
              <w:rPr>
                <w:sz w:val="18"/>
                <w:szCs w:val="14"/>
              </w:rPr>
            </w:pPr>
          </w:p>
          <w:p w:rsidR="00AA7038" w:rsidRPr="00AA7038" w:rsidRDefault="00AA7038" w:rsidP="00765F6E">
            <w:pPr>
              <w:jc w:val="left"/>
              <w:rPr>
                <w:b/>
                <w:sz w:val="18"/>
                <w:szCs w:val="14"/>
              </w:rPr>
            </w:pPr>
            <w:r w:rsidRPr="00AA7038">
              <w:rPr>
                <w:b/>
                <w:sz w:val="18"/>
                <w:szCs w:val="14"/>
              </w:rPr>
              <w:t>[</w:t>
            </w:r>
            <w:r w:rsidRPr="00AA7038">
              <w:rPr>
                <w:rFonts w:hint="eastAsia"/>
                <w:b/>
                <w:sz w:val="18"/>
                <w:szCs w:val="14"/>
              </w:rPr>
              <w:t>결론</w:t>
            </w:r>
            <w:r w:rsidRPr="00AA7038">
              <w:rPr>
                <w:b/>
                <w:sz w:val="18"/>
                <w:szCs w:val="14"/>
              </w:rPr>
              <w:t>]</w:t>
            </w:r>
          </w:p>
          <w:p w:rsidR="00AA7038" w:rsidRDefault="00AA7038" w:rsidP="00765F6E">
            <w:pPr>
              <w:jc w:val="left"/>
              <w:rPr>
                <w:sz w:val="18"/>
                <w:szCs w:val="14"/>
              </w:rPr>
            </w:pPr>
          </w:p>
          <w:p w:rsidR="001908C0" w:rsidRPr="00822677" w:rsidRDefault="00AA7038" w:rsidP="00AA7038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위와 같은 많은 어려움이 있음에도 불구하고 </w:t>
            </w:r>
            <w:r>
              <w:rPr>
                <w:sz w:val="18"/>
                <w:szCs w:val="14"/>
              </w:rPr>
              <w:t>AI</w:t>
            </w:r>
            <w:r>
              <w:rPr>
                <w:rFonts w:hint="eastAsia"/>
                <w:sz w:val="18"/>
                <w:szCs w:val="14"/>
              </w:rPr>
              <w:t>를 활용한 양질의 서비스를 개발한다는 것은 미래 먹거리를 빠르게 선점할 수 있다고 생각한다.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다만,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처음부터 올바른 계획을 세우고 차근 차근 협의된 프로세스대로 진행해야 할 것이다.</w:t>
            </w: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D68" w:rsidRDefault="00BD3D68" w:rsidP="00EF710C">
      <w:pPr>
        <w:spacing w:after="0" w:line="240" w:lineRule="auto"/>
      </w:pPr>
      <w:r>
        <w:separator/>
      </w:r>
    </w:p>
  </w:endnote>
  <w:endnote w:type="continuationSeparator" w:id="0">
    <w:p w:rsidR="00BD3D68" w:rsidRDefault="00BD3D68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D68" w:rsidRDefault="00BD3D68" w:rsidP="00EF710C">
      <w:pPr>
        <w:spacing w:after="0" w:line="240" w:lineRule="auto"/>
      </w:pPr>
      <w:r>
        <w:separator/>
      </w:r>
    </w:p>
  </w:footnote>
  <w:footnote w:type="continuationSeparator" w:id="0">
    <w:p w:rsidR="00BD3D68" w:rsidRDefault="00BD3D68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103D89"/>
    <w:rsid w:val="001104A5"/>
    <w:rsid w:val="00115B89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1E6A"/>
    <w:rsid w:val="001851E2"/>
    <w:rsid w:val="001908C0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6"/>
    <w:rsid w:val="001E0C6E"/>
    <w:rsid w:val="001F609D"/>
    <w:rsid w:val="002001BB"/>
    <w:rsid w:val="0020070C"/>
    <w:rsid w:val="00247524"/>
    <w:rsid w:val="00275DB4"/>
    <w:rsid w:val="00297D69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A28DA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28F3"/>
    <w:rsid w:val="00527C87"/>
    <w:rsid w:val="00556B85"/>
    <w:rsid w:val="00562518"/>
    <w:rsid w:val="00597639"/>
    <w:rsid w:val="005A01F5"/>
    <w:rsid w:val="005A101B"/>
    <w:rsid w:val="005A3B91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65F6E"/>
    <w:rsid w:val="00772858"/>
    <w:rsid w:val="00775B2C"/>
    <w:rsid w:val="007836A6"/>
    <w:rsid w:val="007845F8"/>
    <w:rsid w:val="007A77D8"/>
    <w:rsid w:val="007B3B1B"/>
    <w:rsid w:val="007C54FF"/>
    <w:rsid w:val="007C5D14"/>
    <w:rsid w:val="007D49BC"/>
    <w:rsid w:val="007E3392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62CDD"/>
    <w:rsid w:val="00875171"/>
    <w:rsid w:val="00884DE5"/>
    <w:rsid w:val="00884E87"/>
    <w:rsid w:val="00886DB4"/>
    <w:rsid w:val="008B19C9"/>
    <w:rsid w:val="008B5A30"/>
    <w:rsid w:val="008C1C9F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63FAF"/>
    <w:rsid w:val="00972BD4"/>
    <w:rsid w:val="00976FDE"/>
    <w:rsid w:val="009A23B9"/>
    <w:rsid w:val="009A30CF"/>
    <w:rsid w:val="009B6722"/>
    <w:rsid w:val="009D694D"/>
    <w:rsid w:val="009E34F6"/>
    <w:rsid w:val="009F0368"/>
    <w:rsid w:val="009F2DB9"/>
    <w:rsid w:val="00A2078C"/>
    <w:rsid w:val="00A25057"/>
    <w:rsid w:val="00A30376"/>
    <w:rsid w:val="00A3690F"/>
    <w:rsid w:val="00A41DCB"/>
    <w:rsid w:val="00A468C2"/>
    <w:rsid w:val="00A4783D"/>
    <w:rsid w:val="00A610C4"/>
    <w:rsid w:val="00A62B05"/>
    <w:rsid w:val="00A652C9"/>
    <w:rsid w:val="00A666D8"/>
    <w:rsid w:val="00A67BBF"/>
    <w:rsid w:val="00A71B5C"/>
    <w:rsid w:val="00A97593"/>
    <w:rsid w:val="00AA09A8"/>
    <w:rsid w:val="00AA2CB5"/>
    <w:rsid w:val="00AA7038"/>
    <w:rsid w:val="00AC2918"/>
    <w:rsid w:val="00AD3225"/>
    <w:rsid w:val="00AE4B68"/>
    <w:rsid w:val="00B11F97"/>
    <w:rsid w:val="00B2724B"/>
    <w:rsid w:val="00B41E38"/>
    <w:rsid w:val="00B4260B"/>
    <w:rsid w:val="00B62CAC"/>
    <w:rsid w:val="00B65593"/>
    <w:rsid w:val="00B66F9B"/>
    <w:rsid w:val="00B85137"/>
    <w:rsid w:val="00B86C0B"/>
    <w:rsid w:val="00B9417C"/>
    <w:rsid w:val="00B96813"/>
    <w:rsid w:val="00BB23B1"/>
    <w:rsid w:val="00BC4440"/>
    <w:rsid w:val="00BD3D68"/>
    <w:rsid w:val="00BD6C38"/>
    <w:rsid w:val="00BE119F"/>
    <w:rsid w:val="00BE4DF7"/>
    <w:rsid w:val="00C0004C"/>
    <w:rsid w:val="00C06998"/>
    <w:rsid w:val="00C240BC"/>
    <w:rsid w:val="00C24362"/>
    <w:rsid w:val="00C2688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C7D80"/>
    <w:rsid w:val="00CD4BC7"/>
    <w:rsid w:val="00CD6033"/>
    <w:rsid w:val="00CE1EDD"/>
    <w:rsid w:val="00CE39F1"/>
    <w:rsid w:val="00CF1192"/>
    <w:rsid w:val="00D053B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7FEC"/>
    <w:rsid w:val="00D9164E"/>
    <w:rsid w:val="00D9596C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353EB"/>
    <w:rsid w:val="00E50934"/>
    <w:rsid w:val="00E64262"/>
    <w:rsid w:val="00E65E6D"/>
    <w:rsid w:val="00E73D17"/>
    <w:rsid w:val="00E74CC6"/>
    <w:rsid w:val="00E8075C"/>
    <w:rsid w:val="00E81577"/>
    <w:rsid w:val="00E87049"/>
    <w:rsid w:val="00E91EA7"/>
    <w:rsid w:val="00E92A8A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2C96"/>
    <w:rsid w:val="00F661A9"/>
    <w:rsid w:val="00F6717D"/>
    <w:rsid w:val="00F75202"/>
    <w:rsid w:val="00F7668D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F4EBA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6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1D11-691C-45BB-B2E5-DDF276FE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cp:lastPrinted>2024-07-08T07:14:00Z</cp:lastPrinted>
  <dcterms:created xsi:type="dcterms:W3CDTF">2023-10-26T05:35:00Z</dcterms:created>
  <dcterms:modified xsi:type="dcterms:W3CDTF">2024-07-11T05:43:00Z</dcterms:modified>
</cp:coreProperties>
</file>