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E487" w14:textId="1E7D03A4" w:rsidR="00B81E00" w:rsidRPr="002E08A0" w:rsidRDefault="00CA40E1" w:rsidP="00CA40E1">
      <w:r w:rsidRPr="002E08A0">
        <w:t xml:space="preserve">Hiyab </w:t>
      </w:r>
      <w:r w:rsidR="00111CB5" w:rsidRPr="002E08A0">
        <w:t>Mengisteab</w:t>
      </w:r>
    </w:p>
    <w:p w14:paraId="022A27FB" w14:textId="2826511A" w:rsidR="00CA40E1" w:rsidRPr="002E08A0" w:rsidRDefault="00CA40E1" w:rsidP="00CA40E1">
      <w:pPr>
        <w:jc w:val="center"/>
      </w:pPr>
      <w:r w:rsidRPr="002E08A0">
        <w:t xml:space="preserve">Task 1: </w:t>
      </w:r>
      <w:r w:rsidR="00B23699" w:rsidRPr="002E08A0">
        <w:t>Data Processing Solution</w:t>
      </w:r>
    </w:p>
    <w:p w14:paraId="02102FCE" w14:textId="77777777" w:rsidR="006C50E6" w:rsidRPr="001E5EB6" w:rsidRDefault="006C50E6" w:rsidP="006C50E6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1E5EB6">
        <w:rPr>
          <w:b/>
          <w:bCs/>
          <w:kern w:val="36"/>
        </w:rPr>
        <w:t>Part I: Business Case Analysis</w:t>
      </w:r>
    </w:p>
    <w:p w14:paraId="4206A623" w14:textId="77777777" w:rsidR="006C50E6" w:rsidRPr="001E5EB6" w:rsidRDefault="006C50E6" w:rsidP="006C50E6">
      <w:pPr>
        <w:spacing w:before="100" w:beforeAutospacing="1" w:after="100" w:afterAutospacing="1"/>
        <w:outlineLvl w:val="1"/>
        <w:rPr>
          <w:b/>
          <w:bCs/>
        </w:rPr>
      </w:pPr>
      <w:r w:rsidRPr="001E5EB6">
        <w:rPr>
          <w:b/>
          <w:bCs/>
        </w:rPr>
        <w:t>A. Business Case Overview</w:t>
      </w:r>
    </w:p>
    <w:p w14:paraId="14205E51" w14:textId="4F1C89D6" w:rsidR="006C50E6" w:rsidRPr="001E5EB6" w:rsidRDefault="001E5EB6" w:rsidP="006C50E6">
      <w:pPr>
        <w:spacing w:before="100" w:beforeAutospacing="1" w:after="100" w:afterAutospacing="1"/>
        <w:outlineLvl w:val="2"/>
        <w:rPr>
          <w:b/>
          <w:bCs/>
        </w:rPr>
      </w:pPr>
      <w:r w:rsidRPr="001E5EB6">
        <w:rPr>
          <w:b/>
          <w:bCs/>
        </w:rPr>
        <w:t xml:space="preserve">1. </w:t>
      </w:r>
      <w:r w:rsidR="006C50E6" w:rsidRPr="001E5EB6">
        <w:rPr>
          <w:b/>
          <w:bCs/>
        </w:rPr>
        <w:t>Problem Statement</w:t>
      </w:r>
    </w:p>
    <w:p w14:paraId="38CF0C7D" w14:textId="77777777" w:rsidR="006C50E6" w:rsidRPr="001E5EB6" w:rsidRDefault="006C50E6" w:rsidP="006C50E6">
      <w:pPr>
        <w:spacing w:before="100" w:beforeAutospacing="1" w:after="100" w:afterAutospacing="1"/>
      </w:pPr>
      <w:r w:rsidRPr="001E5EB6">
        <w:t>Precision Components Inc., a manufacturing firm specializing in components for the automotive supply chain, is undergoing a significant transformation due to a recent acquisition (</w:t>
      </w:r>
      <w:proofErr w:type="spellStart"/>
      <w:r w:rsidRPr="001E5EB6">
        <w:t>SmallFirm</w:t>
      </w:r>
      <w:proofErr w:type="spellEnd"/>
      <w:r w:rsidRPr="001E5EB6">
        <w:t>, Inc.), accelerated business growth, and planned international expansion.</w:t>
      </w:r>
    </w:p>
    <w:p w14:paraId="7A1EE0B0" w14:textId="77777777" w:rsidR="006C50E6" w:rsidRPr="001E5EB6" w:rsidRDefault="006C50E6" w:rsidP="006C50E6">
      <w:pPr>
        <w:spacing w:before="100" w:beforeAutospacing="1" w:after="100" w:afterAutospacing="1"/>
      </w:pPr>
      <w:r w:rsidRPr="001E5EB6">
        <w:t xml:space="preserve">However, the company’s current data infrastructure is fragmented and inefficient, with disparate systems including MS Access databases, Excel spreadsheets, an </w:t>
      </w:r>
      <w:proofErr w:type="gramStart"/>
      <w:r w:rsidRPr="001E5EB6">
        <w:t>on-premise</w:t>
      </w:r>
      <w:proofErr w:type="gramEnd"/>
      <w:r w:rsidRPr="001E5EB6">
        <w:t xml:space="preserve"> SQL Server-based ERP system, and a hosted Oracle-based HR/payroll system. Reporting is siloed and lacks a centralized view, impeding strategic decision-making, especially during mergers and competitive shifts.</w:t>
      </w:r>
    </w:p>
    <w:p w14:paraId="0D9EB282" w14:textId="77777777" w:rsidR="006C50E6" w:rsidRPr="001E5EB6" w:rsidRDefault="006C50E6" w:rsidP="006C50E6">
      <w:pPr>
        <w:spacing w:before="100" w:beforeAutospacing="1" w:after="100" w:afterAutospacing="1"/>
      </w:pPr>
      <w:r w:rsidRPr="001E5EB6">
        <w:rPr>
          <w:b/>
          <w:bCs/>
        </w:rPr>
        <w:t>Business Requirements:</w:t>
      </w:r>
    </w:p>
    <w:p w14:paraId="1C32CE5D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 xml:space="preserve">Cleanse and merge data from </w:t>
      </w:r>
      <w:proofErr w:type="spellStart"/>
      <w:r w:rsidRPr="001E5EB6">
        <w:t>SmallFirm</w:t>
      </w:r>
      <w:proofErr w:type="spellEnd"/>
      <w:r w:rsidRPr="001E5EB6">
        <w:t>, Inc. into the existing ERP and HR systems.</w:t>
      </w:r>
    </w:p>
    <w:p w14:paraId="642394E8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>Ingest new data on a daily or nightly basis.</w:t>
      </w:r>
    </w:p>
    <w:p w14:paraId="4414814A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>Integrate all enterprise systems into a unified data warehouse.</w:t>
      </w:r>
    </w:p>
    <w:p w14:paraId="61B0DB22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>Enable real-time dashboards and reporting.</w:t>
      </w:r>
    </w:p>
    <w:p w14:paraId="58D38CBA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>Support global scalability and system interoperability.</w:t>
      </w:r>
    </w:p>
    <w:p w14:paraId="46CAB28E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>Unify siloed sales data for a comprehensive performance view.</w:t>
      </w:r>
    </w:p>
    <w:p w14:paraId="6930DC82" w14:textId="77777777" w:rsidR="006C50E6" w:rsidRPr="001E5EB6" w:rsidRDefault="006C50E6" w:rsidP="006C50E6">
      <w:pPr>
        <w:numPr>
          <w:ilvl w:val="0"/>
          <w:numId w:val="54"/>
        </w:numPr>
        <w:spacing w:before="100" w:beforeAutospacing="1" w:after="100" w:afterAutospacing="1"/>
      </w:pPr>
      <w:r w:rsidRPr="001E5EB6">
        <w:t>Ensure compliance and data security.</w:t>
      </w:r>
    </w:p>
    <w:p w14:paraId="2B81C9D1" w14:textId="77777777" w:rsidR="006C50E6" w:rsidRPr="001E5EB6" w:rsidRDefault="006C50E6" w:rsidP="001C0412">
      <w:pPr>
        <w:spacing w:before="100" w:beforeAutospacing="1" w:after="100" w:afterAutospacing="1"/>
        <w:outlineLvl w:val="2"/>
        <w:rPr>
          <w:b/>
          <w:bCs/>
        </w:rPr>
      </w:pPr>
      <w:r w:rsidRPr="001E5EB6">
        <w:t>2. Source-to-Target Data Mapping</w:t>
      </w:r>
    </w:p>
    <w:p w14:paraId="4C4352FB" w14:textId="13836BAD" w:rsidR="006C50E6" w:rsidRPr="001E5EB6" w:rsidRDefault="006C50E6" w:rsidP="00CA40E1">
      <w:r w:rsidRPr="001E5EB6">
        <w:t>a. Define the Attributes</w:t>
      </w:r>
    </w:p>
    <w:p w14:paraId="60A402A9" w14:textId="77777777" w:rsidR="006C50E6" w:rsidRPr="002E08A0" w:rsidRDefault="006C50E6" w:rsidP="00CA40E1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325"/>
        <w:gridCol w:w="6035"/>
      </w:tblGrid>
      <w:tr w:rsidR="00AA5018" w:rsidRPr="002E08A0" w14:paraId="59AE3007" w14:textId="77777777" w:rsidTr="00AA5018">
        <w:trPr>
          <w:trHeight w:val="38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66576B65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Payroll (MS Access)</w:t>
            </w: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42BFF887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Payroll records</w:t>
            </w:r>
          </w:p>
        </w:tc>
      </w:tr>
      <w:tr w:rsidR="00AA5018" w:rsidRPr="002E08A0" w14:paraId="4A6FD488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0A756658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54E403BA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0D1E90CE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3F3936B4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10F4744E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2E15FAFF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68A5F8B7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42436211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payroll record.</w:t>
            </w:r>
          </w:p>
        </w:tc>
      </w:tr>
      <w:tr w:rsidR="00AA5018" w:rsidRPr="002E08A0" w14:paraId="42F15E18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1C4AD3CB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7DABCD56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Foreign key linking to the Personnel table; identifies which employee the payroll entry is for.</w:t>
            </w:r>
          </w:p>
        </w:tc>
      </w:tr>
      <w:tr w:rsidR="00AA5018" w:rsidRPr="002E08A0" w14:paraId="75E8682D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40B39051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Salary</w:t>
            </w: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43B445D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The amount paid to the employee, typically for a pay period.</w:t>
            </w:r>
          </w:p>
        </w:tc>
      </w:tr>
      <w:tr w:rsidR="00AA5018" w:rsidRPr="002E08A0" w14:paraId="0BEA75C3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6FF17816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PayDate</w:t>
            </w:r>
            <w:proofErr w:type="spellEnd"/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1D98D9DB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The date the salary was issued or paid.</w:t>
            </w:r>
          </w:p>
        </w:tc>
      </w:tr>
      <w:tr w:rsidR="00AA5018" w:rsidRPr="002E08A0" w14:paraId="0DCEF0CE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3CB46D17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70C9EE7C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1587DC47" w14:textId="77777777" w:rsidTr="00AA5018">
        <w:trPr>
          <w:trHeight w:val="38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56F8B593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Personnel (MS Access)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1E5A9EB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Employee information</w:t>
            </w:r>
          </w:p>
        </w:tc>
      </w:tr>
      <w:tr w:rsidR="00AA5018" w:rsidRPr="002E08A0" w14:paraId="5AB1FB76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</w:tcPr>
          <w:p w14:paraId="6B027F3E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FAE2D5" w:themeFill="accent2" w:themeFillTint="33"/>
            <w:noWrap/>
          </w:tcPr>
          <w:p w14:paraId="59D85140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AA5018" w:rsidRPr="002E08A0" w14:paraId="5ED22AF8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181A44B2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42CA1D48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148FDF1C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3FC767CD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5FE5F90A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employee.</w:t>
            </w:r>
          </w:p>
        </w:tc>
      </w:tr>
      <w:tr w:rsidR="00AA5018" w:rsidRPr="002E08A0" w14:paraId="4C33590D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6E6EECEB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FirstName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3083D29B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Employee’s first name.</w:t>
            </w:r>
          </w:p>
        </w:tc>
      </w:tr>
      <w:tr w:rsidR="00AA5018" w:rsidRPr="002E08A0" w14:paraId="75C8748D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68EC3245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LastName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48516625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Employee’s last name.</w:t>
            </w:r>
          </w:p>
        </w:tc>
      </w:tr>
      <w:tr w:rsidR="00AA5018" w:rsidRPr="002E08A0" w14:paraId="5993EF53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262C40A2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Position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0AB840A0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Job title or role of the employee.</w:t>
            </w:r>
          </w:p>
        </w:tc>
      </w:tr>
      <w:tr w:rsidR="00AA5018" w:rsidRPr="002E08A0" w14:paraId="017A6447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1B511BA5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HireDate</w:t>
            </w:r>
            <w:proofErr w:type="spellEnd"/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119E5047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The date the employee was hired.</w:t>
            </w:r>
          </w:p>
        </w:tc>
      </w:tr>
      <w:tr w:rsidR="00AA5018" w:rsidRPr="002E08A0" w14:paraId="5431AB4D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4F6598E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07A8076E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24E616D5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1085867D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6D8510E5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49F99DFC" w14:textId="77777777" w:rsidTr="00AA5018">
        <w:trPr>
          <w:trHeight w:val="38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2A06A39A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Vendors (MS Access)</w:t>
            </w: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5BBF0397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Vendor profiles</w:t>
            </w:r>
          </w:p>
        </w:tc>
      </w:tr>
      <w:tr w:rsidR="00AA5018" w:rsidRPr="002E08A0" w14:paraId="4C798554" w14:textId="77777777" w:rsidTr="00AA5018">
        <w:trPr>
          <w:trHeight w:val="32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082E9621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7E4231B2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0E57FBF6" w14:textId="77777777" w:rsidTr="00AA5018">
        <w:trPr>
          <w:trHeight w:val="32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6CFCD788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3AE56B73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1E71268F" w14:textId="77777777" w:rsidTr="00AA5018">
        <w:trPr>
          <w:trHeight w:val="32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6069D665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5752CC36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vendor.</w:t>
            </w:r>
          </w:p>
        </w:tc>
      </w:tr>
      <w:tr w:rsidR="00AA5018" w:rsidRPr="002E08A0" w14:paraId="2531DAD0" w14:textId="77777777" w:rsidTr="00AA5018">
        <w:trPr>
          <w:trHeight w:val="32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75E107D9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54F7101C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Name of the vendor company.</w:t>
            </w:r>
          </w:p>
        </w:tc>
      </w:tr>
      <w:tr w:rsidR="00AA5018" w:rsidRPr="002E08A0" w14:paraId="49BCDC6A" w14:textId="77777777" w:rsidTr="00AA5018">
        <w:trPr>
          <w:trHeight w:val="32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04A432D6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AccountRep</w:t>
            </w: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2A3EE3FB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Name or ID of the vendor’s representative responsible for the account.</w:t>
            </w:r>
          </w:p>
        </w:tc>
      </w:tr>
      <w:tr w:rsidR="00AA5018" w:rsidRPr="002E08A0" w14:paraId="50B6F211" w14:textId="77777777" w:rsidTr="00AA5018">
        <w:trPr>
          <w:trHeight w:val="320"/>
        </w:trPr>
        <w:tc>
          <w:tcPr>
            <w:tcW w:w="3325" w:type="dxa"/>
            <w:shd w:val="clear" w:color="auto" w:fill="D1D1D1" w:themeFill="background2" w:themeFillShade="E6"/>
            <w:noWrap/>
            <w:hideMark/>
          </w:tcPr>
          <w:p w14:paraId="6D60AC3E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035" w:type="dxa"/>
            <w:shd w:val="clear" w:color="auto" w:fill="D1D1D1" w:themeFill="background2" w:themeFillShade="E6"/>
            <w:noWrap/>
            <w:hideMark/>
          </w:tcPr>
          <w:p w14:paraId="30BCA948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Indicates whether the vendor is active, inactive, approved, or pending.</w:t>
            </w:r>
          </w:p>
        </w:tc>
      </w:tr>
      <w:tr w:rsidR="00AA5018" w:rsidRPr="002E08A0" w14:paraId="55BCC288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157157E3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38454D8C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06AF69E3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457FD0F8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538093B5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514FB7B6" w14:textId="77777777" w:rsidTr="00AA5018">
        <w:trPr>
          <w:trHeight w:val="38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127DE8DB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Products (Excel)</w:t>
            </w:r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035AE6AA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Product catalog</w:t>
            </w:r>
          </w:p>
        </w:tc>
      </w:tr>
      <w:tr w:rsidR="00AA5018" w:rsidRPr="002E08A0" w14:paraId="3E740A3E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7A47A48B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29806A20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6219C9D8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04B9C458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65AE12F2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7871D6A0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12614DF2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39F7F4A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product.</w:t>
            </w:r>
          </w:p>
        </w:tc>
      </w:tr>
      <w:tr w:rsidR="00AA5018" w:rsidRPr="002E08A0" w14:paraId="4DC7C05F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4243B328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3A3CE91D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Name of the product.</w:t>
            </w:r>
          </w:p>
        </w:tc>
      </w:tr>
      <w:tr w:rsidR="00AA5018" w:rsidRPr="002E08A0" w14:paraId="0AF3423B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032BD741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Cost</w:t>
            </w:r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43ED8AD1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The internal cost to produce or acquire the product.</w:t>
            </w:r>
          </w:p>
        </w:tc>
      </w:tr>
      <w:tr w:rsidR="00AA5018" w:rsidRPr="002E08A0" w14:paraId="2CC39DA3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314094CC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SalePrice</w:t>
            </w:r>
            <w:proofErr w:type="spellEnd"/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159914E7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Price at which the product is sold to customers.</w:t>
            </w:r>
          </w:p>
        </w:tc>
      </w:tr>
      <w:tr w:rsidR="00AA5018" w:rsidRPr="002E08A0" w14:paraId="4BBF84E0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67834723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RawMaterials</w:t>
            </w:r>
            <w:proofErr w:type="spellEnd"/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324CEA26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Materials required to produce the product (could be a list, code, or reference).</w:t>
            </w:r>
          </w:p>
        </w:tc>
      </w:tr>
      <w:tr w:rsidR="00AA5018" w:rsidRPr="002E08A0" w14:paraId="70B24019" w14:textId="77777777" w:rsidTr="00AA5018">
        <w:trPr>
          <w:trHeight w:val="320"/>
        </w:trPr>
        <w:tc>
          <w:tcPr>
            <w:tcW w:w="3325" w:type="dxa"/>
            <w:shd w:val="clear" w:color="auto" w:fill="D9F2D0" w:themeFill="accent6" w:themeFillTint="33"/>
            <w:noWrap/>
            <w:hideMark/>
          </w:tcPr>
          <w:p w14:paraId="0D5973BF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Tooling</w:t>
            </w:r>
          </w:p>
        </w:tc>
        <w:tc>
          <w:tcPr>
            <w:tcW w:w="6035" w:type="dxa"/>
            <w:shd w:val="clear" w:color="auto" w:fill="D9F2D0" w:themeFill="accent6" w:themeFillTint="33"/>
            <w:noWrap/>
            <w:hideMark/>
          </w:tcPr>
          <w:p w14:paraId="3BBA2F38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Tools or equipment required for producing the product (may reference tooling inventory).</w:t>
            </w:r>
          </w:p>
        </w:tc>
      </w:tr>
      <w:tr w:rsidR="00AA5018" w:rsidRPr="002E08A0" w14:paraId="06DB1B4B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0151E73D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3E20AEB5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7A384BE3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1EB2BA67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49A5D710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4207A0CA" w14:textId="77777777" w:rsidTr="00AA5018">
        <w:trPr>
          <w:trHeight w:val="38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5CC443D1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Production Batch Details (Excel)</w:t>
            </w: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706A889B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Manufacturing output</w:t>
            </w:r>
          </w:p>
        </w:tc>
      </w:tr>
      <w:tr w:rsidR="00AA5018" w:rsidRPr="002E08A0" w14:paraId="61678B7E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39B0303D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3737593F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15CE137D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5C5F5729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509F996F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447817B5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1DCE65EC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BatchNumber</w:t>
            </w:r>
            <w:proofErr w:type="spellEnd"/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1228DB77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production batch.</w:t>
            </w:r>
          </w:p>
        </w:tc>
      </w:tr>
      <w:tr w:rsidR="00AA5018" w:rsidRPr="002E08A0" w14:paraId="053A1A24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4E324C6D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ProductionDate</w:t>
            </w:r>
            <w:proofErr w:type="spellEnd"/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7AAACAFC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Date when the batch was produced.</w:t>
            </w:r>
          </w:p>
        </w:tc>
      </w:tr>
      <w:tr w:rsidR="00AA5018" w:rsidRPr="002E08A0" w14:paraId="7BD968EB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21097C78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03F8D393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Foreign key linking to the Products table; identifies what product was produced.</w:t>
            </w:r>
          </w:p>
        </w:tc>
      </w:tr>
      <w:tr w:rsidR="00AA5018" w:rsidRPr="002E08A0" w14:paraId="045C600F" w14:textId="77777777" w:rsidTr="00AA5018">
        <w:trPr>
          <w:trHeight w:val="320"/>
        </w:trPr>
        <w:tc>
          <w:tcPr>
            <w:tcW w:w="3325" w:type="dxa"/>
            <w:shd w:val="clear" w:color="auto" w:fill="DAE9F7" w:themeFill="text2" w:themeFillTint="1A"/>
            <w:noWrap/>
            <w:hideMark/>
          </w:tcPr>
          <w:p w14:paraId="5E9AFA40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QuantityProduced</w:t>
            </w:r>
            <w:proofErr w:type="spellEnd"/>
          </w:p>
        </w:tc>
        <w:tc>
          <w:tcPr>
            <w:tcW w:w="6035" w:type="dxa"/>
            <w:shd w:val="clear" w:color="auto" w:fill="DAE9F7" w:themeFill="text2" w:themeFillTint="1A"/>
            <w:noWrap/>
            <w:hideMark/>
          </w:tcPr>
          <w:p w14:paraId="7A7F6541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The number of units produced in this batch.</w:t>
            </w:r>
          </w:p>
        </w:tc>
      </w:tr>
      <w:tr w:rsidR="00AA5018" w:rsidRPr="002E08A0" w14:paraId="3B17F5BD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66DDD313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66F75F82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1A80CC3B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213B22A3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74AC8BEC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01A32F13" w14:textId="77777777" w:rsidTr="00AA5018">
        <w:trPr>
          <w:trHeight w:val="38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5A27B1B3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Tooling Inventory (Excel)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3FD8F7B2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Tooling stock</w:t>
            </w:r>
          </w:p>
        </w:tc>
      </w:tr>
      <w:tr w:rsidR="00AA5018" w:rsidRPr="002E08A0" w14:paraId="478844B4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6C51A35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12F4770F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00AD86E0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51C08774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621953B7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2E354ED9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1C1BE85D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75ADF8F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tool in the inventory.</w:t>
            </w:r>
          </w:p>
        </w:tc>
      </w:tr>
      <w:tr w:rsidR="00AA5018" w:rsidRPr="002E08A0" w14:paraId="3EF22C1A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4E1EA995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ToolName</w:t>
            </w:r>
            <w:proofErr w:type="spellEnd"/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095C8F4D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Name or description of the tool.</w:t>
            </w:r>
          </w:p>
        </w:tc>
      </w:tr>
      <w:tr w:rsidR="00AA5018" w:rsidRPr="002E08A0" w14:paraId="5A40DA29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6B92C4F3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789A8081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Number of available units for this tool.</w:t>
            </w:r>
          </w:p>
        </w:tc>
      </w:tr>
      <w:tr w:rsidR="00AA5018" w:rsidRPr="002E08A0" w14:paraId="7775649C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04FE3622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276F64A9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Storage or usage location of the tool.</w:t>
            </w:r>
          </w:p>
        </w:tc>
      </w:tr>
      <w:tr w:rsidR="00AA5018" w:rsidRPr="002E08A0" w14:paraId="6103F463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6DA19DDE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Cost</w:t>
            </w:r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6C324EBF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Cost of purchasing or replacing the tool.</w:t>
            </w:r>
          </w:p>
        </w:tc>
      </w:tr>
      <w:tr w:rsidR="00AA5018" w:rsidRPr="002E08A0" w14:paraId="0C156633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6FC375AB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RestockLevel</w:t>
            </w:r>
            <w:proofErr w:type="spellEnd"/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38861D0E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Minimum acceptable quantity before needing to reorder.</w:t>
            </w:r>
          </w:p>
        </w:tc>
      </w:tr>
      <w:tr w:rsidR="00AA5018" w:rsidRPr="002E08A0" w14:paraId="5F4DF46D" w14:textId="77777777" w:rsidTr="00AA5018">
        <w:trPr>
          <w:trHeight w:val="320"/>
        </w:trPr>
        <w:tc>
          <w:tcPr>
            <w:tcW w:w="3325" w:type="dxa"/>
            <w:shd w:val="clear" w:color="auto" w:fill="FAE2D5" w:themeFill="accent2" w:themeFillTint="33"/>
            <w:noWrap/>
            <w:hideMark/>
          </w:tcPr>
          <w:p w14:paraId="2BFE6A47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6035" w:type="dxa"/>
            <w:shd w:val="clear" w:color="auto" w:fill="FAE2D5" w:themeFill="accent2" w:themeFillTint="33"/>
            <w:noWrap/>
            <w:hideMark/>
          </w:tcPr>
          <w:p w14:paraId="5A3FDEAA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Foreign key linking to the Vendors table; identifies the supplier of the tool.</w:t>
            </w:r>
          </w:p>
        </w:tc>
      </w:tr>
      <w:tr w:rsidR="00AA5018" w:rsidRPr="002E08A0" w14:paraId="1F3C059A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4CA6DD2D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387FF08C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4121ED88" w14:textId="77777777" w:rsidTr="00AA5018">
        <w:trPr>
          <w:trHeight w:val="320"/>
        </w:trPr>
        <w:tc>
          <w:tcPr>
            <w:tcW w:w="3325" w:type="dxa"/>
            <w:noWrap/>
            <w:hideMark/>
          </w:tcPr>
          <w:p w14:paraId="5CAF9725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  <w:tc>
          <w:tcPr>
            <w:tcW w:w="6035" w:type="dxa"/>
            <w:noWrap/>
            <w:hideMark/>
          </w:tcPr>
          <w:p w14:paraId="57465B1B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5678EF94" w14:textId="77777777" w:rsidTr="00AA5018">
        <w:trPr>
          <w:trHeight w:val="38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4DA24243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Raw Materials Inventory (Excel)</w:t>
            </w:r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64D4E598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Material stock levels</w:t>
            </w:r>
          </w:p>
        </w:tc>
      </w:tr>
      <w:tr w:rsidR="00AA5018" w:rsidRPr="002E08A0" w14:paraId="54757DDB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788BE82A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2A568693" w14:textId="77777777" w:rsidR="00AA5018" w:rsidRPr="002E08A0" w:rsidRDefault="00AA5018">
            <w:pPr>
              <w:rPr>
                <w:sz w:val="18"/>
                <w:szCs w:val="18"/>
              </w:rPr>
            </w:pPr>
          </w:p>
        </w:tc>
      </w:tr>
      <w:tr w:rsidR="00AA5018" w:rsidRPr="002E08A0" w14:paraId="4F52C8C5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3A6A2D33" w14:textId="77777777" w:rsidR="00AA5018" w:rsidRPr="002E08A0" w:rsidRDefault="00AA5018" w:rsidP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1654D3EC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</w:tr>
      <w:tr w:rsidR="00AA5018" w:rsidRPr="002E08A0" w14:paraId="38184178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35ED04B5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60DA771B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Unique identifier for each raw material entry.</w:t>
            </w:r>
          </w:p>
        </w:tc>
      </w:tr>
      <w:tr w:rsidR="00AA5018" w:rsidRPr="002E08A0" w14:paraId="1D8AC7A8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15945956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MaterialName</w:t>
            </w:r>
            <w:proofErr w:type="spellEnd"/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7733E951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Name or description of the raw material.</w:t>
            </w:r>
          </w:p>
        </w:tc>
      </w:tr>
      <w:tr w:rsidR="00AA5018" w:rsidRPr="002E08A0" w14:paraId="1473DC1D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701A3BD7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39768FB5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Quantity available in inventory.</w:t>
            </w:r>
          </w:p>
        </w:tc>
      </w:tr>
      <w:tr w:rsidR="00AA5018" w:rsidRPr="002E08A0" w14:paraId="18FAADF7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3BCFF158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2E08A0">
              <w:rPr>
                <w:b/>
                <w:bCs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336A8846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Unit of measurement (e.g., kg, liters, pieces).</w:t>
            </w:r>
          </w:p>
        </w:tc>
      </w:tr>
      <w:tr w:rsidR="00AA5018" w:rsidRPr="002E08A0" w14:paraId="2083811C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63F0899C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RestockLevel</w:t>
            </w:r>
            <w:proofErr w:type="spellEnd"/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1DDC1E4F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Minimum stock threshold triggering a reorder.</w:t>
            </w:r>
          </w:p>
        </w:tc>
      </w:tr>
      <w:tr w:rsidR="00AA5018" w:rsidRPr="002E08A0" w14:paraId="22D76262" w14:textId="77777777" w:rsidTr="00AA5018">
        <w:trPr>
          <w:trHeight w:val="320"/>
        </w:trPr>
        <w:tc>
          <w:tcPr>
            <w:tcW w:w="3325" w:type="dxa"/>
            <w:shd w:val="clear" w:color="auto" w:fill="C1F0C7" w:themeFill="accent3" w:themeFillTint="33"/>
            <w:noWrap/>
            <w:hideMark/>
          </w:tcPr>
          <w:p w14:paraId="6FFCE2CA" w14:textId="77777777" w:rsidR="00AA5018" w:rsidRPr="002E08A0" w:rsidRDefault="00AA5018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E08A0">
              <w:rPr>
                <w:b/>
                <w:bCs/>
                <w:color w:val="000000"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6035" w:type="dxa"/>
            <w:shd w:val="clear" w:color="auto" w:fill="C1F0C7" w:themeFill="accent3" w:themeFillTint="33"/>
            <w:noWrap/>
            <w:hideMark/>
          </w:tcPr>
          <w:p w14:paraId="5395547F" w14:textId="77777777" w:rsidR="00AA5018" w:rsidRPr="002E08A0" w:rsidRDefault="00AA5018">
            <w:pPr>
              <w:rPr>
                <w:color w:val="000000"/>
                <w:sz w:val="18"/>
                <w:szCs w:val="18"/>
              </w:rPr>
            </w:pPr>
            <w:r w:rsidRPr="002E08A0">
              <w:rPr>
                <w:color w:val="000000"/>
                <w:sz w:val="18"/>
                <w:szCs w:val="18"/>
              </w:rPr>
              <w:t>Foreign key linking to the Vendors table; identifies the supplier of the raw material.</w:t>
            </w:r>
          </w:p>
        </w:tc>
      </w:tr>
    </w:tbl>
    <w:p w14:paraId="1AE10C6E" w14:textId="77777777" w:rsidR="006C50E6" w:rsidRPr="002E08A0" w:rsidRDefault="006C50E6" w:rsidP="00CA40E1"/>
    <w:p w14:paraId="62AC6699" w14:textId="77777777" w:rsidR="00F932AE" w:rsidRPr="002E08A0" w:rsidRDefault="00F932AE" w:rsidP="00CA40E1"/>
    <w:p w14:paraId="028B7ED7" w14:textId="3C7ED813" w:rsidR="00AF7531" w:rsidRPr="002E08A0" w:rsidRDefault="006C50E6" w:rsidP="00CA40E1">
      <w:r w:rsidRPr="002E08A0">
        <w:t>b. Attribute Mapping (Example Subset)</w:t>
      </w:r>
    </w:p>
    <w:p w14:paraId="231BF038" w14:textId="77777777" w:rsidR="00AF7531" w:rsidRPr="002E08A0" w:rsidRDefault="00AF7531" w:rsidP="00CA40E1"/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1223"/>
        <w:gridCol w:w="1409"/>
        <w:gridCol w:w="1376"/>
        <w:gridCol w:w="1644"/>
        <w:gridCol w:w="2340"/>
      </w:tblGrid>
      <w:tr w:rsidR="00AF7531" w:rsidRPr="002E08A0" w14:paraId="7AF85CA5" w14:textId="77777777" w:rsidTr="00AF7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379EE5F" w14:textId="77777777" w:rsidR="00AF7531" w:rsidRPr="002E08A0" w:rsidRDefault="00AF7531">
            <w:pPr>
              <w:jc w:val="center"/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Table A</w:t>
            </w:r>
          </w:p>
        </w:tc>
        <w:tc>
          <w:tcPr>
            <w:tcW w:w="0" w:type="auto"/>
            <w:hideMark/>
          </w:tcPr>
          <w:p w14:paraId="37BA8349" w14:textId="77777777" w:rsidR="00AF7531" w:rsidRPr="002E08A0" w:rsidRDefault="00AF7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Attribute (Table A)</w:t>
            </w:r>
          </w:p>
        </w:tc>
        <w:tc>
          <w:tcPr>
            <w:tcW w:w="0" w:type="auto"/>
            <w:hideMark/>
          </w:tcPr>
          <w:p w14:paraId="094B5A05" w14:textId="77777777" w:rsidR="00AF7531" w:rsidRPr="002E08A0" w:rsidRDefault="00AF7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Table B</w:t>
            </w:r>
          </w:p>
        </w:tc>
        <w:tc>
          <w:tcPr>
            <w:tcW w:w="0" w:type="auto"/>
            <w:hideMark/>
          </w:tcPr>
          <w:p w14:paraId="2AC924C5" w14:textId="77777777" w:rsidR="00AF7531" w:rsidRPr="002E08A0" w:rsidRDefault="00AF7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Attribute (Table B)</w:t>
            </w:r>
          </w:p>
        </w:tc>
        <w:tc>
          <w:tcPr>
            <w:tcW w:w="0" w:type="auto"/>
            <w:hideMark/>
          </w:tcPr>
          <w:p w14:paraId="019460D4" w14:textId="77777777" w:rsidR="00AF7531" w:rsidRPr="002E08A0" w:rsidRDefault="00AF7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Relationship Type</w:t>
            </w:r>
          </w:p>
        </w:tc>
        <w:tc>
          <w:tcPr>
            <w:tcW w:w="0" w:type="auto"/>
            <w:hideMark/>
          </w:tcPr>
          <w:p w14:paraId="34534E87" w14:textId="77777777" w:rsidR="00AF7531" w:rsidRPr="002E08A0" w:rsidRDefault="00AF7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Transformation Required</w:t>
            </w:r>
          </w:p>
        </w:tc>
      </w:tr>
      <w:tr w:rsidR="00AF7531" w:rsidRPr="002E08A0" w14:paraId="77CEB1B7" w14:textId="77777777" w:rsidTr="00AF7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50715D9" w14:textId="77777777" w:rsidR="00AF7531" w:rsidRPr="002E08A0" w:rsidRDefault="00AF7531">
            <w:pPr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Personnel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BDDF748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D6449A4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Payroll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B69F32A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E08A0">
              <w:rPr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AA28340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One-to-Many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79204CB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 xml:space="preserve">Rename </w:t>
            </w: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Personnel.ID</w:t>
            </w:r>
            <w:r w:rsidRPr="002E08A0">
              <w:rPr>
                <w:sz w:val="18"/>
                <w:szCs w:val="18"/>
              </w:rPr>
              <w:t xml:space="preserve"> to </w:t>
            </w: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EmployeeId</w:t>
            </w:r>
            <w:proofErr w:type="spellEnd"/>
            <w:r w:rsidRPr="002E08A0">
              <w:rPr>
                <w:sz w:val="18"/>
                <w:szCs w:val="18"/>
              </w:rPr>
              <w:t xml:space="preserve"> in mapping</w:t>
            </w:r>
          </w:p>
        </w:tc>
      </w:tr>
      <w:tr w:rsidR="00AF7531" w:rsidRPr="002E08A0" w14:paraId="492306B1" w14:textId="77777777" w:rsidTr="00AF7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F84AEBE" w14:textId="77777777" w:rsidR="00AF7531" w:rsidRPr="002E08A0" w:rsidRDefault="00AF7531">
            <w:pPr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Vendors</w:t>
            </w:r>
          </w:p>
        </w:tc>
        <w:tc>
          <w:tcPr>
            <w:tcW w:w="0" w:type="auto"/>
            <w:hideMark/>
          </w:tcPr>
          <w:p w14:paraId="30309334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528C061C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Tooling Inventory</w:t>
            </w:r>
          </w:p>
        </w:tc>
        <w:tc>
          <w:tcPr>
            <w:tcW w:w="0" w:type="auto"/>
            <w:hideMark/>
          </w:tcPr>
          <w:p w14:paraId="60D3404E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E08A0">
              <w:rPr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2356CBE6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One-to-Many</w:t>
            </w:r>
          </w:p>
        </w:tc>
        <w:tc>
          <w:tcPr>
            <w:tcW w:w="0" w:type="auto"/>
            <w:hideMark/>
          </w:tcPr>
          <w:p w14:paraId="53D90F0B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 xml:space="preserve">Rename </w:t>
            </w: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Vendors.ID</w:t>
            </w:r>
            <w:r w:rsidRPr="002E08A0">
              <w:rPr>
                <w:sz w:val="18"/>
                <w:szCs w:val="18"/>
              </w:rPr>
              <w:t xml:space="preserve"> to </w:t>
            </w: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VendorID</w:t>
            </w:r>
            <w:proofErr w:type="spellEnd"/>
          </w:p>
        </w:tc>
      </w:tr>
      <w:tr w:rsidR="00AF7531" w:rsidRPr="002E08A0" w14:paraId="06F82396" w14:textId="77777777" w:rsidTr="00AF7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FC48B24" w14:textId="77777777" w:rsidR="00AF7531" w:rsidRPr="002E08A0" w:rsidRDefault="00AF7531">
            <w:pPr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Vendors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21AD1ED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9F42F84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Raw Materials Inventory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7CF9A32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E08A0">
              <w:rPr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25B2F55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One-to-Many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338813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 xml:space="preserve">Rename </w:t>
            </w: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Vendors.ID</w:t>
            </w:r>
            <w:r w:rsidRPr="002E08A0">
              <w:rPr>
                <w:sz w:val="18"/>
                <w:szCs w:val="18"/>
              </w:rPr>
              <w:t xml:space="preserve"> to </w:t>
            </w: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VendorID</w:t>
            </w:r>
            <w:proofErr w:type="spellEnd"/>
          </w:p>
        </w:tc>
      </w:tr>
      <w:tr w:rsidR="00AF7531" w:rsidRPr="002E08A0" w14:paraId="6CB1DD7D" w14:textId="77777777" w:rsidTr="00AF7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879ED6F" w14:textId="77777777" w:rsidR="00AF7531" w:rsidRPr="002E08A0" w:rsidRDefault="00AF7531">
            <w:pPr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Products</w:t>
            </w:r>
          </w:p>
        </w:tc>
        <w:tc>
          <w:tcPr>
            <w:tcW w:w="0" w:type="auto"/>
            <w:hideMark/>
          </w:tcPr>
          <w:p w14:paraId="7896A126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E08A0"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45B12950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Production Batch Details</w:t>
            </w:r>
          </w:p>
        </w:tc>
        <w:tc>
          <w:tcPr>
            <w:tcW w:w="0" w:type="auto"/>
            <w:hideMark/>
          </w:tcPr>
          <w:p w14:paraId="388ABB4E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E08A0"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3D405FA0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One-to-Many</w:t>
            </w:r>
          </w:p>
        </w:tc>
        <w:tc>
          <w:tcPr>
            <w:tcW w:w="0" w:type="auto"/>
            <w:hideMark/>
          </w:tcPr>
          <w:p w14:paraId="69A1511E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N/A (already aligned)</w:t>
            </w:r>
          </w:p>
        </w:tc>
      </w:tr>
      <w:tr w:rsidR="00AF7531" w:rsidRPr="002E08A0" w14:paraId="057AF3D0" w14:textId="77777777" w:rsidTr="00AF7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E8AEC55" w14:textId="77777777" w:rsidR="00AF7531" w:rsidRPr="002E08A0" w:rsidRDefault="00AF7531">
            <w:pPr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Tooling Inventory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29976AF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46AF084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Products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599C2BB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Tooling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6D0646B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One-to-Many / Many-to-Many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3A9003E" w14:textId="77777777" w:rsidR="00AF7531" w:rsidRPr="002E08A0" w:rsidRDefault="00AF7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Normalize Tooling if it stores multiple tools</w:t>
            </w:r>
          </w:p>
        </w:tc>
      </w:tr>
      <w:tr w:rsidR="002E08A0" w:rsidRPr="002E08A0" w14:paraId="611525F0" w14:textId="77777777" w:rsidTr="00AF7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82942" w14:textId="77777777" w:rsidR="00AF7531" w:rsidRPr="002E08A0" w:rsidRDefault="00AF7531">
            <w:pPr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Raw Materials Inventory</w:t>
            </w:r>
          </w:p>
        </w:tc>
        <w:tc>
          <w:tcPr>
            <w:tcW w:w="0" w:type="auto"/>
            <w:hideMark/>
          </w:tcPr>
          <w:p w14:paraId="5D83B9BE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21799607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Products</w:t>
            </w:r>
          </w:p>
        </w:tc>
        <w:tc>
          <w:tcPr>
            <w:tcW w:w="0" w:type="auto"/>
            <w:hideMark/>
          </w:tcPr>
          <w:p w14:paraId="507D4284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E08A0">
              <w:rPr>
                <w:sz w:val="18"/>
                <w:szCs w:val="18"/>
              </w:rPr>
              <w:t>RawMaterials</w:t>
            </w:r>
            <w:proofErr w:type="spellEnd"/>
          </w:p>
        </w:tc>
        <w:tc>
          <w:tcPr>
            <w:tcW w:w="0" w:type="auto"/>
            <w:hideMark/>
          </w:tcPr>
          <w:p w14:paraId="706D8FBA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One-to-Many / Many-to-Many</w:t>
            </w:r>
          </w:p>
        </w:tc>
        <w:tc>
          <w:tcPr>
            <w:tcW w:w="0" w:type="auto"/>
            <w:hideMark/>
          </w:tcPr>
          <w:p w14:paraId="362FC13E" w14:textId="77777777" w:rsidR="00AF7531" w:rsidRPr="002E08A0" w:rsidRDefault="00AF7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 xml:space="preserve">Normalize </w:t>
            </w:r>
            <w:proofErr w:type="spellStart"/>
            <w:r w:rsidRPr="002E08A0">
              <w:rPr>
                <w:sz w:val="18"/>
                <w:szCs w:val="18"/>
              </w:rPr>
              <w:t>RawMaterials</w:t>
            </w:r>
            <w:proofErr w:type="spellEnd"/>
            <w:r w:rsidRPr="002E08A0">
              <w:rPr>
                <w:sz w:val="18"/>
                <w:szCs w:val="18"/>
              </w:rPr>
              <w:t xml:space="preserve"> if it stores multiple items</w:t>
            </w:r>
          </w:p>
        </w:tc>
      </w:tr>
    </w:tbl>
    <w:p w14:paraId="6691C206" w14:textId="77777777" w:rsidR="00403A47" w:rsidRPr="002E08A0" w:rsidRDefault="00403A47" w:rsidP="006C50E6">
      <w:pPr>
        <w:pStyle w:val="Heading3"/>
        <w:rPr>
          <w:rStyle w:val="Strong"/>
          <w:rFonts w:cs="Times New Roman"/>
          <w:b w:val="0"/>
          <w:bCs w:val="0"/>
        </w:rPr>
      </w:pPr>
    </w:p>
    <w:p w14:paraId="75E61B1E" w14:textId="507D00BA" w:rsidR="006C50E6" w:rsidRPr="001E5EB6" w:rsidRDefault="006C50E6" w:rsidP="002E08A0">
      <w:pPr>
        <w:rPr>
          <w:color w:val="000000" w:themeColor="text1"/>
        </w:rPr>
      </w:pPr>
      <w:r w:rsidRPr="001E5EB6">
        <w:rPr>
          <w:color w:val="000000" w:themeColor="text1"/>
        </w:rPr>
        <w:t>c. Necessary Data Transformations</w:t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1511"/>
        <w:gridCol w:w="2051"/>
        <w:gridCol w:w="4616"/>
      </w:tblGrid>
      <w:tr w:rsidR="002E08A0" w:rsidRPr="002E08A0" w14:paraId="54363DDC" w14:textId="77777777" w:rsidTr="002E0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C28507" w14:textId="77777777" w:rsidR="002E08A0" w:rsidRPr="002E08A0" w:rsidRDefault="002E08A0">
            <w:pPr>
              <w:jc w:val="center"/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From Table</w:t>
            </w:r>
          </w:p>
        </w:tc>
        <w:tc>
          <w:tcPr>
            <w:tcW w:w="0" w:type="auto"/>
            <w:hideMark/>
          </w:tcPr>
          <w:p w14:paraId="6D7618E2" w14:textId="77777777" w:rsidR="002E08A0" w:rsidRPr="002E08A0" w:rsidRDefault="002E08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Original Attribute</w:t>
            </w:r>
          </w:p>
        </w:tc>
        <w:tc>
          <w:tcPr>
            <w:tcW w:w="0" w:type="auto"/>
            <w:hideMark/>
          </w:tcPr>
          <w:p w14:paraId="66A590E8" w14:textId="15EDE6C3" w:rsidR="002E08A0" w:rsidRPr="002E08A0" w:rsidRDefault="002E08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b w:val="0"/>
                <w:bCs w:val="0"/>
                <w:sz w:val="18"/>
                <w:szCs w:val="18"/>
              </w:rPr>
              <w:t>Data Transformation</w:t>
            </w:r>
          </w:p>
        </w:tc>
        <w:tc>
          <w:tcPr>
            <w:tcW w:w="0" w:type="auto"/>
            <w:hideMark/>
          </w:tcPr>
          <w:p w14:paraId="78B50964" w14:textId="77777777" w:rsidR="002E08A0" w:rsidRPr="002E08A0" w:rsidRDefault="002E08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sz w:val="18"/>
                <w:szCs w:val="18"/>
              </w:rPr>
              <w:t>Why</w:t>
            </w:r>
          </w:p>
        </w:tc>
      </w:tr>
      <w:tr w:rsidR="002E08A0" w:rsidRPr="002E08A0" w14:paraId="6296915D" w14:textId="77777777" w:rsidTr="002E0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FF66A" w14:textId="77777777" w:rsidR="002E08A0" w:rsidRPr="002E08A0" w:rsidRDefault="002E08A0">
            <w:pPr>
              <w:rPr>
                <w:b w:val="0"/>
                <w:bCs w:val="0"/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Personnel</w:t>
            </w:r>
          </w:p>
        </w:tc>
        <w:tc>
          <w:tcPr>
            <w:tcW w:w="0" w:type="auto"/>
            <w:hideMark/>
          </w:tcPr>
          <w:p w14:paraId="73CD2402" w14:textId="77777777" w:rsidR="002E08A0" w:rsidRPr="002E08A0" w:rsidRDefault="002E0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1FEB6953" w14:textId="5D80F656" w:rsidR="002E08A0" w:rsidRPr="002E08A0" w:rsidRDefault="002E0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 xml:space="preserve">New </w:t>
            </w:r>
            <w:proofErr w:type="gramStart"/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Name :</w:t>
            </w:r>
            <w:proofErr w:type="gramEnd"/>
            <w:r w:rsidRPr="002E08A0">
              <w:rPr>
                <w:rStyle w:val="Strong"/>
                <w:rFonts w:eastAsiaTheme="majorEastAsia"/>
                <w:sz w:val="18"/>
                <w:szCs w:val="18"/>
              </w:rPr>
              <w:t xml:space="preserve"> </w:t>
            </w: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25344DBA" w14:textId="77777777" w:rsidR="002E08A0" w:rsidRPr="002E08A0" w:rsidRDefault="002E0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 xml:space="preserve">To match with </w:t>
            </w: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Payroll.EmployeeId</w:t>
            </w:r>
            <w:proofErr w:type="spellEnd"/>
            <w:r w:rsidRPr="002E08A0">
              <w:rPr>
                <w:sz w:val="18"/>
                <w:szCs w:val="18"/>
              </w:rPr>
              <w:t xml:space="preserve"> as foreign key</w:t>
            </w:r>
          </w:p>
        </w:tc>
      </w:tr>
      <w:tr w:rsidR="002E08A0" w:rsidRPr="002E08A0" w14:paraId="0218FA7A" w14:textId="77777777" w:rsidTr="002E08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390D9" w14:textId="77777777" w:rsidR="002E08A0" w:rsidRPr="002E08A0" w:rsidRDefault="002E08A0">
            <w:pPr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Vendors</w:t>
            </w:r>
          </w:p>
        </w:tc>
        <w:tc>
          <w:tcPr>
            <w:tcW w:w="0" w:type="auto"/>
            <w:hideMark/>
          </w:tcPr>
          <w:p w14:paraId="31E8BC89" w14:textId="77777777" w:rsidR="002E08A0" w:rsidRPr="002E08A0" w:rsidRDefault="002E0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0" w:type="auto"/>
            <w:hideMark/>
          </w:tcPr>
          <w:p w14:paraId="4895963B" w14:textId="3BF6687F" w:rsidR="002E08A0" w:rsidRPr="002E08A0" w:rsidRDefault="002E0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 xml:space="preserve">New </w:t>
            </w:r>
            <w:proofErr w:type="gramStart"/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Name :</w:t>
            </w:r>
            <w:proofErr w:type="gramEnd"/>
            <w:r w:rsidRPr="002E08A0">
              <w:rPr>
                <w:rStyle w:val="Strong"/>
                <w:rFonts w:eastAsiaTheme="majorEastAsia"/>
                <w:sz w:val="18"/>
                <w:szCs w:val="18"/>
              </w:rPr>
              <w:t xml:space="preserve"> </w:t>
            </w: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2DB133B2" w14:textId="77777777" w:rsidR="002E08A0" w:rsidRPr="002E08A0" w:rsidRDefault="002E0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 xml:space="preserve">To link with </w:t>
            </w: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Tooling Inventory</w:t>
            </w:r>
            <w:r w:rsidRPr="002E08A0">
              <w:rPr>
                <w:sz w:val="18"/>
                <w:szCs w:val="18"/>
              </w:rPr>
              <w:t xml:space="preserve"> and </w:t>
            </w:r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Raw Materials Inventory</w:t>
            </w:r>
          </w:p>
        </w:tc>
      </w:tr>
      <w:tr w:rsidR="002E08A0" w:rsidRPr="002E08A0" w14:paraId="4A1C1D47" w14:textId="77777777" w:rsidTr="002E0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5F78DC" w14:textId="52A432C1" w:rsidR="002E08A0" w:rsidRPr="002E08A0" w:rsidRDefault="002E08A0">
            <w:pPr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Personnel</w:t>
            </w:r>
          </w:p>
        </w:tc>
        <w:tc>
          <w:tcPr>
            <w:tcW w:w="0" w:type="auto"/>
          </w:tcPr>
          <w:p w14:paraId="0CAC9C57" w14:textId="113ECF24" w:rsidR="002E08A0" w:rsidRPr="002E08A0" w:rsidRDefault="002E0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</w:pPr>
            <w:proofErr w:type="spellStart"/>
            <w:r w:rsidRPr="002E08A0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H</w:t>
            </w:r>
            <w:r w:rsidRPr="002E08A0">
              <w:rPr>
                <w:rStyle w:val="HTMLCode"/>
                <w:rFonts w:ascii="Times New Roman" w:eastAsiaTheme="majorEastAsia" w:hAnsi="Times New Roman" w:cs="Times New Roman"/>
              </w:rPr>
              <w:t>ireDate</w:t>
            </w:r>
            <w:proofErr w:type="spellEnd"/>
          </w:p>
        </w:tc>
        <w:tc>
          <w:tcPr>
            <w:tcW w:w="0" w:type="auto"/>
          </w:tcPr>
          <w:p w14:paraId="54F67837" w14:textId="61F3B483" w:rsidR="002E08A0" w:rsidRPr="002E08A0" w:rsidRDefault="002E0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</w:pPr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 xml:space="preserve">Data </w:t>
            </w:r>
            <w:proofErr w:type="gramStart"/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type :</w:t>
            </w:r>
            <w:proofErr w:type="gramEnd"/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2E08A0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0E6EC22E" w14:textId="149E3B3A" w:rsidR="002E08A0" w:rsidRPr="002E08A0" w:rsidRDefault="002E0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E08A0">
              <w:rPr>
                <w:sz w:val="18"/>
                <w:szCs w:val="18"/>
              </w:rPr>
              <w:t>Enables sorting, filtering, date math</w:t>
            </w:r>
          </w:p>
        </w:tc>
      </w:tr>
    </w:tbl>
    <w:p w14:paraId="6ED1B7D2" w14:textId="52012E69" w:rsidR="006C50E6" w:rsidRPr="001E5EB6" w:rsidRDefault="002E08A0" w:rsidP="006C50E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EB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 </w:t>
      </w:r>
      <w:r w:rsidR="006C50E6" w:rsidRPr="001E5EB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Part II: Recommended Design Solution</w:t>
      </w:r>
    </w:p>
    <w:p w14:paraId="7E85EB2C" w14:textId="77777777" w:rsidR="006C50E6" w:rsidRPr="001E5EB6" w:rsidRDefault="006C50E6" w:rsidP="006C50E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EB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B. Data Engineering Design</w:t>
      </w:r>
    </w:p>
    <w:p w14:paraId="729BE8CC" w14:textId="77777777" w:rsidR="006C50E6" w:rsidRPr="001E5EB6" w:rsidRDefault="006C50E6" w:rsidP="006C50E6">
      <w:pPr>
        <w:pStyle w:val="Heading3"/>
        <w:rPr>
          <w:rFonts w:cs="Times New Roman"/>
          <w:color w:val="000000" w:themeColor="text1"/>
          <w:sz w:val="24"/>
          <w:szCs w:val="24"/>
        </w:rPr>
      </w:pPr>
      <w:r w:rsidRPr="001E5EB6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1. Process Flow Diagram Description</w:t>
      </w:r>
    </w:p>
    <w:p w14:paraId="623ED703" w14:textId="77777777" w:rsidR="006C50E6" w:rsidRPr="001E5EB6" w:rsidRDefault="006C50E6" w:rsidP="006C50E6">
      <w:pPr>
        <w:pStyle w:val="NormalWeb"/>
      </w:pPr>
      <w:r w:rsidRPr="001E5EB6">
        <w:rPr>
          <w:rStyle w:val="Strong"/>
          <w:rFonts w:eastAsiaTheme="majorEastAsia"/>
        </w:rPr>
        <w:t>Step-by-Step Flow:</w:t>
      </w:r>
    </w:p>
    <w:p w14:paraId="78E85D78" w14:textId="3D4569AB" w:rsidR="006C50E6" w:rsidRDefault="001E5EB6" w:rsidP="00CA40E1">
      <w:r w:rsidRPr="001E5EB6">
        <w:drawing>
          <wp:inline distT="0" distB="0" distL="0" distR="0" wp14:anchorId="2AF39752" wp14:editId="32181E4B">
            <wp:extent cx="5943600" cy="615315"/>
            <wp:effectExtent l="0" t="0" r="0" b="0"/>
            <wp:docPr id="105817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2840"/>
        <w:gridCol w:w="5890"/>
      </w:tblGrid>
      <w:tr w:rsidR="00295C27" w:rsidRPr="00295C27" w14:paraId="67F0A5C9" w14:textId="77777777" w:rsidTr="00295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3EF9BC61" w14:textId="77777777" w:rsidR="00295C27" w:rsidRPr="00295C27" w:rsidRDefault="00295C2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0DBCBCA5" w14:textId="77777777" w:rsidR="00295C27" w:rsidRPr="00295C27" w:rsidRDefault="00295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1C9DAC88" w14:textId="77777777" w:rsidR="00295C27" w:rsidRPr="00295C27" w:rsidRDefault="00295C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sz w:val="18"/>
                <w:szCs w:val="18"/>
              </w:rPr>
              <w:t>Description</w:t>
            </w:r>
          </w:p>
        </w:tc>
      </w:tr>
      <w:tr w:rsidR="00295C27" w:rsidRPr="00295C27" w14:paraId="3C903D28" w14:textId="77777777" w:rsidTr="00295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614FBB2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E088FD1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Resource Data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9820895" w14:textId="05191674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 xml:space="preserve">Raw data from Excel, Access, or other </w:t>
            </w:r>
            <w:r w:rsidR="001E5EB6">
              <w:rPr>
                <w:sz w:val="18"/>
                <w:szCs w:val="18"/>
              </w:rPr>
              <w:t>company</w:t>
            </w:r>
            <w:r w:rsidRPr="00295C27">
              <w:rPr>
                <w:sz w:val="18"/>
                <w:szCs w:val="18"/>
              </w:rPr>
              <w:t xml:space="preserve"> sources</w:t>
            </w:r>
          </w:p>
        </w:tc>
      </w:tr>
      <w:tr w:rsidR="00295C27" w:rsidRPr="00295C27" w14:paraId="10650428" w14:textId="77777777" w:rsidTr="00295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486F922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9103969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Data Collection (AWS Glue)</w:t>
            </w:r>
          </w:p>
        </w:tc>
        <w:tc>
          <w:tcPr>
            <w:tcW w:w="0" w:type="auto"/>
            <w:hideMark/>
          </w:tcPr>
          <w:p w14:paraId="0E77437E" w14:textId="1CFD5270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 raw data</w:t>
            </w:r>
          </w:p>
        </w:tc>
      </w:tr>
      <w:tr w:rsidR="00295C27" w:rsidRPr="00295C27" w14:paraId="08334DA9" w14:textId="77777777" w:rsidTr="00295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E5D1BAC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4FB3E3F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Data Lakehouse (Amazon S3)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58FC988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>Raw and semi-structured data stored in S3</w:t>
            </w:r>
          </w:p>
        </w:tc>
      </w:tr>
      <w:tr w:rsidR="00295C27" w:rsidRPr="00295C27" w14:paraId="22DBB22F" w14:textId="77777777" w:rsidTr="00295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3370B69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61BD8BC4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ETL Process (AWS Glue Jobs)</w:t>
            </w:r>
          </w:p>
        </w:tc>
        <w:tc>
          <w:tcPr>
            <w:tcW w:w="0" w:type="auto"/>
            <w:hideMark/>
          </w:tcPr>
          <w:p w14:paraId="3FA7C920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>Data is cleaned, transformed, normalized, and enriched</w:t>
            </w:r>
          </w:p>
        </w:tc>
      </w:tr>
      <w:tr w:rsidR="00295C27" w:rsidRPr="00295C27" w14:paraId="545701DB" w14:textId="77777777" w:rsidTr="00295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14F7B94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144DA0C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Data Warehouse (Amazon Redshift)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96DCCD0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>Transformed data is loaded into Redshift for querying and analysis</w:t>
            </w:r>
          </w:p>
        </w:tc>
      </w:tr>
      <w:tr w:rsidR="00295C27" w:rsidRPr="00295C27" w14:paraId="2BC4D684" w14:textId="77777777" w:rsidTr="00295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8EF148A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76F3ADC6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Data Analysis</w:t>
            </w:r>
          </w:p>
        </w:tc>
        <w:tc>
          <w:tcPr>
            <w:tcW w:w="0" w:type="auto"/>
            <w:hideMark/>
          </w:tcPr>
          <w:p w14:paraId="7D5E753E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>Analysts or tools perform queries, ML, or aggregations</w:t>
            </w:r>
          </w:p>
        </w:tc>
      </w:tr>
      <w:tr w:rsidR="00295C27" w:rsidRPr="00295C27" w14:paraId="0BFBECE4" w14:textId="77777777" w:rsidTr="00295C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9665DB2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725440A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Reporting and Validation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BB00D52" w14:textId="77777777" w:rsidR="00295C27" w:rsidRPr="00295C27" w:rsidRDefault="00295C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 xml:space="preserve">Dashboards and validation checks (e.g., </w:t>
            </w:r>
            <w:proofErr w:type="spellStart"/>
            <w:r w:rsidRPr="00295C27">
              <w:rPr>
                <w:sz w:val="18"/>
                <w:szCs w:val="18"/>
              </w:rPr>
              <w:t>QuickSight</w:t>
            </w:r>
            <w:proofErr w:type="spellEnd"/>
            <w:r w:rsidRPr="00295C27">
              <w:rPr>
                <w:sz w:val="18"/>
                <w:szCs w:val="18"/>
              </w:rPr>
              <w:t>, Great Expectations)</w:t>
            </w:r>
          </w:p>
        </w:tc>
      </w:tr>
      <w:tr w:rsidR="00295C27" w:rsidRPr="00295C27" w14:paraId="59AEC449" w14:textId="77777777" w:rsidTr="00295C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ABBA218" w14:textId="77777777" w:rsidR="00295C27" w:rsidRPr="00295C27" w:rsidRDefault="00295C27">
            <w:pPr>
              <w:rPr>
                <w:b w:val="0"/>
                <w:bCs w:val="0"/>
                <w:sz w:val="18"/>
                <w:szCs w:val="18"/>
              </w:rPr>
            </w:pPr>
            <w:r w:rsidRPr="00295C27">
              <w:rPr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6B46668E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Data Monitoring</w:t>
            </w:r>
          </w:p>
        </w:tc>
        <w:tc>
          <w:tcPr>
            <w:tcW w:w="0" w:type="auto"/>
            <w:hideMark/>
          </w:tcPr>
          <w:p w14:paraId="06D94EC0" w14:textId="77777777" w:rsidR="00295C27" w:rsidRPr="00295C27" w:rsidRDefault="00295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5C27">
              <w:rPr>
                <w:sz w:val="18"/>
                <w:szCs w:val="18"/>
              </w:rPr>
              <w:t xml:space="preserve">Logs, alerts, metrics via CloudWatch, SNS, </w:t>
            </w:r>
            <w:proofErr w:type="spellStart"/>
            <w:r w:rsidRPr="00295C27">
              <w:rPr>
                <w:sz w:val="18"/>
                <w:szCs w:val="18"/>
              </w:rPr>
              <w:t>Deequ</w:t>
            </w:r>
            <w:proofErr w:type="spellEnd"/>
            <w:r w:rsidRPr="00295C27">
              <w:rPr>
                <w:sz w:val="18"/>
                <w:szCs w:val="18"/>
              </w:rPr>
              <w:t>, etc., ensure pipeline health</w:t>
            </w:r>
          </w:p>
        </w:tc>
      </w:tr>
    </w:tbl>
    <w:p w14:paraId="71564852" w14:textId="77777777" w:rsidR="00295C27" w:rsidRDefault="00295C27" w:rsidP="00CA40E1"/>
    <w:p w14:paraId="2BB7BA9B" w14:textId="2D582B4A" w:rsidR="006C50E6" w:rsidRPr="002E08A0" w:rsidRDefault="006C50E6" w:rsidP="00CA40E1">
      <w:r w:rsidRPr="002E08A0">
        <w:t>Diagram:</w:t>
      </w:r>
    </w:p>
    <w:p w14:paraId="440C8511" w14:textId="1E32FC1A" w:rsidR="006C50E6" w:rsidRDefault="001E5EB6" w:rsidP="00CA40E1">
      <w:r w:rsidRPr="001E5EB6">
        <w:drawing>
          <wp:inline distT="0" distB="0" distL="0" distR="0" wp14:anchorId="24FE35EF" wp14:editId="16ED303F">
            <wp:extent cx="5943600" cy="2032000"/>
            <wp:effectExtent l="0" t="0" r="0" b="0"/>
            <wp:docPr id="13360198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1987" name="Picture 1" descr="A diagram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9E79" w14:textId="2460AE97" w:rsidR="00495CCF" w:rsidRDefault="00495CCF" w:rsidP="00CA40E1">
      <w:pPr>
        <w:rPr>
          <w:noProof/>
        </w:rPr>
      </w:pPr>
    </w:p>
    <w:tbl>
      <w:tblPr>
        <w:tblStyle w:val="ListTable3"/>
        <w:tblW w:w="9267" w:type="dxa"/>
        <w:tblLook w:val="04A0" w:firstRow="1" w:lastRow="0" w:firstColumn="1" w:lastColumn="0" w:noHBand="0" w:noVBand="1"/>
      </w:tblPr>
      <w:tblGrid>
        <w:gridCol w:w="896"/>
        <w:gridCol w:w="2825"/>
        <w:gridCol w:w="5546"/>
      </w:tblGrid>
      <w:tr w:rsidR="001E5EB6" w14:paraId="70451130" w14:textId="77777777" w:rsidTr="001E5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single" w:sz="4" w:space="0" w:color="auto"/>
            </w:tcBorders>
            <w:hideMark/>
          </w:tcPr>
          <w:p w14:paraId="5A6D6142" w14:textId="77777777" w:rsidR="001E5EB6" w:rsidRPr="001E5EB6" w:rsidRDefault="001E5EB6">
            <w:pPr>
              <w:jc w:val="center"/>
              <w:rPr>
                <w:sz w:val="18"/>
                <w:szCs w:val="18"/>
              </w:rPr>
            </w:pPr>
            <w:r w:rsidRPr="001E5EB6">
              <w:rPr>
                <w:b w:val="0"/>
                <w:bCs w:val="0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13916C4" w14:textId="77777777" w:rsidR="001E5EB6" w:rsidRPr="001E5EB6" w:rsidRDefault="001E5E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1E5EB6">
              <w:rPr>
                <w:b w:val="0"/>
                <w:bCs w:val="0"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62B255B" w14:textId="77777777" w:rsidR="001E5EB6" w:rsidRPr="001E5EB6" w:rsidRDefault="001E5E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1E5EB6">
              <w:rPr>
                <w:b w:val="0"/>
                <w:bCs w:val="0"/>
                <w:sz w:val="18"/>
                <w:szCs w:val="18"/>
              </w:rPr>
              <w:t>Function</w:t>
            </w:r>
          </w:p>
        </w:tc>
      </w:tr>
      <w:tr w:rsidR="001E5EB6" w14:paraId="6444BA28" w14:textId="77777777" w:rsidTr="001E5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4551" w14:textId="77777777" w:rsidR="001E5EB6" w:rsidRPr="00C45F22" w:rsidRDefault="001E5EB6">
            <w:pPr>
              <w:rPr>
                <w:b w:val="0"/>
                <w:bCs w:val="0"/>
                <w:sz w:val="18"/>
                <w:szCs w:val="18"/>
              </w:rPr>
            </w:pPr>
            <w:r w:rsidRPr="00C45F22"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F70A" w14:textId="77777777" w:rsidR="001E5EB6" w:rsidRPr="001E5EB6" w:rsidRDefault="001E5E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Excel/MS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0077" w14:textId="77777777" w:rsidR="001E5EB6" w:rsidRPr="001E5EB6" w:rsidRDefault="001E5E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Source systems containing raw data</w:t>
            </w:r>
          </w:p>
        </w:tc>
      </w:tr>
      <w:tr w:rsidR="001E5EB6" w14:paraId="0F13FD02" w14:textId="77777777" w:rsidTr="001E5EB6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68412" w14:textId="77777777" w:rsidR="001E5EB6" w:rsidRPr="00C45F22" w:rsidRDefault="001E5EB6">
            <w:pPr>
              <w:rPr>
                <w:b w:val="0"/>
                <w:bCs w:val="0"/>
                <w:sz w:val="18"/>
                <w:szCs w:val="18"/>
              </w:rPr>
            </w:pPr>
            <w:r w:rsidRPr="00C45F22">
              <w:rPr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583D2" w14:textId="77777777" w:rsidR="001E5EB6" w:rsidRPr="001E5EB6" w:rsidRDefault="001E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AWS Glue ETL 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F14F7" w14:textId="77777777" w:rsidR="001E5EB6" w:rsidRPr="001E5EB6" w:rsidRDefault="001E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Extract and clean data, write to S3</w:t>
            </w:r>
          </w:p>
        </w:tc>
      </w:tr>
      <w:tr w:rsidR="001E5EB6" w14:paraId="2B28B961" w14:textId="77777777" w:rsidTr="001E5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DEED4" w14:textId="77777777" w:rsidR="001E5EB6" w:rsidRPr="00C45F22" w:rsidRDefault="001E5EB6">
            <w:pPr>
              <w:rPr>
                <w:b w:val="0"/>
                <w:bCs w:val="0"/>
                <w:sz w:val="18"/>
                <w:szCs w:val="18"/>
              </w:rPr>
            </w:pPr>
            <w:r w:rsidRPr="00C45F22">
              <w:rPr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E63B" w14:textId="77777777" w:rsidR="001E5EB6" w:rsidRPr="001E5EB6" w:rsidRDefault="001E5E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Amazon 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3FB5" w14:textId="77777777" w:rsidR="001E5EB6" w:rsidRPr="001E5EB6" w:rsidRDefault="001E5E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Acts as a central data lake</w:t>
            </w:r>
          </w:p>
        </w:tc>
      </w:tr>
      <w:tr w:rsidR="001E5EB6" w14:paraId="4126275D" w14:textId="77777777" w:rsidTr="001E5EB6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C81AC" w14:textId="77777777" w:rsidR="001E5EB6" w:rsidRPr="00C45F22" w:rsidRDefault="001E5EB6">
            <w:pPr>
              <w:rPr>
                <w:b w:val="0"/>
                <w:bCs w:val="0"/>
                <w:sz w:val="18"/>
                <w:szCs w:val="18"/>
              </w:rPr>
            </w:pPr>
            <w:r w:rsidRPr="00C45F22">
              <w:rPr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8F9A" w14:textId="77777777" w:rsidR="001E5EB6" w:rsidRPr="001E5EB6" w:rsidRDefault="001E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AWS Glue ETL (2)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0B44" w14:textId="77777777" w:rsidR="001E5EB6" w:rsidRPr="001E5EB6" w:rsidRDefault="001E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Transform and load data into Redshift</w:t>
            </w:r>
          </w:p>
        </w:tc>
      </w:tr>
      <w:tr w:rsidR="001E5EB6" w14:paraId="6E742B3D" w14:textId="77777777" w:rsidTr="001E5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F7C5" w14:textId="77777777" w:rsidR="001E5EB6" w:rsidRPr="00C45F22" w:rsidRDefault="001E5EB6">
            <w:pPr>
              <w:rPr>
                <w:b w:val="0"/>
                <w:bCs w:val="0"/>
                <w:sz w:val="18"/>
                <w:szCs w:val="18"/>
              </w:rPr>
            </w:pPr>
            <w:r w:rsidRPr="00C45F22">
              <w:rPr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2A5D" w14:textId="77777777" w:rsidR="001E5EB6" w:rsidRPr="001E5EB6" w:rsidRDefault="001E5E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Amazon Redshift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1DE8" w14:textId="77777777" w:rsidR="001E5EB6" w:rsidRPr="001E5EB6" w:rsidRDefault="001E5E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Data warehouse for analytics and reporting</w:t>
            </w:r>
          </w:p>
        </w:tc>
      </w:tr>
      <w:tr w:rsidR="001E5EB6" w14:paraId="3F1D4710" w14:textId="77777777" w:rsidTr="001E5EB6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BAD1" w14:textId="77777777" w:rsidR="001E5EB6" w:rsidRPr="00C45F22" w:rsidRDefault="001E5EB6">
            <w:pPr>
              <w:rPr>
                <w:b w:val="0"/>
                <w:bCs w:val="0"/>
                <w:sz w:val="18"/>
                <w:szCs w:val="18"/>
              </w:rPr>
            </w:pPr>
            <w:r w:rsidRPr="00C45F22">
              <w:rPr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E746" w14:textId="77777777" w:rsidR="001E5EB6" w:rsidRPr="001E5EB6" w:rsidRDefault="001E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 xml:space="preserve">Amazon </w:t>
            </w:r>
            <w:proofErr w:type="spellStart"/>
            <w:r w:rsidRPr="001E5EB6">
              <w:rPr>
                <w:sz w:val="18"/>
                <w:szCs w:val="18"/>
              </w:rPr>
              <w:t>QuickSight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7524E" w14:textId="77777777" w:rsidR="001E5EB6" w:rsidRPr="001E5EB6" w:rsidRDefault="001E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E5EB6">
              <w:rPr>
                <w:sz w:val="18"/>
                <w:szCs w:val="18"/>
              </w:rPr>
              <w:t>BI tool for visual dashboards</w:t>
            </w:r>
          </w:p>
        </w:tc>
      </w:tr>
    </w:tbl>
    <w:p w14:paraId="1D25A4C7" w14:textId="77777777" w:rsidR="006C50E6" w:rsidRPr="002E08A0" w:rsidRDefault="006C50E6" w:rsidP="00CA40E1"/>
    <w:p w14:paraId="548EAE9F" w14:textId="77777777" w:rsidR="006C50E6" w:rsidRPr="002E08A0" w:rsidRDefault="006C50E6" w:rsidP="00CA40E1"/>
    <w:p w14:paraId="68634D8B" w14:textId="77777777" w:rsidR="006C50E6" w:rsidRPr="001E5EB6" w:rsidRDefault="006C50E6" w:rsidP="006C50E6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EB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Part III: Processing Design Evaluation</w:t>
      </w:r>
    </w:p>
    <w:p w14:paraId="44A2C54E" w14:textId="77777777" w:rsidR="006C50E6" w:rsidRPr="001E5EB6" w:rsidRDefault="006C50E6" w:rsidP="006C50E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5EB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C. Stakeholder Relevance</w:t>
      </w:r>
    </w:p>
    <w:p w14:paraId="0EDCD238" w14:textId="77777777" w:rsidR="001E5EB6" w:rsidRDefault="001E5EB6" w:rsidP="001E5EB6">
      <w:pPr>
        <w:pStyle w:val="Heading3"/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 xml:space="preserve">1. </w:t>
      </w:r>
      <w:r w:rsidR="006C50E6" w:rsidRPr="001E5EB6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Advantages of the AWS-Based Design</w:t>
      </w:r>
    </w:p>
    <w:p w14:paraId="2443E1AA" w14:textId="3380102D" w:rsidR="006C50E6" w:rsidRPr="001E5EB6" w:rsidRDefault="006C50E6" w:rsidP="00C45F22">
      <w:pPr>
        <w:pStyle w:val="Heading3"/>
        <w:numPr>
          <w:ilvl w:val="0"/>
          <w:numId w:val="66"/>
        </w:numPr>
        <w:rPr>
          <w:rFonts w:cs="Times New Roman"/>
          <w:color w:val="000000" w:themeColor="text1"/>
          <w:sz w:val="24"/>
          <w:szCs w:val="24"/>
        </w:rPr>
      </w:pPr>
      <w:r w:rsidRPr="001E5EB6">
        <w:rPr>
          <w:rStyle w:val="Strong"/>
          <w:color w:val="000000" w:themeColor="text1"/>
          <w:sz w:val="24"/>
          <w:szCs w:val="24"/>
        </w:rPr>
        <w:t>Scalable and Cost-Efficient</w:t>
      </w:r>
    </w:p>
    <w:p w14:paraId="5B350163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r w:rsidRPr="001E5EB6">
        <w:rPr>
          <w:color w:val="000000" w:themeColor="text1"/>
        </w:rPr>
        <w:t xml:space="preserve">AWS offers a </w:t>
      </w:r>
      <w:r w:rsidRPr="001E5EB6">
        <w:rPr>
          <w:rStyle w:val="Strong"/>
          <w:rFonts w:eastAsiaTheme="majorEastAsia"/>
          <w:color w:val="000000" w:themeColor="text1"/>
        </w:rPr>
        <w:t>pay-as-you-go</w:t>
      </w:r>
      <w:r w:rsidRPr="001E5EB6">
        <w:rPr>
          <w:color w:val="000000" w:themeColor="text1"/>
        </w:rPr>
        <w:t xml:space="preserve"> model with elastic compute and storage.</w:t>
      </w:r>
    </w:p>
    <w:p w14:paraId="1B830982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r w:rsidRPr="001E5EB6">
        <w:rPr>
          <w:color w:val="000000" w:themeColor="text1"/>
        </w:rPr>
        <w:t>Redshift and Glue scale with data growth, ideal for planned international expansion.</w:t>
      </w:r>
    </w:p>
    <w:p w14:paraId="0D109234" w14:textId="6E7A69BA" w:rsidR="006C50E6" w:rsidRPr="001E5EB6" w:rsidRDefault="006C50E6" w:rsidP="00C45F22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1E5EB6">
        <w:rPr>
          <w:rStyle w:val="Strong"/>
          <w:rFonts w:eastAsiaTheme="majorEastAsia"/>
          <w:color w:val="000000" w:themeColor="text1"/>
        </w:rPr>
        <w:t>Unified and Real-Time Analytics</w:t>
      </w:r>
    </w:p>
    <w:p w14:paraId="4FC57D6D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r w:rsidRPr="001E5EB6">
        <w:rPr>
          <w:color w:val="000000" w:themeColor="text1"/>
        </w:rPr>
        <w:t xml:space="preserve">Redshift centralizes all data sources for </w:t>
      </w:r>
      <w:r w:rsidRPr="001E5EB6">
        <w:rPr>
          <w:rStyle w:val="Strong"/>
          <w:rFonts w:eastAsiaTheme="majorEastAsia"/>
          <w:color w:val="000000" w:themeColor="text1"/>
        </w:rPr>
        <w:t>holistic reporting</w:t>
      </w:r>
      <w:r w:rsidRPr="001E5EB6">
        <w:rPr>
          <w:color w:val="000000" w:themeColor="text1"/>
        </w:rPr>
        <w:t>.</w:t>
      </w:r>
    </w:p>
    <w:p w14:paraId="6669A2B3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proofErr w:type="spellStart"/>
      <w:r w:rsidRPr="001E5EB6">
        <w:rPr>
          <w:rStyle w:val="Strong"/>
          <w:rFonts w:eastAsiaTheme="majorEastAsia"/>
          <w:color w:val="000000" w:themeColor="text1"/>
        </w:rPr>
        <w:t>QuickSight</w:t>
      </w:r>
      <w:proofErr w:type="spellEnd"/>
      <w:r w:rsidRPr="001E5EB6">
        <w:rPr>
          <w:color w:val="000000" w:themeColor="text1"/>
        </w:rPr>
        <w:t xml:space="preserve"> allows fast dashboard deployment with real-time visibility.</w:t>
      </w:r>
    </w:p>
    <w:p w14:paraId="7D93A0A3" w14:textId="6936F915" w:rsidR="006C50E6" w:rsidRPr="001E5EB6" w:rsidRDefault="006C50E6" w:rsidP="00C45F22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1E5EB6">
        <w:rPr>
          <w:rStyle w:val="Strong"/>
          <w:rFonts w:eastAsiaTheme="majorEastAsia"/>
          <w:color w:val="000000" w:themeColor="text1"/>
        </w:rPr>
        <w:t>Serverless and Low Maintenance</w:t>
      </w:r>
    </w:p>
    <w:p w14:paraId="238697D6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r w:rsidRPr="001E5EB6">
        <w:rPr>
          <w:color w:val="000000" w:themeColor="text1"/>
        </w:rPr>
        <w:t>AWS Glue and Redshift Serverless minimize infrastructure management.</w:t>
      </w:r>
    </w:p>
    <w:p w14:paraId="7D7BA190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r w:rsidRPr="001E5EB6">
        <w:rPr>
          <w:color w:val="000000" w:themeColor="text1"/>
        </w:rPr>
        <w:t>Enables focus on data quality and insights rather than managing hardware.</w:t>
      </w:r>
    </w:p>
    <w:p w14:paraId="0AF213B1" w14:textId="7CFE85D9" w:rsidR="006C50E6" w:rsidRPr="001E5EB6" w:rsidRDefault="006C50E6" w:rsidP="00C45F22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1E5EB6">
        <w:rPr>
          <w:rStyle w:val="Strong"/>
          <w:rFonts w:eastAsiaTheme="majorEastAsia"/>
          <w:color w:val="000000" w:themeColor="text1"/>
        </w:rPr>
        <w:t>Security and Compliance</w:t>
      </w:r>
    </w:p>
    <w:p w14:paraId="03EA22E1" w14:textId="77777777" w:rsidR="006C50E6" w:rsidRPr="001E5EB6" w:rsidRDefault="006C50E6" w:rsidP="00C45F22">
      <w:pPr>
        <w:pStyle w:val="NormalWeb"/>
        <w:numPr>
          <w:ilvl w:val="1"/>
          <w:numId w:val="66"/>
        </w:numPr>
        <w:rPr>
          <w:color w:val="000000" w:themeColor="text1"/>
        </w:rPr>
      </w:pPr>
      <w:r w:rsidRPr="001E5EB6">
        <w:rPr>
          <w:color w:val="000000" w:themeColor="text1"/>
        </w:rPr>
        <w:t xml:space="preserve">Native tools like </w:t>
      </w:r>
      <w:r w:rsidRPr="001E5EB6">
        <w:rPr>
          <w:rStyle w:val="Strong"/>
          <w:rFonts w:eastAsiaTheme="majorEastAsia"/>
          <w:color w:val="000000" w:themeColor="text1"/>
        </w:rPr>
        <w:t>IAM, KMS, Macie</w:t>
      </w:r>
      <w:r w:rsidRPr="001E5EB6">
        <w:rPr>
          <w:color w:val="000000" w:themeColor="text1"/>
        </w:rPr>
        <w:t xml:space="preserve"> provide robust security and compliance capabilities.</w:t>
      </w:r>
    </w:p>
    <w:p w14:paraId="4848C058" w14:textId="77777777" w:rsidR="006C50E6" w:rsidRPr="001E5EB6" w:rsidRDefault="001E5EB6" w:rsidP="006C50E6">
      <w:pPr>
        <w:rPr>
          <w:color w:val="000000" w:themeColor="text1"/>
        </w:rPr>
      </w:pPr>
      <w:r w:rsidRPr="001E5EB6">
        <w:rPr>
          <w:noProof/>
          <w:color w:val="000000" w:themeColor="text1"/>
        </w:rPr>
      </w:r>
      <w:r w:rsidR="001E5EB6" w:rsidRPr="001E5EB6">
        <w:rPr>
          <w:noProof/>
          <w:color w:val="000000" w:themeColor="text1"/>
        </w:rPr>
        <w:pict w14:anchorId="7A0D39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07C90F" w14:textId="77777777" w:rsidR="006C50E6" w:rsidRPr="001E5EB6" w:rsidRDefault="006C50E6" w:rsidP="006C50E6">
      <w:pPr>
        <w:pStyle w:val="Heading3"/>
        <w:rPr>
          <w:rFonts w:cs="Times New Roman"/>
          <w:color w:val="000000" w:themeColor="text1"/>
          <w:sz w:val="24"/>
          <w:szCs w:val="24"/>
        </w:rPr>
      </w:pPr>
      <w:r w:rsidRPr="001E5EB6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2. Disadvantages of the AWS-Based Design</w:t>
      </w:r>
    </w:p>
    <w:p w14:paraId="07B91D2B" w14:textId="287BE69B" w:rsidR="006C50E6" w:rsidRPr="001E5EB6" w:rsidRDefault="006C50E6" w:rsidP="00C45F22">
      <w:pPr>
        <w:pStyle w:val="NormalWeb"/>
        <w:numPr>
          <w:ilvl w:val="0"/>
          <w:numId w:val="68"/>
        </w:numPr>
        <w:rPr>
          <w:color w:val="000000" w:themeColor="text1"/>
        </w:rPr>
      </w:pPr>
      <w:r w:rsidRPr="001E5EB6">
        <w:rPr>
          <w:rStyle w:val="Strong"/>
          <w:rFonts w:eastAsiaTheme="majorEastAsia"/>
          <w:color w:val="000000" w:themeColor="text1"/>
        </w:rPr>
        <w:t>Learning Curve and AWS Expertise Required</w:t>
      </w:r>
    </w:p>
    <w:p w14:paraId="63A0B07E" w14:textId="77777777" w:rsidR="006C50E6" w:rsidRPr="001E5EB6" w:rsidRDefault="006C50E6" w:rsidP="00C45F22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1E5EB6">
        <w:rPr>
          <w:color w:val="000000" w:themeColor="text1"/>
        </w:rPr>
        <w:t>Teams will need to learn AWS Glue, Redshift, and IAM roles.</w:t>
      </w:r>
    </w:p>
    <w:p w14:paraId="269FC29E" w14:textId="77777777" w:rsidR="006C50E6" w:rsidRPr="001E5EB6" w:rsidRDefault="006C50E6" w:rsidP="00C45F22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1E5EB6">
        <w:rPr>
          <w:color w:val="000000" w:themeColor="text1"/>
        </w:rPr>
        <w:t>Might require training or hiring AWS-savvy engineers.</w:t>
      </w:r>
    </w:p>
    <w:p w14:paraId="59F9F001" w14:textId="467D71F6" w:rsidR="006C50E6" w:rsidRPr="001E5EB6" w:rsidRDefault="006C50E6" w:rsidP="00C45F22">
      <w:pPr>
        <w:pStyle w:val="NormalWeb"/>
        <w:numPr>
          <w:ilvl w:val="0"/>
          <w:numId w:val="68"/>
        </w:numPr>
        <w:rPr>
          <w:color w:val="000000" w:themeColor="text1"/>
        </w:rPr>
      </w:pPr>
      <w:r w:rsidRPr="001E5EB6">
        <w:rPr>
          <w:rStyle w:val="Strong"/>
          <w:rFonts w:eastAsiaTheme="majorEastAsia"/>
          <w:color w:val="000000" w:themeColor="text1"/>
        </w:rPr>
        <w:t>Vendor Lock-In</w:t>
      </w:r>
    </w:p>
    <w:p w14:paraId="64793093" w14:textId="77777777" w:rsidR="006C50E6" w:rsidRPr="001E5EB6" w:rsidRDefault="006C50E6" w:rsidP="00C45F22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1E5EB6">
        <w:rPr>
          <w:color w:val="000000" w:themeColor="text1"/>
        </w:rPr>
        <w:t>Heavy investment in AWS ecosystem can increase dependency.</w:t>
      </w:r>
    </w:p>
    <w:p w14:paraId="18496BEB" w14:textId="77777777" w:rsidR="006C50E6" w:rsidRPr="001E5EB6" w:rsidRDefault="006C50E6" w:rsidP="00C45F22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1E5EB6">
        <w:rPr>
          <w:color w:val="000000" w:themeColor="text1"/>
        </w:rPr>
        <w:t>Future migration to other cloud platforms may be complex.</w:t>
      </w:r>
    </w:p>
    <w:p w14:paraId="53BDDB28" w14:textId="5589C9E6" w:rsidR="006C50E6" w:rsidRPr="001E5EB6" w:rsidRDefault="006C50E6" w:rsidP="00C45F22">
      <w:pPr>
        <w:pStyle w:val="NormalWeb"/>
        <w:numPr>
          <w:ilvl w:val="0"/>
          <w:numId w:val="68"/>
        </w:numPr>
        <w:rPr>
          <w:color w:val="000000" w:themeColor="text1"/>
        </w:rPr>
      </w:pPr>
      <w:r w:rsidRPr="001E5EB6">
        <w:rPr>
          <w:rStyle w:val="Strong"/>
          <w:rFonts w:eastAsiaTheme="majorEastAsia"/>
          <w:color w:val="000000" w:themeColor="text1"/>
        </w:rPr>
        <w:t>Migration Complexity</w:t>
      </w:r>
    </w:p>
    <w:p w14:paraId="358D5DA1" w14:textId="77777777" w:rsidR="006C50E6" w:rsidRPr="001E5EB6" w:rsidRDefault="006C50E6" w:rsidP="00C45F22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1E5EB6">
        <w:rPr>
          <w:color w:val="000000" w:themeColor="text1"/>
        </w:rPr>
        <w:t>Migrating from legacy systems like MS Access and Excel could require significant cleaning and restructuring.</w:t>
      </w:r>
    </w:p>
    <w:p w14:paraId="0B4DCA00" w14:textId="77777777" w:rsidR="006C50E6" w:rsidRPr="001E5EB6" w:rsidRDefault="006C50E6" w:rsidP="00C45F22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1E5EB6">
        <w:rPr>
          <w:color w:val="000000" w:themeColor="text1"/>
        </w:rPr>
        <w:t>Data inconsistencies may require more manual intervention than automated tools can provide.</w:t>
      </w:r>
    </w:p>
    <w:p w14:paraId="14436180" w14:textId="77777777" w:rsidR="006C50E6" w:rsidRPr="002E08A0" w:rsidRDefault="006C50E6" w:rsidP="00CA40E1"/>
    <w:p w14:paraId="39A28F1F" w14:textId="77777777" w:rsidR="006C50E6" w:rsidRPr="002E08A0" w:rsidRDefault="006C50E6" w:rsidP="00CA40E1"/>
    <w:p w14:paraId="7F7255FE" w14:textId="77777777" w:rsidR="006C50E6" w:rsidRPr="002E08A0" w:rsidRDefault="006C50E6" w:rsidP="00CA40E1"/>
    <w:p w14:paraId="339480D9" w14:textId="77777777" w:rsidR="00B67FF5" w:rsidRPr="002E08A0" w:rsidRDefault="00B67FF5" w:rsidP="00B67FF5">
      <w:pPr>
        <w:rPr>
          <w:b/>
          <w:bCs/>
        </w:rPr>
      </w:pPr>
      <w:r w:rsidRPr="002E08A0">
        <w:rPr>
          <w:b/>
          <w:bCs/>
        </w:rPr>
        <w:t xml:space="preserve">Reference: </w:t>
      </w:r>
    </w:p>
    <w:p w14:paraId="631FCEEF" w14:textId="77777777" w:rsidR="00B67FF5" w:rsidRPr="002E08A0" w:rsidRDefault="00B67FF5" w:rsidP="00B67FF5">
      <w:pPr>
        <w:pStyle w:val="ListParagraph"/>
        <w:numPr>
          <w:ilvl w:val="0"/>
          <w:numId w:val="53"/>
        </w:numPr>
        <w:spacing w:after="160" w:line="278" w:lineRule="auto"/>
        <w:rPr>
          <w:i/>
          <w:iCs/>
        </w:rPr>
      </w:pPr>
      <w:r w:rsidRPr="002E08A0">
        <w:rPr>
          <w:i/>
          <w:iCs/>
        </w:rPr>
        <w:t>External resources not used in this submission</w:t>
      </w:r>
    </w:p>
    <w:p w14:paraId="445B0385" w14:textId="77777777" w:rsidR="00F932AE" w:rsidRPr="002E08A0" w:rsidRDefault="00F932AE" w:rsidP="0038176F">
      <w:pPr>
        <w:spacing w:before="100" w:beforeAutospacing="1" w:after="100" w:afterAutospacing="1"/>
        <w:ind w:left="360"/>
      </w:pPr>
    </w:p>
    <w:sectPr w:rsidR="00F932AE" w:rsidRPr="002E0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5B385" w14:textId="77777777" w:rsidR="00803725" w:rsidRDefault="00803725" w:rsidP="00A5695A">
      <w:r>
        <w:separator/>
      </w:r>
    </w:p>
  </w:endnote>
  <w:endnote w:type="continuationSeparator" w:id="0">
    <w:p w14:paraId="2DA1FF02" w14:textId="77777777" w:rsidR="00803725" w:rsidRDefault="00803725" w:rsidP="00A56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6B8E" w14:textId="77777777" w:rsidR="00803725" w:rsidRDefault="00803725" w:rsidP="00A5695A">
      <w:r>
        <w:separator/>
      </w:r>
    </w:p>
  </w:footnote>
  <w:footnote w:type="continuationSeparator" w:id="0">
    <w:p w14:paraId="7FDE4757" w14:textId="77777777" w:rsidR="00803725" w:rsidRDefault="00803725" w:rsidP="00A56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F11"/>
    <w:multiLevelType w:val="multilevel"/>
    <w:tmpl w:val="B76A00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AAF"/>
    <w:multiLevelType w:val="multilevel"/>
    <w:tmpl w:val="B09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5F6B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0C61"/>
    <w:multiLevelType w:val="multilevel"/>
    <w:tmpl w:val="266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F91"/>
    <w:multiLevelType w:val="multilevel"/>
    <w:tmpl w:val="82A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2261"/>
    <w:multiLevelType w:val="multilevel"/>
    <w:tmpl w:val="143C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82D3B"/>
    <w:multiLevelType w:val="hybridMultilevel"/>
    <w:tmpl w:val="CDBC6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E1516"/>
    <w:multiLevelType w:val="hybridMultilevel"/>
    <w:tmpl w:val="28220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86C67"/>
    <w:multiLevelType w:val="multilevel"/>
    <w:tmpl w:val="10B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66DEF"/>
    <w:multiLevelType w:val="multilevel"/>
    <w:tmpl w:val="640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2679D"/>
    <w:multiLevelType w:val="hybridMultilevel"/>
    <w:tmpl w:val="5EF8D7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6E1C66"/>
    <w:multiLevelType w:val="multilevel"/>
    <w:tmpl w:val="633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62FF3"/>
    <w:multiLevelType w:val="multilevel"/>
    <w:tmpl w:val="62E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61392"/>
    <w:multiLevelType w:val="multilevel"/>
    <w:tmpl w:val="FDBE0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467E5"/>
    <w:multiLevelType w:val="multilevel"/>
    <w:tmpl w:val="14F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F01B9"/>
    <w:multiLevelType w:val="multilevel"/>
    <w:tmpl w:val="A26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D53E3"/>
    <w:multiLevelType w:val="multilevel"/>
    <w:tmpl w:val="92F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Lato" w:eastAsia="Times New Roman" w:hAnsi="Lato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E0C90"/>
    <w:multiLevelType w:val="multilevel"/>
    <w:tmpl w:val="4BB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E47E2"/>
    <w:multiLevelType w:val="multilevel"/>
    <w:tmpl w:val="F5D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F2604"/>
    <w:multiLevelType w:val="multilevel"/>
    <w:tmpl w:val="5B6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B522F"/>
    <w:multiLevelType w:val="multilevel"/>
    <w:tmpl w:val="B14C6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632AFC"/>
    <w:multiLevelType w:val="hybridMultilevel"/>
    <w:tmpl w:val="7234D960"/>
    <w:lvl w:ilvl="0" w:tplc="D696D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2F2599"/>
    <w:multiLevelType w:val="multilevel"/>
    <w:tmpl w:val="0A3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37BF1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E957D1"/>
    <w:multiLevelType w:val="hybridMultilevel"/>
    <w:tmpl w:val="41B2B784"/>
    <w:lvl w:ilvl="0" w:tplc="4EFEBA86">
      <w:start w:val="1"/>
      <w:numFmt w:val="lowerLetter"/>
      <w:lvlText w:val="%1."/>
      <w:lvlJc w:val="left"/>
      <w:pPr>
        <w:ind w:left="720" w:hanging="360"/>
      </w:pPr>
      <w:rPr>
        <w:rFonts w:cstheme="maj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A67535"/>
    <w:multiLevelType w:val="multilevel"/>
    <w:tmpl w:val="90A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517E9"/>
    <w:multiLevelType w:val="multilevel"/>
    <w:tmpl w:val="D4E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810F5"/>
    <w:multiLevelType w:val="hybridMultilevel"/>
    <w:tmpl w:val="C322705C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28" w15:restartNumberingAfterBreak="0">
    <w:nsid w:val="341E2245"/>
    <w:multiLevelType w:val="multilevel"/>
    <w:tmpl w:val="EE1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22533"/>
    <w:multiLevelType w:val="multilevel"/>
    <w:tmpl w:val="90F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62624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F10968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3F234D"/>
    <w:multiLevelType w:val="multilevel"/>
    <w:tmpl w:val="015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5033F"/>
    <w:multiLevelType w:val="multilevel"/>
    <w:tmpl w:val="898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D62B2C"/>
    <w:multiLevelType w:val="multilevel"/>
    <w:tmpl w:val="F51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B5519"/>
    <w:multiLevelType w:val="hybridMultilevel"/>
    <w:tmpl w:val="9D72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1010B0"/>
    <w:multiLevelType w:val="hybridMultilevel"/>
    <w:tmpl w:val="BFD6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E63178"/>
    <w:multiLevelType w:val="multilevel"/>
    <w:tmpl w:val="EE6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634E2"/>
    <w:multiLevelType w:val="multilevel"/>
    <w:tmpl w:val="0F7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87025"/>
    <w:multiLevelType w:val="multilevel"/>
    <w:tmpl w:val="1D6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A3C41"/>
    <w:multiLevelType w:val="hybridMultilevel"/>
    <w:tmpl w:val="6F06CF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2761ED"/>
    <w:multiLevelType w:val="hybridMultilevel"/>
    <w:tmpl w:val="162032A4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2" w15:restartNumberingAfterBreak="0">
    <w:nsid w:val="509811BB"/>
    <w:multiLevelType w:val="multilevel"/>
    <w:tmpl w:val="E5F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81294"/>
    <w:multiLevelType w:val="multilevel"/>
    <w:tmpl w:val="CDF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F2638"/>
    <w:multiLevelType w:val="hybridMultilevel"/>
    <w:tmpl w:val="BB44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897677"/>
    <w:multiLevelType w:val="hybridMultilevel"/>
    <w:tmpl w:val="2280ED5E"/>
    <w:lvl w:ilvl="0" w:tplc="12325F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B64ACA"/>
    <w:multiLevelType w:val="multilevel"/>
    <w:tmpl w:val="DFC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0562A"/>
    <w:multiLevelType w:val="multilevel"/>
    <w:tmpl w:val="B47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F303CC"/>
    <w:multiLevelType w:val="hybridMultilevel"/>
    <w:tmpl w:val="A1466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EB06B8"/>
    <w:multiLevelType w:val="multilevel"/>
    <w:tmpl w:val="F73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40D01"/>
    <w:multiLevelType w:val="multilevel"/>
    <w:tmpl w:val="367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E2AED"/>
    <w:multiLevelType w:val="multilevel"/>
    <w:tmpl w:val="073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B1281C"/>
    <w:multiLevelType w:val="hybridMultilevel"/>
    <w:tmpl w:val="9E06DF42"/>
    <w:lvl w:ilvl="0" w:tplc="B504029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5C358D"/>
    <w:multiLevelType w:val="multilevel"/>
    <w:tmpl w:val="3B6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2112E9"/>
    <w:multiLevelType w:val="hybridMultilevel"/>
    <w:tmpl w:val="66FA055A"/>
    <w:lvl w:ilvl="0" w:tplc="04090001">
      <w:start w:val="1"/>
      <w:numFmt w:val="bullet"/>
      <w:lvlText w:val=""/>
      <w:lvlJc w:val="left"/>
      <w:pPr>
        <w:ind w:left="12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55" w15:restartNumberingAfterBreak="0">
    <w:nsid w:val="662560E9"/>
    <w:multiLevelType w:val="multilevel"/>
    <w:tmpl w:val="230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60BFE"/>
    <w:multiLevelType w:val="multilevel"/>
    <w:tmpl w:val="694E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060D6"/>
    <w:multiLevelType w:val="hybridMultilevel"/>
    <w:tmpl w:val="97E2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FE737E5"/>
    <w:multiLevelType w:val="multilevel"/>
    <w:tmpl w:val="254A1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E1A3B"/>
    <w:multiLevelType w:val="multilevel"/>
    <w:tmpl w:val="18CC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0B72A5"/>
    <w:multiLevelType w:val="multilevel"/>
    <w:tmpl w:val="D59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BA6543"/>
    <w:multiLevelType w:val="hybridMultilevel"/>
    <w:tmpl w:val="0EA643CE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62" w15:restartNumberingAfterBreak="0">
    <w:nsid w:val="748A3614"/>
    <w:multiLevelType w:val="hybridMultilevel"/>
    <w:tmpl w:val="32D68FB6"/>
    <w:lvl w:ilvl="0" w:tplc="04090001">
      <w:numFmt w:val="bullet"/>
      <w:lvlText w:val=""/>
      <w:lvlJc w:val="left"/>
      <w:pPr>
        <w:ind w:left="97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63" w15:restartNumberingAfterBreak="0">
    <w:nsid w:val="766A23D2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8D30627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926F7C"/>
    <w:multiLevelType w:val="multilevel"/>
    <w:tmpl w:val="4C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CA43A9"/>
    <w:multiLevelType w:val="hybridMultilevel"/>
    <w:tmpl w:val="FE78CA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673ED5"/>
    <w:multiLevelType w:val="hybridMultilevel"/>
    <w:tmpl w:val="8250D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7E1792"/>
    <w:multiLevelType w:val="multilevel"/>
    <w:tmpl w:val="D94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54684">
    <w:abstractNumId w:val="12"/>
  </w:num>
  <w:num w:numId="2" w16cid:durableId="1010332766">
    <w:abstractNumId w:val="39"/>
  </w:num>
  <w:num w:numId="3" w16cid:durableId="421537563">
    <w:abstractNumId w:val="4"/>
  </w:num>
  <w:num w:numId="4" w16cid:durableId="1586722952">
    <w:abstractNumId w:val="58"/>
  </w:num>
  <w:num w:numId="5" w16cid:durableId="1762680149">
    <w:abstractNumId w:val="49"/>
  </w:num>
  <w:num w:numId="6" w16cid:durableId="526606019">
    <w:abstractNumId w:val="34"/>
  </w:num>
  <w:num w:numId="7" w16cid:durableId="1082414557">
    <w:abstractNumId w:val="20"/>
  </w:num>
  <w:num w:numId="8" w16cid:durableId="1538812220">
    <w:abstractNumId w:val="37"/>
  </w:num>
  <w:num w:numId="9" w16cid:durableId="962081750">
    <w:abstractNumId w:val="60"/>
  </w:num>
  <w:num w:numId="10" w16cid:durableId="2087412839">
    <w:abstractNumId w:val="50"/>
  </w:num>
  <w:num w:numId="11" w16cid:durableId="492795415">
    <w:abstractNumId w:val="8"/>
  </w:num>
  <w:num w:numId="12" w16cid:durableId="1459715496">
    <w:abstractNumId w:val="46"/>
  </w:num>
  <w:num w:numId="13" w16cid:durableId="1177620573">
    <w:abstractNumId w:val="47"/>
  </w:num>
  <w:num w:numId="14" w16cid:durableId="615218085">
    <w:abstractNumId w:val="0"/>
  </w:num>
  <w:num w:numId="15" w16cid:durableId="1294871625">
    <w:abstractNumId w:val="10"/>
  </w:num>
  <w:num w:numId="16" w16cid:durableId="1328900604">
    <w:abstractNumId w:val="2"/>
  </w:num>
  <w:num w:numId="17" w16cid:durableId="1620142331">
    <w:abstractNumId w:val="30"/>
  </w:num>
  <w:num w:numId="18" w16cid:durableId="1980333035">
    <w:abstractNumId w:val="63"/>
  </w:num>
  <w:num w:numId="19" w16cid:durableId="49885070">
    <w:abstractNumId w:val="31"/>
  </w:num>
  <w:num w:numId="20" w16cid:durableId="691493739">
    <w:abstractNumId w:val="23"/>
  </w:num>
  <w:num w:numId="21" w16cid:durableId="949436150">
    <w:abstractNumId w:val="64"/>
  </w:num>
  <w:num w:numId="22" w16cid:durableId="1716201616">
    <w:abstractNumId w:val="36"/>
  </w:num>
  <w:num w:numId="23" w16cid:durableId="698120160">
    <w:abstractNumId w:val="62"/>
  </w:num>
  <w:num w:numId="24" w16cid:durableId="123929413">
    <w:abstractNumId w:val="7"/>
  </w:num>
  <w:num w:numId="25" w16cid:durableId="965351891">
    <w:abstractNumId w:val="61"/>
  </w:num>
  <w:num w:numId="26" w16cid:durableId="278491504">
    <w:abstractNumId w:val="27"/>
  </w:num>
  <w:num w:numId="27" w16cid:durableId="1519347894">
    <w:abstractNumId w:val="41"/>
  </w:num>
  <w:num w:numId="28" w16cid:durableId="1772698508">
    <w:abstractNumId w:val="65"/>
  </w:num>
  <w:num w:numId="29" w16cid:durableId="1291934873">
    <w:abstractNumId w:val="16"/>
  </w:num>
  <w:num w:numId="30" w16cid:durableId="1656179013">
    <w:abstractNumId w:val="11"/>
  </w:num>
  <w:num w:numId="31" w16cid:durableId="267008235">
    <w:abstractNumId w:val="13"/>
  </w:num>
  <w:num w:numId="32" w16cid:durableId="1618020869">
    <w:abstractNumId w:val="51"/>
  </w:num>
  <w:num w:numId="33" w16cid:durableId="1581913049">
    <w:abstractNumId w:val="17"/>
  </w:num>
  <w:num w:numId="34" w16cid:durableId="105468448">
    <w:abstractNumId w:val="14"/>
  </w:num>
  <w:num w:numId="35" w16cid:durableId="1407797337">
    <w:abstractNumId w:val="42"/>
  </w:num>
  <w:num w:numId="36" w16cid:durableId="1647934062">
    <w:abstractNumId w:val="38"/>
  </w:num>
  <w:num w:numId="37" w16cid:durableId="1146698242">
    <w:abstractNumId w:val="19"/>
  </w:num>
  <w:num w:numId="38" w16cid:durableId="1498961342">
    <w:abstractNumId w:val="9"/>
  </w:num>
  <w:num w:numId="39" w16cid:durableId="1494293280">
    <w:abstractNumId w:val="22"/>
  </w:num>
  <w:num w:numId="40" w16cid:durableId="1148206563">
    <w:abstractNumId w:val="54"/>
  </w:num>
  <w:num w:numId="41" w16cid:durableId="2029983584">
    <w:abstractNumId w:val="57"/>
  </w:num>
  <w:num w:numId="42" w16cid:durableId="1880895932">
    <w:abstractNumId w:val="35"/>
  </w:num>
  <w:num w:numId="43" w16cid:durableId="255600947">
    <w:abstractNumId w:val="44"/>
  </w:num>
  <w:num w:numId="44" w16cid:durableId="1812943047">
    <w:abstractNumId w:val="18"/>
  </w:num>
  <w:num w:numId="45" w16cid:durableId="1545173893">
    <w:abstractNumId w:val="15"/>
  </w:num>
  <w:num w:numId="46" w16cid:durableId="350690830">
    <w:abstractNumId w:val="1"/>
  </w:num>
  <w:num w:numId="47" w16cid:durableId="999386369">
    <w:abstractNumId w:val="33"/>
  </w:num>
  <w:num w:numId="48" w16cid:durableId="359598326">
    <w:abstractNumId w:val="68"/>
  </w:num>
  <w:num w:numId="49" w16cid:durableId="471752923">
    <w:abstractNumId w:val="28"/>
  </w:num>
  <w:num w:numId="50" w16cid:durableId="2056152210">
    <w:abstractNumId w:val="5"/>
  </w:num>
  <w:num w:numId="51" w16cid:durableId="943001152">
    <w:abstractNumId w:val="48"/>
  </w:num>
  <w:num w:numId="52" w16cid:durableId="1158837075">
    <w:abstractNumId w:val="45"/>
  </w:num>
  <w:num w:numId="53" w16cid:durableId="61609393">
    <w:abstractNumId w:val="21"/>
  </w:num>
  <w:num w:numId="54" w16cid:durableId="939529012">
    <w:abstractNumId w:val="26"/>
  </w:num>
  <w:num w:numId="55" w16cid:durableId="1658799995">
    <w:abstractNumId w:val="43"/>
  </w:num>
  <w:num w:numId="56" w16cid:durableId="984967382">
    <w:abstractNumId w:val="59"/>
  </w:num>
  <w:num w:numId="57" w16cid:durableId="1080062365">
    <w:abstractNumId w:val="3"/>
  </w:num>
  <w:num w:numId="58" w16cid:durableId="644237545">
    <w:abstractNumId w:val="53"/>
  </w:num>
  <w:num w:numId="59" w16cid:durableId="1142581876">
    <w:abstractNumId w:val="56"/>
  </w:num>
  <w:num w:numId="60" w16cid:durableId="1431437603">
    <w:abstractNumId w:val="25"/>
  </w:num>
  <w:num w:numId="61" w16cid:durableId="1003362756">
    <w:abstractNumId w:val="32"/>
  </w:num>
  <w:num w:numId="62" w16cid:durableId="177895884">
    <w:abstractNumId w:val="29"/>
  </w:num>
  <w:num w:numId="63" w16cid:durableId="2127238008">
    <w:abstractNumId w:val="55"/>
  </w:num>
  <w:num w:numId="64" w16cid:durableId="2101100456">
    <w:abstractNumId w:val="67"/>
  </w:num>
  <w:num w:numId="65" w16cid:durableId="1048265524">
    <w:abstractNumId w:val="6"/>
  </w:num>
  <w:num w:numId="66" w16cid:durableId="1506633880">
    <w:abstractNumId w:val="40"/>
  </w:num>
  <w:num w:numId="67" w16cid:durableId="1100251111">
    <w:abstractNumId w:val="24"/>
  </w:num>
  <w:num w:numId="68" w16cid:durableId="2127965476">
    <w:abstractNumId w:val="66"/>
  </w:num>
  <w:num w:numId="69" w16cid:durableId="130273120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37"/>
    <w:rsid w:val="000128FE"/>
    <w:rsid w:val="00052BBC"/>
    <w:rsid w:val="000F6962"/>
    <w:rsid w:val="00105978"/>
    <w:rsid w:val="00111CB5"/>
    <w:rsid w:val="00131C29"/>
    <w:rsid w:val="001321E8"/>
    <w:rsid w:val="00135DAF"/>
    <w:rsid w:val="00137B88"/>
    <w:rsid w:val="001407D9"/>
    <w:rsid w:val="00161769"/>
    <w:rsid w:val="00172C0E"/>
    <w:rsid w:val="001758D6"/>
    <w:rsid w:val="00196518"/>
    <w:rsid w:val="001A6839"/>
    <w:rsid w:val="001B277C"/>
    <w:rsid w:val="001C0412"/>
    <w:rsid w:val="001D1140"/>
    <w:rsid w:val="001E5EB6"/>
    <w:rsid w:val="00203229"/>
    <w:rsid w:val="00216586"/>
    <w:rsid w:val="00240370"/>
    <w:rsid w:val="00244AE4"/>
    <w:rsid w:val="0027127A"/>
    <w:rsid w:val="002819C6"/>
    <w:rsid w:val="00295C27"/>
    <w:rsid w:val="002E08A0"/>
    <w:rsid w:val="002E3D5D"/>
    <w:rsid w:val="002E3EE6"/>
    <w:rsid w:val="00310F31"/>
    <w:rsid w:val="0038176F"/>
    <w:rsid w:val="003C3370"/>
    <w:rsid w:val="003D2670"/>
    <w:rsid w:val="00403A47"/>
    <w:rsid w:val="004345C5"/>
    <w:rsid w:val="00475913"/>
    <w:rsid w:val="00482480"/>
    <w:rsid w:val="00495CCF"/>
    <w:rsid w:val="004A158F"/>
    <w:rsid w:val="004E624E"/>
    <w:rsid w:val="004F2FFA"/>
    <w:rsid w:val="004F623A"/>
    <w:rsid w:val="004F66B8"/>
    <w:rsid w:val="005256C8"/>
    <w:rsid w:val="00532758"/>
    <w:rsid w:val="00550E4C"/>
    <w:rsid w:val="00562CC5"/>
    <w:rsid w:val="00582F12"/>
    <w:rsid w:val="005A671D"/>
    <w:rsid w:val="005B1B82"/>
    <w:rsid w:val="00606701"/>
    <w:rsid w:val="00623BFE"/>
    <w:rsid w:val="00667DF4"/>
    <w:rsid w:val="00690848"/>
    <w:rsid w:val="006C50E6"/>
    <w:rsid w:val="006D1988"/>
    <w:rsid w:val="006F36A3"/>
    <w:rsid w:val="00701C38"/>
    <w:rsid w:val="00740520"/>
    <w:rsid w:val="007448CD"/>
    <w:rsid w:val="00755319"/>
    <w:rsid w:val="007640A7"/>
    <w:rsid w:val="00767B77"/>
    <w:rsid w:val="00774837"/>
    <w:rsid w:val="00794EC7"/>
    <w:rsid w:val="007D407E"/>
    <w:rsid w:val="007E55AD"/>
    <w:rsid w:val="00803725"/>
    <w:rsid w:val="00812DB1"/>
    <w:rsid w:val="00835CFF"/>
    <w:rsid w:val="008516F4"/>
    <w:rsid w:val="00870FA7"/>
    <w:rsid w:val="00896729"/>
    <w:rsid w:val="008C0C8B"/>
    <w:rsid w:val="0095088E"/>
    <w:rsid w:val="009564AE"/>
    <w:rsid w:val="00973AC8"/>
    <w:rsid w:val="00973DAD"/>
    <w:rsid w:val="0097477A"/>
    <w:rsid w:val="00986A25"/>
    <w:rsid w:val="009C0F95"/>
    <w:rsid w:val="009D063A"/>
    <w:rsid w:val="009E3368"/>
    <w:rsid w:val="00A048BF"/>
    <w:rsid w:val="00A52743"/>
    <w:rsid w:val="00A53A78"/>
    <w:rsid w:val="00A5695A"/>
    <w:rsid w:val="00A8770B"/>
    <w:rsid w:val="00AA5018"/>
    <w:rsid w:val="00AC0D42"/>
    <w:rsid w:val="00AC7F8E"/>
    <w:rsid w:val="00AF6A0A"/>
    <w:rsid w:val="00AF7531"/>
    <w:rsid w:val="00AF799B"/>
    <w:rsid w:val="00B038E2"/>
    <w:rsid w:val="00B14C28"/>
    <w:rsid w:val="00B23699"/>
    <w:rsid w:val="00B23C0E"/>
    <w:rsid w:val="00B50AFD"/>
    <w:rsid w:val="00B54443"/>
    <w:rsid w:val="00B564C7"/>
    <w:rsid w:val="00B61095"/>
    <w:rsid w:val="00B67FF5"/>
    <w:rsid w:val="00B81E00"/>
    <w:rsid w:val="00C23F52"/>
    <w:rsid w:val="00C246A0"/>
    <w:rsid w:val="00C45F22"/>
    <w:rsid w:val="00C5305A"/>
    <w:rsid w:val="00C5338D"/>
    <w:rsid w:val="00C53A64"/>
    <w:rsid w:val="00C61C58"/>
    <w:rsid w:val="00CA40E1"/>
    <w:rsid w:val="00CA4A88"/>
    <w:rsid w:val="00CC3C09"/>
    <w:rsid w:val="00CD13F1"/>
    <w:rsid w:val="00D277DA"/>
    <w:rsid w:val="00D40151"/>
    <w:rsid w:val="00D60C54"/>
    <w:rsid w:val="00D772E6"/>
    <w:rsid w:val="00DD7FF6"/>
    <w:rsid w:val="00DE34EA"/>
    <w:rsid w:val="00DF0FBA"/>
    <w:rsid w:val="00DF4ADC"/>
    <w:rsid w:val="00E147BA"/>
    <w:rsid w:val="00E30B69"/>
    <w:rsid w:val="00E40CB2"/>
    <w:rsid w:val="00E81C28"/>
    <w:rsid w:val="00EA54CF"/>
    <w:rsid w:val="00EC04B4"/>
    <w:rsid w:val="00F00FE3"/>
    <w:rsid w:val="00F01083"/>
    <w:rsid w:val="00F119EE"/>
    <w:rsid w:val="00F16EA2"/>
    <w:rsid w:val="00F7640B"/>
    <w:rsid w:val="00F932AE"/>
    <w:rsid w:val="00F97906"/>
    <w:rsid w:val="00FD26F3"/>
    <w:rsid w:val="00FD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2824"/>
  <w15:chartTrackingRefBased/>
  <w15:docId w15:val="{872F437D-9692-5F4E-AFC4-9990403F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8A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4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4837"/>
    <w:rPr>
      <w:b/>
      <w:bCs/>
    </w:rPr>
  </w:style>
  <w:style w:type="paragraph" w:styleId="NormalWeb">
    <w:name w:val="Normal (Web)"/>
    <w:basedOn w:val="Normal"/>
    <w:uiPriority w:val="99"/>
    <w:unhideWhenUsed/>
    <w:rsid w:val="0077483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74837"/>
  </w:style>
  <w:style w:type="character" w:styleId="HTMLCode">
    <w:name w:val="HTML Code"/>
    <w:basedOn w:val="DefaultParagraphFont"/>
    <w:uiPriority w:val="99"/>
    <w:semiHidden/>
    <w:unhideWhenUsed/>
    <w:rsid w:val="007748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8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774837"/>
  </w:style>
  <w:style w:type="character" w:customStyle="1" w:styleId="hljs-keyword">
    <w:name w:val="hljs-keyword"/>
    <w:basedOn w:val="DefaultParagraphFont"/>
    <w:rsid w:val="00774837"/>
  </w:style>
  <w:style w:type="character" w:customStyle="1" w:styleId="hljs-type">
    <w:name w:val="hljs-type"/>
    <w:basedOn w:val="DefaultParagraphFont"/>
    <w:rsid w:val="00774837"/>
  </w:style>
  <w:style w:type="character" w:customStyle="1" w:styleId="hljs-number">
    <w:name w:val="hljs-number"/>
    <w:basedOn w:val="DefaultParagraphFont"/>
    <w:rsid w:val="00774837"/>
  </w:style>
  <w:style w:type="character" w:customStyle="1" w:styleId="hljs-string">
    <w:name w:val="hljs-string"/>
    <w:basedOn w:val="DefaultParagraphFont"/>
    <w:rsid w:val="00774837"/>
  </w:style>
  <w:style w:type="character" w:customStyle="1" w:styleId="hljs-operator">
    <w:name w:val="hljs-operator"/>
    <w:basedOn w:val="DefaultParagraphFont"/>
    <w:rsid w:val="00774837"/>
  </w:style>
  <w:style w:type="character" w:customStyle="1" w:styleId="hljs-builtin">
    <w:name w:val="hljs-built_in"/>
    <w:basedOn w:val="DefaultParagraphFont"/>
    <w:rsid w:val="00774837"/>
  </w:style>
  <w:style w:type="table" w:styleId="TableGrid">
    <w:name w:val="Table Grid"/>
    <w:basedOn w:val="TableNormal"/>
    <w:uiPriority w:val="39"/>
    <w:rsid w:val="007E5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A40E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569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95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9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95A"/>
    <w:rPr>
      <w:rFonts w:ascii="Times New Roman" w:eastAsia="Times New Roman" w:hAnsi="Times New Roman" w:cs="Times New Roman"/>
      <w:kern w:val="0"/>
      <w14:ligatures w14:val="none"/>
    </w:rPr>
  </w:style>
  <w:style w:type="table" w:styleId="ListTable3">
    <w:name w:val="List Table 3"/>
    <w:basedOn w:val="TableNormal"/>
    <w:uiPriority w:val="48"/>
    <w:rsid w:val="006C50E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F75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AF753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F753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AF753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2E08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8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4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5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48</cp:revision>
  <dcterms:created xsi:type="dcterms:W3CDTF">2025-06-03T09:05:00Z</dcterms:created>
  <dcterms:modified xsi:type="dcterms:W3CDTF">2025-09-29T06:54:00Z</dcterms:modified>
</cp:coreProperties>
</file>