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NexInvo</w:t>
      </w:r>
    </w:p>
    <w:p>
      <w:pPr>
        <w:pStyle w:val="CompanyStyle"/>
      </w:pPr>
      <w:r>
        <w:t xml:space="preserve">by Chinmay Technosoft Private Limited</w:t>
      </w:r>
    </w:p>
    <w:p>
      <w:r>
        <w:t xml:space="preserve"/>
      </w:r>
    </w:p>
    <w:p>
      <w:r>
        <w:t xml:space="preserve">Complete GST-Ready Invoicing SaaS Platform</w:t>
      </w:r>
    </w:p>
    <w:p>
      <w:r>
        <w:t xml:space="preserve">Development Specification for Claude Code Implementation</w:t>
      </w:r>
    </w:p>
    <w:p>
      <w:r>
        <w:t xml:space="preserve"/>
      </w:r>
    </w:p>
    <w:p>
      <w:pPr>
        <w:pStyle w:val="Heading1"/>
      </w:pPr>
      <w:r>
        <w:t xml:space="preserve">Product &amp; Company Overview</w:t>
      </w:r>
    </w:p>
    <w:p>
      <w:r>
        <w:rPr>
          <w:b/>
          <w:bCs/>
        </w:rPr>
        <w:t xml:space="preserve">Product Name: </w:t>
      </w:r>
      <w:r>
        <w:t xml:space="preserve">NexInvo - Next-Generation GST Invoicing Platform</w:t>
      </w:r>
    </w:p>
    <w:p>
      <w:r>
        <w:rPr>
          <w:b/>
          <w:bCs/>
        </w:rPr>
        <w:t xml:space="preserve">Company: </w:t>
      </w:r>
      <w:r>
        <w:t xml:space="preserve">Chinmay Technosoft Private Limited</w:t>
      </w:r>
    </w:p>
    <w:p>
      <w:r>
        <w:rPr>
          <w:b/>
          <w:bCs/>
        </w:rPr>
        <w:t xml:space="preserve">Business Model: </w:t>
      </w:r>
      <w:r>
        <w:t xml:space="preserve">Software as a Service (SaaS) platform for CA practices and SMEs</w:t>
      </w:r>
    </w:p>
    <w:p>
      <w:r>
        <w:rPr>
          <w:b/>
          <w:bCs/>
        </w:rPr>
        <w:t xml:space="preserve">Target Market: </w:t>
      </w:r>
      <w:r>
        <w:t xml:space="preserve">Chartered Accountant firms, SMEs, and businesses requiring GST-compliant invoicing in India</w:t>
      </w:r>
    </w:p>
    <w:p>
      <w:r>
        <w:t xml:space="preserve"/>
      </w:r>
    </w:p>
    <w:p>
      <w:r>
        <w:rPr>
          <w:b/>
          <w:bCs/>
          <w:sz w:val="26"/>
          <w:szCs w:val="26"/>
        </w:rPr>
        <w:t xml:space="preserve">🔧 Technology Stack: </w:t>
      </w:r>
      <w:r>
        <w:t xml:space="preserve">Python 3.13.5 (Django 5.x + DRF), PostgreSQL 16+, React 18+ TypeScript, Ubuntu 24 + Nginx + systemd</w:t>
      </w:r>
    </w:p>
    <w:p>
      <w:r>
        <w:rPr>
          <w:b/>
          <w:bCs/>
          <w:sz w:val="26"/>
          <w:szCs w:val="26"/>
        </w:rPr>
        <w:t xml:space="preserve">🔗 Core Integrations: </w:t>
      </w:r>
      <w:r>
        <w:t xml:space="preserve">Tally Prime XML, Zoho Books API, Dynamics 365, e-Invoice IRP, GSTR-1/3B Export, Multi-channel Payment Reminders</w:t>
      </w:r>
    </w:p>
    <w:p>
      <w:r>
        <w:t xml:space="preserve"/>
      </w:r>
    </w:p>
    <w:p>
      <w:pPr>
        <w:pStyle w:val="Heading1"/>
      </w:pPr>
      <w:r>
        <w:t xml:space="preserve">CLAUDE CODE IMPLEMENTATION INSTRUCTIONS</w:t>
      </w:r>
    </w:p>
    <w:p>
      <w:r>
        <w:rPr>
          <w:b/>
          <w:bCs/>
          <w:color w:val="FF0000"/>
          <w:sz w:val="28"/>
          <w:szCs w:val="28"/>
        </w:rPr>
        <w:t xml:space="preserve">IMPORTANT: </w:t>
      </w:r>
      <w:r>
        <w:t xml:space="preserve">This is a comprehensive development specification for Claude Code to implement the complete NexInvo platform. Follow each phase sequentially with complete testing before proceeding to the next phase.</w:t>
      </w:r>
    </w:p>
    <w:p>
      <w:r>
        <w:t xml:space="preserve"/>
      </w:r>
    </w:p>
    <w:p>
      <w:pPr>
        <w:pStyle w:val="Heading2"/>
      </w:pPr>
      <w:r>
        <w:t xml:space="preserve">Implementation Approach for Claude Code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Backend Development: </w:t>
      </w:r>
      <w:r>
        <w:t xml:space="preserve">Complete Django application with all models, APIs, business logic, and integrations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Frontend Development: </w:t>
      </w:r>
      <w:r>
        <w:t xml:space="preserve">React TypeScript application with modern UI/UX, responsive design, and complete user workflows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UI/UX Design: </w:t>
      </w:r>
      <w:r>
        <w:t xml:space="preserve">Professional interface design with Tailwind CSS, shadcn/ui components, and CA practice-optimized layouts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System Integration: </w:t>
      </w:r>
      <w:r>
        <w:t xml:space="preserve">All external integrations including Tally, Zoho, e-Invoice IRP, and automation platforms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Documentation: </w:t>
      </w:r>
      <w:r>
        <w:t xml:space="preserve">Complete API documentation, deployment guides, user manuals, and system administration documentation</w:t>
      </w:r>
    </w:p>
    <w:p>
      <w:r>
        <w:t xml:space="preserve"/>
      </w:r>
    </w:p>
    <w:p>
      <w:pPr>
        <w:pStyle w:val="Heading1"/>
      </w:pPr>
      <w:r>
        <w:t xml:space="preserve">Core Business Requirements</w:t>
      </w:r>
    </w:p>
    <w:p>
      <w:pPr>
        <w:pStyle w:val="Heading2"/>
      </w:pPr>
      <w:r>
        <w:t xml:space="preserve">Primary Business Goals</w:t>
      </w:r>
    </w:p>
    <w:p>
      <w:pPr>
        <w:pStyle w:val="ListParagraph"/>
        <w:numPr>
          <w:ilvl w:val="0"/>
          <w:numId w:val="3"/>
        </w:numPr>
      </w:pPr>
      <w:r>
        <w:t xml:space="preserve">Multi-tenant SaaS platform for GST-compliant invoicing designed specifically for CA practices and SMEs</w:t>
      </w:r>
    </w:p>
    <w:p>
      <w:pPr>
        <w:pStyle w:val="ListParagraph"/>
        <w:numPr>
          <w:ilvl w:val="0"/>
          <w:numId w:val="3"/>
        </w:numPr>
      </w:pPr>
      <w:r>
        <w:t xml:space="preserve">Complete GST Rule-46 compliance with dynamic rate management, HSN/SAC validation, and audit trails</w:t>
      </w:r>
    </w:p>
    <w:p>
      <w:pPr>
        <w:pStyle w:val="ListParagraph"/>
        <w:numPr>
          <w:ilvl w:val="0"/>
          <w:numId w:val="3"/>
        </w:numPr>
      </w:pPr>
      <w:r>
        <w:t xml:space="preserve">Professional invoice templates with visual drag-drop designer and brand customization</w:t>
      </w:r>
    </w:p>
    <w:p>
      <w:pPr>
        <w:pStyle w:val="ListParagraph"/>
        <w:numPr>
          <w:ilvl w:val="0"/>
          <w:numId w:val="3"/>
        </w:numPr>
      </w:pPr>
      <w:r>
        <w:t xml:space="preserve">Full e-Invoice IRP integration with complete lifecycle management (generate, submit, cancel, track)</w:t>
      </w:r>
    </w:p>
    <w:p>
      <w:pPr>
        <w:pStyle w:val="ListParagraph"/>
        <w:numPr>
          <w:ilvl w:val="0"/>
          <w:numId w:val="3"/>
        </w:numPr>
      </w:pPr>
      <w:r>
        <w:t xml:space="preserve">B2C Dynamic QR codes for UPI payments with intelligent placement logic</w:t>
      </w:r>
    </w:p>
    <w:p>
      <w:pPr>
        <w:pStyle w:val="ListParagraph"/>
        <w:numPr>
          <w:ilvl w:val="0"/>
          <w:numId w:val="3"/>
        </w:numPr>
      </w:pPr>
      <w:r>
        <w:t xml:space="preserve">Automated payment reminder system with multi-channel support and auto-stop on payment</w:t>
      </w:r>
    </w:p>
    <w:p>
      <w:pPr>
        <w:pStyle w:val="ListParagraph"/>
        <w:numPr>
          <w:ilvl w:val="0"/>
          <w:numId w:val="3"/>
        </w:numPr>
      </w:pPr>
      <w:r>
        <w:t xml:space="preserve">Enterprise ERP integrations: Tally Prime XML export, Zoho Books OAuth2, Dynamics 365 APIs</w:t>
      </w:r>
    </w:p>
    <w:p>
      <w:pPr>
        <w:pStyle w:val="ListParagraph"/>
        <w:numPr>
          <w:ilvl w:val="0"/>
          <w:numId w:val="3"/>
        </w:numPr>
      </w:pPr>
      <w:r>
        <w:t xml:space="preserve">GSTR-1, GSTR-3B preparation and export with reconciliation capabilities</w:t>
      </w:r>
    </w:p>
    <w:p>
      <w:pPr>
        <w:pStyle w:val="ListParagraph"/>
        <w:numPr>
          <w:ilvl w:val="0"/>
          <w:numId w:val="3"/>
        </w:numPr>
      </w:pPr>
      <w:r>
        <w:t xml:space="preserve">CA practice features: client segregation, digital signatures, professional compliance, audit trails</w:t>
      </w:r>
    </w:p>
    <w:p>
      <w:r>
        <w:t xml:space="preserve"/>
      </w:r>
    </w:p>
    <w:p>
      <w:pPr>
        <w:pStyle w:val="Heading1"/>
      </w:pPr>
      <w:r>
        <w:t xml:space="preserve">Technical Architecture Specification</w:t>
      </w:r>
    </w:p>
    <w:p>
      <w:pPr>
        <w:pStyle w:val="Heading2"/>
      </w:pPr>
      <w:r>
        <w:t xml:space="preserve">System Architecture (Non-Docker Ubuntu Deployment)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000"/>
        <w:gridCol w:w="2500"/>
        <w:gridCol w:w="4860"/>
      </w:tblGrid>
      <w:tr>
        <w:trPr>
          <w:tblHeader/>
        </w:trP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B365D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Layer</w:t>
            </w:r>
          </w:p>
        </w:tc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B365D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Technology</w:t>
            </w:r>
          </w:p>
        </w:tc>
        <w:tc>
          <w:tcPr>
            <w:tcW w:type="dxa" w:w="4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B365D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Implementation Requirements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Backend API</w:t>
            </w:r>
          </w:p>
        </w:tc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Django 5.x + DRF + Python 3.13.5</w:t>
            </w:r>
          </w:p>
        </w:tc>
        <w:tc>
          <w:tcPr>
            <w:tcW w:type="dxa" w:w="4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REST API with OAuth2, JWT tokens, comprehensive business logic, GST compliance engine, multi-tenant RLS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Frontend App</w:t>
            </w:r>
          </w:p>
        </w:tc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React 18+ TypeScript + Vite</w:t>
            </w:r>
          </w:p>
        </w:tc>
        <w:tc>
          <w:tcPr>
            <w:tcW w:type="dxa" w:w="4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Modern SPA with Tailwind CSS, shadcn/ui, React Query, responsive design, PWA capabilities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Database</w:t>
            </w:r>
          </w:p>
        </w:tc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PostgreSQL 16+ with RLS</w:t>
            </w:r>
          </w:p>
        </w:tc>
        <w:tc>
          <w:tcPr>
            <w:tcW w:type="dxa" w:w="4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Row Level Security for tenant isolation, optimized for financial data, automated backups, audit logging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Background Jobs</w:t>
            </w:r>
          </w:p>
        </w:tc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Celery + Redis</w:t>
            </w:r>
          </w:p>
        </w:tc>
        <w:tc>
          <w:tcPr>
            <w:tcW w:type="dxa" w:w="4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Email sending, IRP submissions, ERP sync, payment reminders, PDF generation queue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File Storage</w:t>
            </w:r>
          </w:p>
        </w:tc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Local + Cloud Backup</w:t>
            </w:r>
          </w:p>
        </w:tc>
        <w:tc>
          <w:tcPr>
            <w:tcW w:type="dxa" w:w="4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Local storage for performance, automated cloud sync for disaster recovery, tenant-isolated directories</w:t>
            </w:r>
          </w:p>
        </w:tc>
      </w:tr>
    </w:tbl>
    <w:p>
      <w:r>
        <w:t xml:space="preserve"/>
      </w:r>
    </w:p>
    <w:p>
      <w:pPr>
        <w:pStyle w:val="Heading1"/>
      </w:pPr>
      <w:r>
        <w:t xml:space="preserve">Complete Data Model Specification</w:t>
      </w:r>
    </w:p>
    <w:p>
      <w:r>
        <w:t xml:space="preserve">All tables must include: tenant_id, created_at, updated_at, created_by, updated_by for complete audit trails and multi-tenancy.</w:t>
      </w:r>
    </w:p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500"/>
        <w:gridCol w:w="6860"/>
      </w:tblGrid>
      <w:tr>
        <w:trPr>
          <w:tblHeader/>
        </w:trP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E598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Table Name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E598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Fields &amp; Business Logic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tenants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id, name, business_type (ca_firm/sme/enterprise), aato_threshold, e_invoice_enabled, b2c_qr_enabled, company_details (JSON: GSTIN, address, logo), gst_settings (JSON: rates, compliance rules), subscription_plan, billing_details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users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Django User model extended with: phone, designation, ca_registration_no, digital_signature_cert, two_factor_enabled, last_login_ip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tenant_memberships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user_id, tenant_id, role (ca_owner/admin/finance_user/viewer/client_readonly), permissions (JSON), joined_at, invited_by, is_active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clients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tenant_id, name, client_code, client_type (b2b/b2c), gstin, pan, email, phone, billing_address (JSON), shipping_address (JSON), state_code, pos_default, credit_terms_days, bank_details (JSON), contact_persons (JSON)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items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tenant_id, name, item_code, sku, description, hsn_sac, uqc, default_rate, current_gst_rate, current_cess_rate, item_category, is_service, is_active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gst_rate_history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item_id, hsn_sac, effective_from, effective_to, cgst_rate, sgst_rate, igst_rate, cess_rate, notification_reference, change_reason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invoices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tenant_id, client_id, invoice_type (proforma/taxable), series, number, date, due_date, place_of_supply, reverse_charge, currency, exchange_rate, subtotal, discount_amount, taxable_amount, total_tax, round_off, grand_total, payment_status, notes, terms_conditions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invoice_lines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invoice_id, item_id, line_number, description, hsn_sac, quantity, uqc, rate, discount_percent, discount_amount, taxable_value, cgst_rate, sgst_rate, igst_rate, cess_rate, cgst_amount, sgst_amount, igst_amount, cess_amount, line_total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einvoice_details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invoice_id, irp_status, irn, ack_no, ack_date, qr_code_image, signed_invoice_hash, irp_request_payload (JSON), irp_response_payload (JSON), cancellation_date, cancellation_reason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invoice_templates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tenant_id, name, template_type (invoice/email), html_template, css_styles, json_layout (drag-drop config), is_default, is_system_template, mandatory_fields (JSON), preview_image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email_communications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tenant_id, invoice_id, to_email, cc_email, bcc_email, subject, body, attachment_paths (JSON), status, provider_message_id, sent_at, delivered_at, opened_at, bounce_reason, retry_count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payment_reminders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tenant_id, invoice_id, reminder_type (gentle/firm/final/custom), schedule_rule (JSON), channel (email/sms/whatsapp), template_id, status, last_sent_at, next_send_at, auto_stop_enabled, max_attempts, custom_message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integrations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tenant_id, integration_type (tally/zoho/d365/smtp/webhook), name, credentials_encrypted (JSON), configuration (JSON), is_active, last_sync_at, sync_status, error_log, webhook_secret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audit_logs</w:t>
            </w:r>
          </w:p>
        </w:tc>
        <w:tc>
          <w:tcPr>
            <w:tcW w:type="dxa" w:w="6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tenant_id, user_id, entity_type, entity_id, action, before_data (JSON), after_data (JSON), ip_address, user_agent, session_id, is_financial_transaction, compliance_relevant, timestamp</w:t>
            </w:r>
          </w:p>
        </w:tc>
      </w:tr>
    </w:tbl>
    <w:p>
      <w:r>
        <w:t xml:space="preserve"/>
      </w:r>
    </w:p>
    <w:p>
      <w:pPr>
        <w:pStyle w:val="Heading1"/>
      </w:pPr>
      <w:r>
        <w:t xml:space="preserve">Complete API Specification</w:t>
      </w:r>
    </w:p>
    <w:p>
      <w:r>
        <w:t xml:space="preserve">Base URL: /api/v1/ • Authentication: JWT + OAuth2 • All POST requests require Idempotency-Key header</w:t>
      </w:r>
    </w:p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200"/>
        <w:gridCol w:w="1400"/>
        <w:gridCol w:w="4760"/>
      </w:tblGrid>
      <w:tr>
        <w:trPr>
          <w:tblHeader/>
        </w:trPr>
        <w:tc>
          <w:tcPr>
            <w:tcW w:type="dxa" w:w="3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E598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Endpoint</w:t>
            </w:r>
          </w:p>
        </w:tc>
        <w:tc>
          <w:tcPr>
            <w:tcW w:type="dxa" w:w="1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E598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Methods</w:t>
            </w:r>
          </w:p>
        </w:tc>
        <w:tc>
          <w:tcPr>
            <w:tcW w:type="dxa" w:w="47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E598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Business Logic &amp; Features</w:t>
            </w:r>
          </w:p>
        </w:tc>
      </w:tr>
      <w:tr>
        <w:tc>
          <w:tcPr>
            <w:tcW w:type="dxa" w:w="3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/auth/login, /auth/token, /auth/refresh</w:t>
            </w:r>
          </w:p>
        </w:tc>
        <w:tc>
          <w:tcPr>
            <w:tcW w:type="dxa" w:w="1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POST</w:t>
            </w:r>
          </w:p>
        </w:tc>
        <w:tc>
          <w:tcPr>
            <w:tcW w:type="dxa" w:w="47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JWT authentication, 2FA for CA users, session management, role-based access control</w:t>
            </w:r>
          </w:p>
        </w:tc>
      </w:tr>
      <w:tr>
        <w:tc>
          <w:tcPr>
            <w:tcW w:type="dxa" w:w="3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/tenants/me, /tenants/settings</w:t>
            </w:r>
          </w:p>
        </w:tc>
        <w:tc>
          <w:tcPr>
            <w:tcW w:type="dxa" w:w="1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GET/PATCH</w:t>
            </w:r>
          </w:p>
        </w:tc>
        <w:tc>
          <w:tcPr>
            <w:tcW w:type="dxa" w:w="47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Tenant profile, GST settings, branding configuration, subscription management</w:t>
            </w:r>
          </w:p>
        </w:tc>
      </w:tr>
      <w:tr>
        <w:tc>
          <w:tcPr>
            <w:tcW w:type="dxa" w:w="3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/clients, /clients/{id}</w:t>
            </w:r>
          </w:p>
        </w:tc>
        <w:tc>
          <w:tcPr>
            <w:tcW w:type="dxa" w:w="1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CRUD</w:t>
            </w:r>
          </w:p>
        </w:tc>
        <w:tc>
          <w:tcPr>
            <w:tcW w:type="dxa" w:w="47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Client management, GSTIN validation, address management, credit terms, bulk operations</w:t>
            </w:r>
          </w:p>
        </w:tc>
      </w:tr>
      <w:tr>
        <w:tc>
          <w:tcPr>
            <w:tcW w:type="dxa" w:w="3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/items, /items/{id}, /items/bulk</w:t>
            </w:r>
          </w:p>
        </w:tc>
        <w:tc>
          <w:tcPr>
            <w:tcW w:type="dxa" w:w="1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CRUD</w:t>
            </w:r>
          </w:p>
        </w:tc>
        <w:tc>
          <w:tcPr>
            <w:tcW w:type="dxa" w:w="47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Item master, HSN/SAC management, rate history tracking, bulk import/export</w:t>
            </w:r>
          </w:p>
        </w:tc>
      </w:tr>
      <w:tr>
        <w:tc>
          <w:tcPr>
            <w:tcW w:type="dxa" w:w="3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/invoices, /invoices/{id}</w:t>
            </w:r>
          </w:p>
        </w:tc>
        <w:tc>
          <w:tcPr>
            <w:tcW w:type="dxa" w:w="1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CRUD</w:t>
            </w:r>
          </w:p>
        </w:tc>
        <w:tc>
          <w:tcPr>
            <w:tcW w:type="dxa" w:w="47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Invoice creation with auto-GST calculation, Rule-46 validation, sequence management</w:t>
            </w:r>
          </w:p>
        </w:tc>
      </w:tr>
      <w:tr>
        <w:tc>
          <w:tcPr>
            <w:tcW w:type="dxa" w:w="3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/invoices/{id}/pdf</w:t>
            </w:r>
          </w:p>
        </w:tc>
        <w:tc>
          <w:tcPr>
            <w:tcW w:type="dxa" w:w="1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GET</w:t>
            </w:r>
          </w:p>
        </w:tc>
        <w:tc>
          <w:tcPr>
            <w:tcW w:type="dxa" w:w="47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PDF generation with template selection, QR code embedding, digital signatures</w:t>
            </w:r>
          </w:p>
        </w:tc>
      </w:tr>
      <w:tr>
        <w:tc>
          <w:tcPr>
            <w:tcW w:type="dxa" w:w="3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/invoices/{id}/email</w:t>
            </w:r>
          </w:p>
        </w:tc>
        <w:tc>
          <w:tcPr>
            <w:tcW w:type="dxa" w:w="1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POST</w:t>
            </w:r>
          </w:p>
        </w:tc>
        <w:tc>
          <w:tcPr>
            <w:tcW w:type="dxa" w:w="47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Email delivery with attachment, delivery tracking, bounce handling</w:t>
            </w:r>
          </w:p>
        </w:tc>
      </w:tr>
      <w:tr>
        <w:tc>
          <w:tcPr>
            <w:tcW w:type="dxa" w:w="3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/invoices/{id}/einvoice/submit</w:t>
            </w:r>
          </w:p>
        </w:tc>
        <w:tc>
          <w:tcPr>
            <w:tcW w:type="dxa" w:w="1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POST</w:t>
            </w:r>
          </w:p>
        </w:tc>
        <w:tc>
          <w:tcPr>
            <w:tcW w:type="dxa" w:w="47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e-Invoice IRP integration, INV-01 JSON generation, IRN/QR storage</w:t>
            </w:r>
          </w:p>
        </w:tc>
      </w:tr>
      <w:tr>
        <w:tc>
          <w:tcPr>
            <w:tcW w:type="dxa" w:w="3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/invoices/{id}/sync/{integration}</w:t>
            </w:r>
          </w:p>
        </w:tc>
        <w:tc>
          <w:tcPr>
            <w:tcW w:type="dxa" w:w="1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POST</w:t>
            </w:r>
          </w:p>
        </w:tc>
        <w:tc>
          <w:tcPr>
            <w:tcW w:type="dxa" w:w="47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ERP synchronization (Tally XML, Zoho API, Dynamics 365)</w:t>
            </w:r>
          </w:p>
        </w:tc>
      </w:tr>
      <w:tr>
        <w:tc>
          <w:tcPr>
            <w:tcW w:type="dxa" w:w="3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/gstr/export</w:t>
            </w:r>
          </w:p>
        </w:tc>
        <w:tc>
          <w:tcPr>
            <w:tcW w:type="dxa" w:w="1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GET</w:t>
            </w:r>
          </w:p>
        </w:tc>
        <w:tc>
          <w:tcPr>
            <w:tcW w:type="dxa" w:w="47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GSTR-1, GSTR-3B export in CSV/JSON format with reconciliation data</w:t>
            </w:r>
          </w:p>
        </w:tc>
      </w:tr>
      <w:tr>
        <w:tc>
          <w:tcPr>
            <w:tcW w:type="dxa" w:w="3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/reminders, /reminders/{id}/schedule</w:t>
            </w:r>
          </w:p>
        </w:tc>
        <w:tc>
          <w:tcPr>
            <w:tcW w:type="dxa" w:w="1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CRUD</w:t>
            </w:r>
          </w:p>
        </w:tc>
        <w:tc>
          <w:tcPr>
            <w:tcW w:type="dxa" w:w="47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Payment reminder automation with multi-channel support, auto-stop logic</w:t>
            </w:r>
          </w:p>
        </w:tc>
      </w:tr>
      <w:tr>
        <w:tc>
          <w:tcPr>
            <w:tcW w:type="dxa" w:w="3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/templates, /templates/{id}/validate</w:t>
            </w:r>
          </w:p>
        </w:tc>
        <w:tc>
          <w:tcPr>
            <w:tcW w:type="dxa" w:w="1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CRUD</w:t>
            </w:r>
          </w:p>
        </w:tc>
        <w:tc>
          <w:tcPr>
            <w:tcW w:type="dxa" w:w="47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Template management, drag-drop designer, mandatory field validation</w:t>
            </w:r>
          </w:p>
        </w:tc>
      </w:tr>
      <w:tr>
        <w:tc>
          <w:tcPr>
            <w:tcW w:type="dxa" w:w="3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/webhooks/{tenant_id}</w:t>
            </w:r>
          </w:p>
        </w:tc>
        <w:tc>
          <w:tcPr>
            <w:tcW w:type="dxa" w:w="1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POST</w:t>
            </w:r>
          </w:p>
        </w:tc>
        <w:tc>
          <w:tcPr>
            <w:tcW w:type="dxa" w:w="47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Webhook endpoints for external automation platforms (Make, Zapier, n8n)</w:t>
            </w:r>
          </w:p>
        </w:tc>
      </w:tr>
    </w:tbl>
    <w:p>
      <w:r>
        <w:t xml:space="preserve"/>
      </w:r>
    </w:p>
    <w:p>
      <w:pPr>
        <w:pStyle w:val="Heading1"/>
      </w:pPr>
      <w:r>
        <w:t xml:space="preserve">Frontend UI/UX Requirements</w:t>
      </w:r>
    </w:p>
    <w:p>
      <w:pPr>
        <w:pStyle w:val="Heading2"/>
      </w:pPr>
      <w:r>
        <w:t xml:space="preserve">Core User Interface Components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Authentication &amp; Onboarding: </w:t>
      </w:r>
      <w:r>
        <w:t xml:space="preserve">Modern login/signup flows, tenant setup wizard, role-based dashboards, 2FA setup for CA users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Dashboard &amp; Analytics: </w:t>
      </w:r>
      <w:r>
        <w:t xml:space="preserve">Revenue analytics, GST liability forecasting, client-wise reports, payment aging, compliance status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Invoice Management: </w:t>
      </w:r>
      <w:r>
        <w:t xml:space="preserve">Invoice creation wizard, line item management, tax calculation preview, template selection, bulk operations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Template Designer: </w:t>
      </w:r>
      <w:r>
        <w:t xml:space="preserve">Drag-drop visual editor, real-time preview, brand customization, template library, validation feedback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Client &amp; Item Management: </w:t>
      </w:r>
      <w:r>
        <w:t xml:space="preserve">Data grid with search/filter, bulk import/export, address management, relationship tracking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Compliance Center: </w:t>
      </w:r>
      <w:r>
        <w:t xml:space="preserve">GST filing calendar, compliance checklists, e-Invoice status, GSTR preparation, audit trails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Integration Hub: </w:t>
      </w:r>
      <w:r>
        <w:t xml:space="preserve">ERP connection setup, sync status monitoring, webhook configuration, API key management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Settings &amp; Administration: </w:t>
      </w:r>
      <w:r>
        <w:t xml:space="preserve">Tenant configuration, user management, billing settings, security preferences, backup management</w:t>
      </w:r>
    </w:p>
    <w:p>
      <w:r>
        <w:t xml:space="preserve"/>
      </w:r>
    </w:p>
    <w:p>
      <w:pPr>
        <w:pStyle w:val="Heading2"/>
      </w:pPr>
      <w:r>
        <w:t xml:space="preserve">Design System &amp; Branding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Color Scheme: </w:t>
      </w:r>
      <w:r>
        <w:t xml:space="preserve">Professional blue theme (#1B365D, #2E5984) with gold accents (#D4AF37) for premium features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Typography: </w:t>
      </w:r>
      <w:r>
        <w:t xml:space="preserve">Arial font family for universal compatibility and professional appearance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Component Library: </w:t>
      </w:r>
      <w:r>
        <w:t xml:space="preserve">shadcn/ui components with Tailwind CSS for consistent, accessible design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Responsive Design: </w:t>
      </w:r>
      <w:r>
        <w:t xml:space="preserve">Mobile-first approach with tablet and desktop optimizations for CA practice workflows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Accessibility: </w:t>
      </w:r>
      <w:r>
        <w:t xml:space="preserve">WCAG 2.1 AA compliance, keyboard navigation, screen reader support, high contrast mode</w:t>
      </w:r>
    </w:p>
    <w:p>
      <w:r>
        <w:t xml:space="preserve"/>
      </w:r>
    </w:p>
    <w:p>
      <w:pPr>
        <w:pStyle w:val="Heading1"/>
      </w:pPr>
      <w:r>
        <w:t xml:space="preserve">10-Week Implementation Roadmap</w:t>
      </w:r>
    </w:p>
    <w:p>
      <w:r>
        <w:rPr>
          <w:b/>
          <w:bCs/>
          <w:color w:val="FF0000"/>
          <w:sz w:val="28"/>
          <w:szCs w:val="28"/>
        </w:rPr>
        <w:t xml:space="preserve">IMPORTANT FOR CLAUDE CODE: </w:t>
      </w:r>
      <w:r>
        <w:t xml:space="preserve">Implement each phase completely with testing before proceeding. Each phase builds upon the previous one.</w:t>
      </w:r>
    </w:p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1500"/>
        <w:gridCol w:w="4000"/>
        <w:gridCol w:w="3860"/>
      </w:tblGrid>
      <w:tr>
        <w:trPr>
          <w:tblHeader/>
        </w:trPr>
        <w:tc>
          <w:tcPr>
            <w:tcW w:type="dxa" w:w="1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B365D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Phase</w:t>
            </w:r>
          </w:p>
        </w:tc>
        <w:tc>
          <w:tcPr>
            <w:tcW w:type="dxa" w:w="4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B365D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Implementation Requirements</w:t>
            </w:r>
          </w:p>
        </w:tc>
        <w:tc>
          <w:tcPr>
            <w:tcW w:type="dxa" w:w="3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B365D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Success Criteria</w:t>
            </w:r>
          </w:p>
        </w:tc>
      </w:tr>
      <w:tr>
        <w:tc>
          <w:tcPr>
            <w:tcW w:type="dxa" w:w="1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Phase 0</w:t>
            </w:r>
            <w:r>
              <w:t xml:space="preserve">
(Week 1)</w:t>
            </w:r>
          </w:p>
        </w:tc>
        <w:tc>
          <w:tcPr>
            <w:tcW w:type="dxa" w:w="4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Project setup: Django backend with PostgreSQL RLS, React TypeScript frontend, authentication system, basic tenant isolation, systemd services configuration</w:t>
            </w:r>
          </w:p>
        </w:tc>
        <w:tc>
          <w:tcPr>
            <w:tcW w:type="dxa" w:w="3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✓ Two tenants with proven data isolation
✓ Basic login/signup flows working
✓ All services auto-start and restart</w:t>
            </w:r>
          </w:p>
        </w:tc>
      </w:tr>
      <w:tr>
        <w:tc>
          <w:tcPr>
            <w:tcW w:type="dxa" w:w="1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Phase 1</w:t>
            </w:r>
            <w:r>
              <w:t xml:space="preserve">
(Weeks 2-3)</w:t>
            </w:r>
          </w:p>
        </w:tc>
        <w:tc>
          <w:tcPr>
            <w:tcW w:type="dxa" w:w="4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Core invoice system: Client/item CRUD, invoice creation with GST calculations, PDF generation with 2 templates, email system with tracking, logo/branding</w:t>
            </w:r>
          </w:p>
        </w:tc>
        <w:tc>
          <w:tcPr>
            <w:tcW w:type="dxa" w:w="3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✓ Accurate CGST/SGST/IGST calculations
✓ Professional PDF generation
✓ Email delivery with attachments</w:t>
            </w:r>
          </w:p>
        </w:tc>
      </w:tr>
      <w:tr>
        <w:tc>
          <w:tcPr>
            <w:tcW w:type="dxa" w:w="1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Phase 2</w:t>
            </w:r>
            <w:r>
              <w:t xml:space="preserve">
(Weeks 4-5)</w:t>
            </w:r>
          </w:p>
        </w:tc>
        <w:tc>
          <w:tcPr>
            <w:tcW w:type="dxa" w:w="4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GST compliance engine: Rule-46 validation, HSN/SAC enforcement, rate history, payment reminders, CA features (digital signatures, audit trails)</w:t>
            </w:r>
          </w:p>
        </w:tc>
        <w:tc>
          <w:tcPr>
            <w:tcW w:type="dxa" w:w="3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✓ AATO triggers HSN validation
✓ Reminders auto-stop on payment
✓ Complete audit trails functional</w:t>
            </w:r>
          </w:p>
        </w:tc>
      </w:tr>
      <w:tr>
        <w:tc>
          <w:tcPr>
            <w:tcW w:type="dxa" w:w="1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Phase 3</w:t>
            </w:r>
            <w:r>
              <w:t xml:space="preserve">
(Weeks 6-7)</w:t>
            </w:r>
          </w:p>
        </w:tc>
        <w:tc>
          <w:tcPr>
            <w:tcW w:type="dxa" w:w="4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ERP integrations: Tally Prime XML export, Zoho Books OAuth2, Dynamics 365 APIs, webhook system for automation platforms, sync status tracking</w:t>
            </w:r>
          </w:p>
        </w:tc>
        <w:tc>
          <w:tcPr>
            <w:tcW w:type="dxa" w:w="3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✓ Tally XML imports successfully
✓ Zoho sync with identical values
✓ Webhooks delivered reliably</w:t>
            </w:r>
          </w:p>
        </w:tc>
      </w:tr>
      <w:tr>
        <w:tc>
          <w:tcPr>
            <w:tcW w:type="dxa" w:w="1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Phase 4</w:t>
            </w:r>
            <w:r>
              <w:t xml:space="preserve">
(Weeks 8-9)</w:t>
            </w:r>
          </w:p>
        </w:tc>
        <w:tc>
          <w:tcPr>
            <w:tcW w:type="dxa" w:w="4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e-Invoice &amp; QR systems: IRP integration with INV-01 JSON, B2C Dynamic QR for UPI, QR placement logic, cancellation workflows</w:t>
            </w:r>
          </w:p>
        </w:tc>
        <w:tc>
          <w:tcPr>
            <w:tcW w:type="dxa" w:w="3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✓ Valid IRN and QR from IRP
✓ QR codes scan correctly
✓ Cancellation within time window</w:t>
            </w:r>
          </w:p>
        </w:tc>
      </w:tr>
      <w:tr>
        <w:tc>
          <w:tcPr>
            <w:tcW w:type="dxa" w:w="1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Phase 5</w:t>
            </w:r>
            <w:r>
              <w:t xml:space="preserve">
(Week 10)</w:t>
            </w:r>
          </w:p>
        </w:tc>
        <w:tc>
          <w:tcPr>
            <w:tcW w:type="dxa" w:w="4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Production ready: GSTR-1/3B export, security hardening, performance optimization, monitoring setup, complete documentation, testing</w:t>
            </w:r>
          </w:p>
        </w:tc>
        <w:tc>
          <w:tcPr>
            <w:tcW w:type="dxa" w:w="3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✓ GSTR exports match totals
✓ Security tests pass
✓ 100+ concurrent users supported</w:t>
            </w:r>
          </w:p>
        </w:tc>
      </w:tr>
    </w:tbl>
    <w:p>
      <w:r>
        <w:t xml:space="preserve"/>
      </w:r>
    </w:p>
    <w:p>
      <w:pPr>
        <w:pStyle w:val="Heading1"/>
      </w:pPr>
      <w:r>
        <w:t xml:space="preserve">External Integration Specifications</w:t>
      </w:r>
    </w:p>
    <w:p>
      <w:pPr>
        <w:pStyle w:val="Heading2"/>
      </w:pPr>
      <w:r>
        <w:t xml:space="preserve">Tally Prime Integration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XML Export Format: </w:t>
      </w:r>
      <w:r>
        <w:t xml:space="preserve">Generate compliant Tally XML with complete GST breakdown, ledger mappings, and tax allocations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Data Mapping: </w:t>
      </w:r>
      <w:r>
        <w:t xml:space="preserve">Map NexInvo invoices to Tally sales vouchers with proper party ledgers and tax calculations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Export Options: </w:t>
      </w:r>
      <w:r>
        <w:t xml:space="preserve">Download XML files or direct POST to Tally Gateway URL for automatic import</w:t>
      </w:r>
    </w:p>
    <w:p>
      <w:pPr>
        <w:pStyle w:val="Heading2"/>
      </w:pPr>
      <w:r>
        <w:t xml:space="preserve">Zoho Books Integration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OAuth2 Flow: </w:t>
      </w:r>
      <w:r>
        <w:t xml:space="preserve">Complete OAuth2 implementation for secure API access with token refresh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Data Sync: </w:t>
      </w:r>
      <w:r>
        <w:t xml:space="preserve">Bidirectional sync of customers, items, and invoices with conflict resolution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Status Tracking: </w:t>
      </w:r>
      <w:r>
        <w:t xml:space="preserve">Monitor sync status, store Zoho IDs, handle API rate limits and errors</w:t>
      </w:r>
    </w:p>
    <w:p>
      <w:pPr>
        <w:pStyle w:val="Heading2"/>
      </w:pPr>
      <w:r>
        <w:t xml:space="preserve">e-Invoice IRP Integration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INV-01 JSON Generation: </w:t>
      </w:r>
      <w:r>
        <w:t xml:space="preserve">Create compliant e-invoice JSON payload with all mandatory fields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IRP Communication: </w:t>
      </w:r>
      <w:r>
        <w:t xml:space="preserve">Secure API calls to IRP with authentication, error handling, and retry logic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QR Code Management: </w:t>
      </w:r>
      <w:r>
        <w:t xml:space="preserve">Store and embed signed QR codes in PDF invoices with proper placement</w:t>
      </w:r>
    </w:p>
    <w:p>
      <w:r>
        <w:t xml:space="preserve"/>
      </w:r>
    </w:p>
    <w:p>
      <w:pPr>
        <w:pStyle w:val="Heading1"/>
      </w:pPr>
      <w:r>
        <w:t xml:space="preserve">Security &amp; Compliance Requirements</w:t>
      </w:r>
    </w:p>
    <w:p>
      <w:pPr>
        <w:pStyle w:val="Heading2"/>
      </w:pPr>
      <w:r>
        <w:t xml:space="preserve">Data Security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Encryption: </w:t>
      </w:r>
      <w:r>
        <w:t xml:space="preserve">All PII data encrypted at rest, TLS 1.3 for data in transit, encrypted database backups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Access Control: </w:t>
      </w:r>
      <w:r>
        <w:t xml:space="preserve">Role-based permissions, 2FA for CA users, session management, IP whitelisting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Audit Logging: </w:t>
      </w:r>
      <w:r>
        <w:t xml:space="preserve">Complete audit trails for all financial transactions with immutable logs</w:t>
      </w:r>
    </w:p>
    <w:p>
      <w:pPr>
        <w:pStyle w:val="Heading2"/>
      </w:pPr>
      <w:r>
        <w:t xml:space="preserve">GST Compliance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Rule-46 Validation: </w:t>
      </w:r>
      <w:r>
        <w:t xml:space="preserve">Real-time validation of all 15 mandatory fields for taxable invoices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HSN/SAC Enforcement: </w:t>
      </w:r>
      <w:r>
        <w:t xml:space="preserve">Automatic digit validation based on annual turnover thresholds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Rate Management: </w:t>
      </w:r>
      <w:r>
        <w:t xml:space="preserve">Historical rate tracking with effective dates for audit compliance</w:t>
      </w:r>
    </w:p>
    <w:p>
      <w:r>
        <w:t xml:space="preserve"/>
      </w:r>
    </w:p>
    <w:p>
      <w:pPr>
        <w:pStyle w:val="Heading1"/>
      </w:pPr>
      <w:r>
        <w:t xml:space="preserve">Documentation Requirements</w:t>
      </w:r>
    </w:p>
    <w:p>
      <w:r>
        <w:rPr>
          <w:b/>
          <w:bCs/>
          <w:color w:val="FF0000"/>
        </w:rPr>
        <w:t xml:space="preserve">CRITICAL: </w:t>
      </w:r>
      <w:r>
        <w:t xml:space="preserve">Claude Code must generate complete documentation as the final step of implementation.</w:t>
      </w:r>
    </w:p>
    <w:p>
      <w:r>
        <w:t xml:space="preserve"/>
      </w:r>
    </w:p>
    <w:p>
      <w:pPr>
        <w:pStyle w:val="Heading2"/>
      </w:pPr>
      <w:r>
        <w:t xml:space="preserve">Technical Documentation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API Documentation: </w:t>
      </w:r>
      <w:r>
        <w:t xml:space="preserve">Complete OpenAPI/Swagger documentation with examples, authentication details, and error codes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Database Schema: </w:t>
      </w:r>
      <w:r>
        <w:t xml:space="preserve">ERD diagrams, table relationships, indexes, constraints, and migration guides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Deployment Guide: </w:t>
      </w:r>
      <w:r>
        <w:t xml:space="preserve">Step-by-step Ubuntu deployment instructions, systemd configuration, security hardening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Integration Guides: </w:t>
      </w:r>
      <w:r>
        <w:t xml:space="preserve">Detailed setup instructions for Tally, Zoho, Dynamics 365, and webhook integrations</w:t>
      </w:r>
    </w:p>
    <w:p>
      <w:pPr>
        <w:pStyle w:val="Heading2"/>
      </w:pPr>
      <w:r>
        <w:t xml:space="preserve">User Documentation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User Manual: </w:t>
      </w:r>
      <w:r>
        <w:t xml:space="preserve">Comprehensive guide for CA practices and SMEs with screenshots and workflows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Admin Guide: </w:t>
      </w:r>
      <w:r>
        <w:t xml:space="preserve">System administration, tenant management, backup procedures, security settings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Compliance Guide: </w:t>
      </w:r>
      <w:r>
        <w:t xml:space="preserve">GST compliance checklist, e-invoice setup, GSTR preparation procedures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Troubleshooting: </w:t>
      </w:r>
      <w:r>
        <w:t xml:space="preserve">Common issues, error resolution, FAQ, and support procedures</w:t>
      </w:r>
    </w:p>
    <w:p>
      <w:r>
        <w:t xml:space="preserve"/>
      </w:r>
    </w:p>
    <w:p>
      <w:pPr>
        <w:pStyle w:val="Heading1"/>
      </w:pPr>
      <w:r>
        <w:t xml:space="preserve">Quality &amp; Testing Standards</w:t>
      </w:r>
    </w:p>
    <w:p>
      <w:pPr>
        <w:pStyle w:val="Heading2"/>
      </w:pPr>
      <w:r>
        <w:t xml:space="preserve">Code Quality Requirements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Python Standards: </w:t>
      </w:r>
      <w:r>
        <w:t xml:space="preserve">PEP 8 compliance, type hints, comprehensive docstrings, 80%+ test coverage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TypeScript Standards: </w:t>
      </w:r>
      <w:r>
        <w:t xml:space="preserve">Strict mode enabled, complete interface definitions, proper component typing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Security Standards: </w:t>
      </w:r>
      <w:r>
        <w:t xml:space="preserve">No PII in logs, encrypted credentials, SQL injection prevention, CSRF protection</w:t>
      </w:r>
    </w:p>
    <w:p>
      <w:pPr>
        <w:pStyle w:val="Heading2"/>
      </w:pPr>
      <w:r>
        <w:t xml:space="preserve">Testing Requirements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Unit Tests: </w:t>
      </w:r>
      <w:r>
        <w:t xml:space="preserve">Comprehensive test coverage for all business logic, GST calculations, and compliance rules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Integration Tests: </w:t>
      </w:r>
      <w:r>
        <w:t xml:space="preserve">API endpoint testing, database operations, external service integrations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Security Tests: </w:t>
      </w:r>
      <w:r>
        <w:t xml:space="preserve">Tenant isolation verification, access control testing, vulnerability assessments</w:t>
      </w:r>
    </w:p>
    <w:p>
      <w:r>
        <w:t xml:space="preserve"/>
      </w:r>
    </w:p>
    <w:p>
      <w:pPr>
        <w:pStyle w:val="Heading1"/>
      </w:pPr>
      <w:r>
        <w:t xml:space="preserve">Final Success Metrics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000"/>
        <w:gridCol w:w="3500"/>
        <w:gridCol w:w="3860"/>
      </w:tblGrid>
      <w:tr>
        <w:trPr>
          <w:tblHeader/>
        </w:trP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4AF37" w:val="clear"/>
          </w:tcPr>
          <w:p>
            <w:pPr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Category</w:t>
            </w:r>
          </w:p>
        </w:tc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4AF37" w:val="clear"/>
          </w:tcPr>
          <w:p>
            <w:pPr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Target Metric</w:t>
            </w:r>
          </w:p>
        </w:tc>
        <w:tc>
          <w:tcPr>
            <w:tcW w:type="dxa" w:w="3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4AF37" w:val="clear"/>
          </w:tcPr>
          <w:p>
            <w:pPr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Verification Method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Performance</w:t>
            </w:r>
          </w:p>
        </w:tc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100+ concurrent users, &lt;2s API response, &lt;5s PDF generation</w:t>
            </w:r>
          </w:p>
        </w:tc>
        <w:tc>
          <w:tcPr>
            <w:tcW w:type="dxa" w:w="3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Load testing with automated tools, performance monitoring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Security</w:t>
            </w:r>
          </w:p>
        </w:tc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Zero tenant data leakage, complete audit trails, encrypted PII</w:t>
            </w:r>
          </w:p>
        </w:tc>
        <w:tc>
          <w:tcPr>
            <w:tcW w:type="dxa" w:w="3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Penetration testing, tenant isolation verification, security audit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Compliance</w:t>
            </w:r>
          </w:p>
        </w:tc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100% GST Rule-46 compliance, successful IRP integration</w:t>
            </w:r>
          </w:p>
        </w:tc>
        <w:tc>
          <w:tcPr>
            <w:tcW w:type="dxa" w:w="3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CA firm validation, IRP test transactions, compliance audit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Integration</w:t>
            </w:r>
          </w:p>
        </w:tc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Tally, Zoho, D365 sync 100% successful, reliable webhooks</w:t>
            </w:r>
          </w:p>
        </w:tc>
        <w:tc>
          <w:tcPr>
            <w:tcW w:type="dxa" w:w="3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Real-world testing with partner systems, sync verification</w:t>
            </w:r>
          </w:p>
        </w:tc>
      </w:tr>
    </w:tbl>
    <w:p>
      <w:r>
        <w:t xml:space="preserve"/>
      </w:r>
    </w:p>
    <w:p>
      <w:pPr>
        <w:pStyle w:val="Heading1"/>
      </w:pPr>
      <w:r>
        <w:t xml:space="preserve">FINAL INSTRUCTIONS FOR CLAUDE CODE</w:t>
      </w:r>
    </w:p>
    <w:p>
      <w:r>
        <w:rPr>
          <w:b/>
          <w:bCs/>
          <w:color w:val="FF0000"/>
          <w:sz w:val="28"/>
          <w:szCs w:val="28"/>
        </w:rPr>
        <w:t xml:space="preserve">IMPLEMENTATION ORDER: 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Backend Development: </w:t>
      </w:r>
      <w:r>
        <w:t xml:space="preserve">Start with Django backend, implement all models, APIs, business logic, and integrations according to the data model and API specifications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Frontend Development: </w:t>
      </w:r>
      <w:r>
        <w:t xml:space="preserve">Build React TypeScript application with all UI components, responsive design, and complete user workflows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Integration Implementation: </w:t>
      </w:r>
      <w:r>
        <w:t xml:space="preserve">Implement all external integrations (Tally, Zoho, e-Invoice IRP, webhooks) with proper error handling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Testing &amp; Quality: </w:t>
      </w:r>
      <w:r>
        <w:t xml:space="preserve">Comprehensive testing including unit tests, integration tests, and security verification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Documentation: </w:t>
      </w:r>
      <w:r>
        <w:t xml:space="preserve">Generate complete technical and user documentation as specified in the documentation requirements</w:t>
      </w:r>
    </w:p>
    <w:p>
      <w:r>
        <w:t xml:space="preserve"/>
      </w:r>
    </w:p>
    <w:p>
      <w:r>
        <w:rPr>
          <w:b/>
          <w:bCs/>
          <w:color w:val="FF0000"/>
          <w:sz w:val="28"/>
          <w:szCs w:val="28"/>
        </w:rPr>
        <w:t xml:space="preserve">QUALITY CHECKPOINTS: </w:t>
      </w:r>
    </w:p>
    <w:p>
      <w:pPr>
        <w:pStyle w:val="ListParagraph"/>
        <w:numPr>
          <w:ilvl w:val="0"/>
          <w:numId w:val="3"/>
        </w:numPr>
      </w:pPr>
      <w:r>
        <w:t xml:space="preserve">Test each phase thoroughly before proceeding to the next</w:t>
      </w:r>
    </w:p>
    <w:p>
      <w:pPr>
        <w:pStyle w:val="ListParagraph"/>
        <w:numPr>
          <w:ilvl w:val="0"/>
          <w:numId w:val="3"/>
        </w:numPr>
      </w:pPr>
      <w:r>
        <w:t xml:space="preserve">Verify tenant isolation at every development step</w:t>
      </w:r>
    </w:p>
    <w:p>
      <w:pPr>
        <w:pStyle w:val="ListParagraph"/>
        <w:numPr>
          <w:ilvl w:val="0"/>
          <w:numId w:val="3"/>
        </w:numPr>
      </w:pPr>
      <w:r>
        <w:t xml:space="preserve">Validate GST calculations with real-world scenarios</w:t>
      </w:r>
    </w:p>
    <w:p>
      <w:pPr>
        <w:pStyle w:val="ListParagraph"/>
        <w:numPr>
          <w:ilvl w:val="0"/>
          <w:numId w:val="3"/>
        </w:numPr>
      </w:pPr>
      <w:r>
        <w:t xml:space="preserve">Ensure professional UI/UX meets CA practice standards</w:t>
      </w:r>
    </w:p>
    <w:p>
      <w:pPr>
        <w:pStyle w:val="ListParagraph"/>
        <w:numPr>
          <w:ilvl w:val="0"/>
          <w:numId w:val="3"/>
        </w:numPr>
      </w:pPr>
      <w:r>
        <w:t xml:space="preserve">Complete security testing before final delivery</w:t>
      </w:r>
    </w:p>
    <w:p>
      <w:r>
        <w:t xml:space="preserve"/>
      </w:r>
    </w:p>
    <w:p>
      <w:pPr>
        <w:pStyle w:val="Heading1"/>
      </w:pPr>
      <w:r>
        <w:t xml:space="preserve">Project Summary</w:t>
      </w:r>
    </w:p>
    <w:p>
      <w:r>
        <w:t xml:space="preserve">NexInvo by Chinmay Technosoft Private Limited represents a complete GST-ready invoicing SaaS platform designed specifically for the Indian market. This comprehensive specification provides everything needed to build a production-ready system that serves CA practices and SMEs with enterprise-grade functionality at SME-friendly pricing.</w:t>
      </w:r>
    </w:p>
    <w:p>
      <w:r>
        <w:t xml:space="preserve"/>
      </w:r>
    </w:p>
    <w:p>
      <w:r>
        <w:rPr>
          <w:b/>
          <w:bCs/>
        </w:rPr>
        <w:t xml:space="preserve">Key Differentiators:</w:t>
      </w:r>
    </w:p>
    <w:p>
      <w:pPr>
        <w:pStyle w:val="ListParagraph"/>
        <w:numPr>
          <w:ilvl w:val="0"/>
          <w:numId w:val="3"/>
        </w:numPr>
      </w:pPr>
      <w:r>
        <w:t xml:space="preserve">Complete GST compliance with Rule-46 validation and dynamic rate management</w:t>
      </w:r>
    </w:p>
    <w:p>
      <w:pPr>
        <w:pStyle w:val="ListParagraph"/>
        <w:numPr>
          <w:ilvl w:val="0"/>
          <w:numId w:val="3"/>
        </w:numPr>
      </w:pPr>
      <w:r>
        <w:t xml:space="preserve">CA practice-optimized features with professional compliance and audit capabilities</w:t>
      </w:r>
    </w:p>
    <w:p>
      <w:pPr>
        <w:pStyle w:val="ListParagraph"/>
        <w:numPr>
          <w:ilvl w:val="0"/>
          <w:numId w:val="3"/>
        </w:numPr>
      </w:pPr>
      <w:r>
        <w:t xml:space="preserve">Cost-effective non-Docker deployment with 40-50% infrastructure savings</w:t>
      </w:r>
    </w:p>
    <w:p>
      <w:pPr>
        <w:pStyle w:val="ListParagraph"/>
        <w:numPr>
          <w:ilvl w:val="0"/>
          <w:numId w:val="3"/>
        </w:numPr>
      </w:pPr>
      <w:r>
        <w:t xml:space="preserve">Enterprise ERP integrations with Tally, Zoho, and Dynamics 365</w:t>
      </w:r>
    </w:p>
    <w:p>
      <w:pPr>
        <w:pStyle w:val="ListParagraph"/>
        <w:numPr>
          <w:ilvl w:val="0"/>
          <w:numId w:val="3"/>
        </w:numPr>
      </w:pPr>
      <w:r>
        <w:t xml:space="preserve">Modern, responsive UI/UX designed for accounting professionals</w:t>
      </w:r>
    </w:p>
    <w:p>
      <w:r>
        <w:t xml:space="preserve"/>
      </w:r>
    </w:p>
    <w:p>
      <w:r>
        <w:rPr>
          <w:b/>
          <w:bCs/>
        </w:rPr>
        <w:t xml:space="preserve">Expected Outcome: </w:t>
      </w:r>
      <w:r>
        <w:t xml:space="preserve">A market-ready SaaS platform that positions Chinmay Technosoft as a leader in GST-compliant business software for the Indian market, with significant competitive advantages in cost-effectiveness and professional feature set.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120"/>
      <w:jc w:val="center"/>
    </w:pPr>
    <w:rPr>
      <w:rFonts w:ascii="Arial" w:cs="Arial" w:eastAsia="Arial" w:hAnsi="Arial"/>
      <w:b/>
      <w:bCs/>
      <w:color w:val="1B365D"/>
      <w:sz w:val="60"/>
      <w:szCs w:val="60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rFonts w:ascii="Arial" w:cs="Arial" w:eastAsia="Arial" w:hAnsi="Arial"/>
      <w:b/>
      <w:bCs/>
      <w:color w:val="1B365D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180" w:after="180"/>
      <w:outlineLvl w:val="1"/>
    </w:pPr>
    <w:rPr>
      <w:rFonts w:ascii="Arial" w:cs="Arial" w:eastAsia="Arial" w:hAnsi="Arial"/>
      <w:b/>
      <w:bCs/>
      <w:color w:val="2E5984"/>
      <w:sz w:val="28"/>
      <w:szCs w:val="28"/>
    </w:rPr>
  </w:style>
  <w:style w:type="paragraph" w:styleId="CompanyStyle">
    <w:name w:val="Company Style"/>
    <w:basedOn w:val="Normal"/>
    <w:pPr>
      <w:spacing w:before="120" w:after="120"/>
      <w:jc w:val="center"/>
    </w:pPr>
    <w:rPr>
      <w:rFonts w:ascii="Arial" w:cs="Arial" w:eastAsia="Arial" w:hAnsi="Arial"/>
      <w:b/>
      <w:bCs/>
      <w:color w:val="D4AF37"/>
      <w:sz w:val="26"/>
      <w:szCs w:val="26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2025-09-20T14:38:26.002Z</dcterms:created>
  <dcterms:modified xsi:type="dcterms:W3CDTF">2025-09-20T14:38:26.002Z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