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Examinations9</w:t>
        <w:br/>
      </w:r>
    </w:p>
    <w:p>
      <w:r>
        <w:t>第一部分  单选题(20题)</w:t>
      </w:r>
    </w:p>
    <w:p>
      <w:r>
        <w:t>1、我们所说的光网络单元通常简称为？</w:t>
        <w:br/>
        <w:t xml:space="preserve">   A、OLT</w:t>
        <w:br/>
        <w:t xml:space="preserve">   B、ODN</w:t>
        <w:br/>
        <w:t xml:space="preserve">   C、ONU</w:t>
        <w:br/>
        <w:t xml:space="preserve">   D、None</w:t>
        <w:br/>
      </w:r>
    </w:p>
    <w:p>
      <w:r>
        <w:t>2、沟通过程中最后的步骤，也是至关重要的一个步骤是？</w:t>
        <w:br/>
        <w:t xml:space="preserve">   A、接收</w:t>
        <w:br/>
        <w:t xml:space="preserve">   B、发送</w:t>
        <w:br/>
        <w:t xml:space="preserve">   C、反馈</w:t>
        <w:br/>
        <w:t xml:space="preserve">   D、消化</w:t>
        <w:br/>
      </w:r>
    </w:p>
    <w:p>
      <w:r>
        <w:t>3、项目X初期投资100万，第一年营业收入90万，成本20万；第二年营业收入为110万，成本60万，二年后资产余值为10万，如果基准收益率为10%，项目净现值为多少万？</w:t>
        <w:br/>
        <w:t xml:space="preserve">   A、11.2</w:t>
        <w:br/>
        <w:t xml:space="preserve">   B、13.2</w:t>
        <w:br/>
        <w:t xml:space="preserve">   C、12.2</w:t>
        <w:br/>
        <w:t xml:space="preserve">   D、14.2</w:t>
        <w:br/>
      </w:r>
    </w:p>
    <w:p>
      <w:r>
        <w:t>4、你负责建设一个垃圾处理厂，常规测试显示空气中有污染物，但造成人体得病的可能性甚小。作为项目经理，正确的做法是？</w:t>
        <w:br/>
        <w:t xml:space="preserve">   A、告知公众，进行细致的化验来确定问题的严重程度</w:t>
        <w:br/>
        <w:t xml:space="preserve">   B、教育公众有关垃圾处理的先进技术、引进的作用和安全记录</w:t>
        <w:br/>
        <w:t xml:space="preserve">   C、告诉公众没有问题，除了年弱体病者需要戴口罩出门</w:t>
        <w:br/>
        <w:t xml:space="preserve">   D、不采取任何行动，因为除了对年弱体病者有危害之外，致病可能很低</w:t>
        <w:br/>
      </w:r>
    </w:p>
    <w:p>
      <w:r>
        <w:t>5、项目计划应下发给哪些人员？</w:t>
        <w:br/>
        <w:t xml:space="preserve">   A、项目机构中的所有项目干系人</w:t>
        <w:br/>
        <w:t xml:space="preserve">   B、所有项目干系人</w:t>
        <w:br/>
        <w:t xml:space="preserve">   C、项目团队成员和项目赞助人</w:t>
        <w:br/>
        <w:t xml:space="preserve">   D、沟通管理计划中所确定的人员</w:t>
        <w:br/>
      </w:r>
    </w:p>
    <w:p>
      <w:r>
        <w:t>6、建设单位将整个工程项目的全部工作委托给工程项目管理公司去做，这是建设项目管理方式中的什么方式？</w:t>
        <w:br/>
        <w:t xml:space="preserve">   A、项目总承包</w:t>
        <w:br/>
        <w:t xml:space="preserve">   B、项目总承包管理</w:t>
        <w:br/>
        <w:t xml:space="preserve">   C、平行发包</w:t>
        <w:br/>
        <w:t xml:space="preserve">   D、设计建造总发包</w:t>
        <w:br/>
      </w:r>
    </w:p>
    <w:p>
      <w:r>
        <w:t>7、以下不是视频监控前端配置的重要组成部分？</w:t>
        <w:br/>
        <w:t xml:space="preserve">   A、监控前端 </w:t>
        <w:br/>
        <w:t xml:space="preserve">   B、补光灯 </w:t>
        <w:br/>
        <w:t xml:space="preserve">   C、杆材</w:t>
        <w:br/>
        <w:t xml:space="preserve">   D、门禁系统</w:t>
        <w:br/>
      </w:r>
    </w:p>
    <w:p>
      <w:r>
        <w:t>8、以下不属于采购产品集采级别的是？</w:t>
        <w:br/>
        <w:t xml:space="preserve">   A、一级集采产品</w:t>
        <w:br/>
        <w:t xml:space="preserve">   B、二级集采产品</w:t>
        <w:br/>
        <w:t xml:space="preserve">   C、三级集采产品</w:t>
        <w:br/>
        <w:t xml:space="preserve">   D、非集采产品</w:t>
        <w:br/>
      </w:r>
    </w:p>
    <w:p>
      <w:r>
        <w:t>9、某省重点建设项目进行施工招标，招标师小张负责组织开标、评标活动。下列做法中正确的是？</w:t>
        <w:br/>
        <w:t xml:space="preserve">   A、允许省电视台对开标、评标现场进行现场报道</w:t>
        <w:br/>
        <w:t xml:space="preserve">   B、向评标委员会介绍设置评审因素及其权重的主要原因</w:t>
        <w:br/>
        <w:t xml:space="preserve">   C、当场记录投标人在开标现场提出的异议，并提交评标委员会答复</w:t>
        <w:br/>
        <w:t xml:space="preserve">   D、邀请评标专家对开标现场进行监督</w:t>
        <w:br/>
      </w:r>
    </w:p>
    <w:p>
      <w:r>
        <w:t>10、云计算三部曲除了虚拟化，标准化还有（）？</w:t>
        <w:br/>
        <w:t xml:space="preserve">   A、网络化</w:t>
        <w:br/>
        <w:t xml:space="preserve">   B、信息化</w:t>
        <w:br/>
        <w:t xml:space="preserve">   C、自动化</w:t>
        <w:br/>
        <w:t xml:space="preserve">   D、结构化</w:t>
        <w:br/>
      </w:r>
    </w:p>
    <w:p>
      <w:r>
        <w:t>11、以下不属于投标文件互审的工作内容的是？</w:t>
        <w:br/>
        <w:t xml:space="preserve">   A、招标文件解读分析</w:t>
        <w:br/>
        <w:t xml:space="preserve">   B、工程量清单、配置参数、偏离表前后一致性</w:t>
        <w:br/>
        <w:t xml:space="preserve">   C、投标文件字体格式、排版是否正确</w:t>
        <w:br/>
        <w:t xml:space="preserve">   D、投标书签字盖章是否遗漏情况</w:t>
        <w:br/>
      </w:r>
    </w:p>
    <w:p>
      <w:r>
        <w:t>12、聆听的步骤第一个步骤是？</w:t>
        <w:br/>
        <w:t xml:space="preserve">   A、寒喧问候</w:t>
        <w:br/>
        <w:t xml:space="preserve">   B、提出问题</w:t>
        <w:br/>
        <w:t xml:space="preserve">   C、准备聆听</w:t>
        <w:br/>
        <w:t xml:space="preserve">   D、身体前倾</w:t>
        <w:br/>
      </w:r>
    </w:p>
    <w:p>
      <w:r>
        <w:t>13、项目管理是指在一定的约束条件下，为达到目标对项目所实施的（   ）过程。</w:t>
        <w:br/>
        <w:t xml:space="preserve">   A、计划和控制</w:t>
        <w:br/>
        <w:t xml:space="preserve">   B、约束和控制</w:t>
        <w:br/>
        <w:t xml:space="preserve">   C、计划和组织</w:t>
        <w:br/>
        <w:t xml:space="preserve">   D、计划、组织、指挥、协调和控制</w:t>
        <w:br/>
      </w:r>
    </w:p>
    <w:p>
      <w:r>
        <w:t>14、中国移动客户服务五条禁令的内容不包括？</w:t>
        <w:br/>
        <w:t xml:space="preserve">   A、严禁泄露或交易客户信息；</w:t>
        <w:br/>
        <w:t xml:space="preserve">   B、严禁发送违法信息，或未经客户同意发送商业广告信息；</w:t>
        <w:br/>
        <w:t xml:space="preserve">   C、严禁未经客户确认擅自为客户开通或变更业务； </w:t>
        <w:br/>
        <w:t xml:space="preserve">   D、严禁在客户凭借有效证件的情况下，协助其查询、获取客户信息。 </w:t>
        <w:br/>
      </w:r>
    </w:p>
    <w:p>
      <w:r>
        <w:t>15、在构建LAN 或WAN 时，都必须选择网络的拓扑结构。（ ）结构网络具有最小的网络时延，最高的可靠性，但管理复杂。</w:t>
        <w:br/>
        <w:t xml:space="preserve">   A、星型</w:t>
        <w:br/>
        <w:t xml:space="preserve">   B、树型</w:t>
        <w:br/>
        <w:t xml:space="preserve">   C、链状</w:t>
        <w:br/>
        <w:t xml:space="preserve">   D、网状</w:t>
        <w:br/>
      </w:r>
    </w:p>
    <w:p>
      <w:r>
        <w:t>16、一家在本地扩张迅速的连锁超市，可重点向它推荐哪个大数据业务？</w:t>
        <w:br/>
        <w:t xml:space="preserve">   A、APP助手</w:t>
        <w:br/>
        <w:t xml:space="preserve">   B、金融辅助</w:t>
        <w:br/>
        <w:t xml:space="preserve">   C、选址助手</w:t>
        <w:br/>
        <w:t xml:space="preserve">   D、云端外呼</w:t>
        <w:br/>
      </w:r>
    </w:p>
    <w:p>
      <w:r>
        <w:t>17、关于招标代理机构的说法，不正确的有？</w:t>
        <w:br/>
        <w:t xml:space="preserve">   A、工程招标代理机构不得与招标工程的投标人有利益关系</w:t>
        <w:br/>
        <w:t xml:space="preserve">   B、工程招标代理机构可以参与同一招标工程的投标</w:t>
        <w:br/>
        <w:t xml:space="preserve">   C、招标代理机构是社会中介组织</w:t>
        <w:br/>
        <w:t xml:space="preserve">   D、未经招标人同意，招标代理机构不得向他人转让代理业务</w:t>
        <w:br/>
      </w:r>
    </w:p>
    <w:p>
      <w:r>
        <w:t>18、根据《招标投标法》的规定，依法必须进行招标的项目，自招标文件开始发出之日起至投标人提交投标文件截止之日止，最短不得少于( )日。</w:t>
        <w:br/>
        <w:t xml:space="preserve">   A、15</w:t>
        <w:br/>
        <w:t xml:space="preserve">   B、20</w:t>
        <w:br/>
        <w:t xml:space="preserve">   C、25</w:t>
        <w:br/>
        <w:t xml:space="preserve">   D、30</w:t>
        <w:br/>
      </w:r>
    </w:p>
    <w:p>
      <w:r>
        <w:t>19、企业在发送短信中往往由于黑名单、关键词等原因被拦截，发送成功率低，为了避免被拦截系统“误杀”，可建议企业使用（）业务。</w:t>
        <w:br/>
        <w:t xml:space="preserve">   A、彩印</w:t>
        <w:br/>
        <w:t xml:space="preserve">   B、模板短信</w:t>
        <w:br/>
        <w:t xml:space="preserve">   C、信息机</w:t>
        <w:br/>
        <w:t xml:space="preserve">   D、移动E管家</w:t>
        <w:br/>
      </w:r>
    </w:p>
    <w:p>
      <w:r>
        <w:t>20、房产中介员工在开展业务时，用自己的手机号码和客户联系，把客户资源变成个人资源，当其辞职后，将带走客户资源，为了防止这个弊端，可推荐用户使用（ ）业务。</w:t>
        <w:br/>
        <w:t xml:space="preserve">   A、彩印</w:t>
        <w:br/>
        <w:t xml:space="preserve">   B、小号</w:t>
        <w:br/>
        <w:t xml:space="preserve">   C、一机双号</w:t>
        <w:br/>
        <w:t xml:space="preserve">   D、拨打验证</w:t>
        <w:br/>
      </w:r>
    </w:p>
    <w:p>
      <w:r>
        <w:t>第二部分  多选题(10题)</w:t>
      </w:r>
    </w:p>
    <w:p>
      <w:r>
        <w:t>1、当光线不足时，云台的补光形式有？</w:t>
        <w:br/>
        <w:t xml:space="preserve">   A、红外</w:t>
        <w:br/>
        <w:t xml:space="preserve">   B、激光红外</w:t>
        <w:br/>
        <w:t xml:space="preserve">   C、无红暴红外</w:t>
        <w:br/>
        <w:t xml:space="preserve">   D、白光</w:t>
        <w:br/>
      </w:r>
    </w:p>
    <w:p>
      <w:r>
        <w:t>2、路由器具有以下哪些功能？</w:t>
        <w:br/>
        <w:t xml:space="preserve">   A、网络的互联</w:t>
        <w:br/>
        <w:t xml:space="preserve">   B、网络的隔离</w:t>
        <w:br/>
        <w:t xml:space="preserve">   C、网络路由</w:t>
        <w:br/>
        <w:t xml:space="preserve">   D、流量的控制</w:t>
        <w:br/>
      </w:r>
    </w:p>
    <w:p>
      <w:r>
        <w:t>3、景区客流量动态监测平台主要的卖点？</w:t>
        <w:br/>
        <w:t xml:space="preserve">   A、为景区规划提供数据支撑</w:t>
        <w:br/>
        <w:t xml:space="preserve">   B、为游客进行导游</w:t>
        <w:br/>
        <w:t xml:space="preserve">   C、游客动态信息统计信息全掌握</w:t>
        <w:br/>
        <w:t xml:space="preserve">   D、为景区调控、引 导、协调提供保障</w:t>
        <w:br/>
        <w:t xml:space="preserve">   E、提供景区营销效果</w:t>
        <w:br/>
        <w:t>的后向评估参考</w:t>
        <w:br/>
      </w:r>
    </w:p>
    <w:p>
      <w:r>
        <w:t>4、在政府采购活动中，采购人员及相关人员参加采购活动前3年内担任供应商的（）的，应当回避。</w:t>
        <w:br/>
        <w:t xml:space="preserve">   A、董事</w:t>
        <w:br/>
        <w:t xml:space="preserve">   B、总经理</w:t>
        <w:br/>
        <w:t xml:space="preserve">   C、监事</w:t>
        <w:br/>
        <w:t xml:space="preserve">   D、财务负责人</w:t>
        <w:br/>
      </w:r>
    </w:p>
    <w:p>
      <w:r>
        <w:t>5、杭州公交4G车载网络服务项目，通过在公交车上安装监控设备、移动4G车载网关等设备，可实现（）功能。</w:t>
        <w:br/>
        <w:t xml:space="preserve">   A、车辆运行数据传输</w:t>
        <w:br/>
        <w:t xml:space="preserve">   B、音频视频监控</w:t>
        <w:br/>
        <w:t xml:space="preserve">   C、车内WIFI上网</w:t>
        <w:br/>
        <w:t xml:space="preserve">   D、故障自动检修</w:t>
        <w:br/>
        <w:t xml:space="preserve">   E、乘客人数自动统计</w:t>
        <w:br/>
      </w:r>
    </w:p>
    <w:p>
      <w:r>
        <w:t>6、下列有关中标成交结果公告错误的表述有？</w:t>
        <w:br/>
        <w:t xml:space="preserve">   A、可以用中标成交结果公示替代中标成交结果公告</w:t>
        <w:br/>
        <w:t xml:space="preserve">   B、中标成交结果公告有公告期限</w:t>
        <w:br/>
        <w:t xml:space="preserve">   C、中标成交结果公告期限结束无质疑后才能发出中标成交通知书</w:t>
        <w:br/>
        <w:t xml:space="preserve">   D、中标成交结果公告应当在中标成交供应商确定之日起5个工作日内发布</w:t>
        <w:br/>
        <w:t xml:space="preserve">   E、招标、竞争性谈判等采购文件应当随中标成交结果同时公告</w:t>
        <w:br/>
      </w:r>
    </w:p>
    <w:p>
      <w:r>
        <w:t>7、关于政府采购合同，下列说法的是？</w:t>
        <w:br/>
        <w:t xml:space="preserve">   A、采购人可以委托采购代理机构代表其与供应商签订政府采购合同</w:t>
        <w:br/>
        <w:t xml:space="preserve">   B、政府采购合同应当采用书面形式</w:t>
        <w:br/>
        <w:t xml:space="preserve">   C、政府采购合同履行中，在不改变合同其他条款的前提下，采购人可以与供应商协商签订补充合同，补充合同金额不得超过原合同金额的20%</w:t>
        <w:br/>
        <w:t xml:space="preserve">   D、政府采购合同继续履行将损害国家利益和社会公共利益的，双方当事人应当变更、中止或者终止合同</w:t>
        <w:br/>
      </w:r>
    </w:p>
    <w:p>
      <w:r>
        <w:t>8、招标人和中标人应当按照以下哪些法律文件签订书面合同？</w:t>
        <w:br/>
        <w:t xml:space="preserve">   A、《中华人民共和国合同法》</w:t>
        <w:br/>
        <w:t xml:space="preserve">   B、《中华人民共和国劳动法》</w:t>
        <w:br/>
        <w:t xml:space="preserve">   C、《中华人民共和国建筑法》</w:t>
        <w:br/>
        <w:t xml:space="preserve">   D、《中华人民共和国招标投标法》</w:t>
        <w:br/>
      </w:r>
    </w:p>
    <w:p>
      <w:r>
        <w:t>9、各级人民政府财政部门和其他有关部门应当加强对下列参加政府采购活动的当事人和相关人员的监督管理，对其不良行为予以记录，并纳入统一的信用信息平台？</w:t>
        <w:br/>
        <w:t xml:space="preserve">   A、采购人</w:t>
        <w:br/>
        <w:t xml:space="preserve">   B、供应商</w:t>
        <w:br/>
        <w:t xml:space="preserve">   C、采购代理机构</w:t>
        <w:br/>
        <w:t xml:space="preserve">   D、政府采购评审专家</w:t>
        <w:br/>
      </w:r>
    </w:p>
    <w:p>
      <w:r>
        <w:t>10、项目后评估主要评估内容有哪些？</w:t>
        <w:br/>
        <w:t xml:space="preserve">   A、直接效益后评估，与正式立项时的效益测算进行对比评估</w:t>
        <w:br/>
        <w:t xml:space="preserve">   B、项目整体执行情况包括项目进度和项目整体质量等</w:t>
        <w:br/>
        <w:t xml:space="preserve">   C、项目当前回款情况，是否按合同约定回款条款执行</w:t>
        <w:br/>
        <w:t xml:space="preserve">   D、项目间接效益后评估，包括项目带来的社会效益和其他效益等</w:t>
        <w:br/>
      </w:r>
    </w:p>
    <w:p>
      <w:r>
        <w:t>11、视频监控从70年代开始在国内起步，其经历的发展阶段有？</w:t>
        <w:br/>
        <w:t xml:space="preserve">   A、模拟视频监控</w:t>
        <w:br/>
        <w:t xml:space="preserve">   B、大集成时代</w:t>
        <w:br/>
        <w:t xml:space="preserve">   C、数字视频监控</w:t>
        <w:br/>
        <w:t xml:space="preserve">   D、网络视频监控</w:t>
        <w:br/>
      </w:r>
    </w:p>
    <w:p>
      <w:r>
        <w:t>12、Linux系统日志安全要求，设备应配置日志功能对用户登录进行记录，记录内容包括?</w:t>
        <w:br/>
        <w:t xml:space="preserve">   A、登录使用帐号</w:t>
        <w:br/>
        <w:t xml:space="preserve">   B、登录是否成功</w:t>
        <w:br/>
        <w:t xml:space="preserve">   C、登录时间</w:t>
        <w:br/>
        <w:t xml:space="preserve">   D、登录IP地址</w:t>
        <w:br/>
      </w:r>
    </w:p>
    <w:p>
      <w:r>
        <w:t>13、下列会计科目中，属于负债类科目的有？</w:t>
        <w:br/>
        <w:t xml:space="preserve">   A、长期借款</w:t>
        <w:br/>
        <w:t xml:space="preserve">   B、应交税费 </w:t>
        <w:br/>
        <w:t xml:space="preserve">   C、累计折旧</w:t>
        <w:br/>
        <w:t xml:space="preserve">   D、应付利息</w:t>
        <w:br/>
      </w:r>
    </w:p>
    <w:p>
      <w:r>
        <w:t>14、智慧城管井盖自动监测系统的组网模式有？</w:t>
        <w:br/>
        <w:t xml:space="preserve">   A、路由嵌入式</w:t>
        <w:br/>
        <w:t xml:space="preserve">   B、GPRS模组嵌入式</w:t>
        <w:br/>
        <w:t xml:space="preserve">   C、RFID贴片式</w:t>
        <w:br/>
        <w:t xml:space="preserve">   D、WIFI方式</w:t>
        <w:br/>
        <w:t xml:space="preserve">   E、外部终端式</w:t>
        <w:br/>
      </w:r>
    </w:p>
    <w:p>
      <w:r>
        <w:t>15、摄像机按照正常工作照度范围来划分，可分为</w:t>
        <w:br/>
        <w:t xml:space="preserve">   A、普通型</w:t>
        <w:br/>
        <w:t xml:space="preserve">   B、月光型</w:t>
        <w:br/>
        <w:t xml:space="preserve">   C、星光型</w:t>
        <w:br/>
        <w:t xml:space="preserve">   D、红外型</w:t>
        <w:br/>
      </w:r>
    </w:p>
    <w:p>
      <w:r>
        <w:t>16、合同内容是当事人订立合同时的各项合同条款，合同的主要内容包括？</w:t>
        <w:br/>
        <w:t xml:space="preserve">   A、当事人各自的权利、义务</w:t>
        <w:br/>
        <w:t xml:space="preserve">   B、项目费用及工程款的支付方式</w:t>
        <w:br/>
        <w:t xml:space="preserve">   C、项目变更约定</w:t>
        <w:br/>
        <w:t xml:space="preserve">   D、违约责任</w:t>
        <w:br/>
        <w:t xml:space="preserve">   E、保密约定</w:t>
        <w:br/>
      </w:r>
    </w:p>
    <w:p>
      <w:r>
        <w:t>17、政府采购评审专家存在下列违法情形的，由财政部门处2万元以上5万元以下的罚款，禁止其参加政府采购评审活动？</w:t>
        <w:br/>
        <w:t xml:space="preserve">   A、未按照采购文件规定的评审程序、评审方法和评审标准进行独立评审，影响中标、成交结果的</w:t>
        <w:br/>
        <w:t xml:space="preserve">   B、泄露评审文件、评审情况的</w:t>
        <w:br/>
        <w:t xml:space="preserve">   C、与供应商存在利害关系未回避的</w:t>
        <w:br/>
        <w:t xml:space="preserve">   D、收受采购人、采购代理机构、供应商贿赂或者获取其他不正当利益的</w:t>
        <w:br/>
      </w:r>
    </w:p>
    <w:p>
      <w:r>
        <w:t>18、可用于风险监测和控制的方法包括？</w:t>
        <w:br/>
        <w:t xml:space="preserve">   A、头脑风暴法</w:t>
        <w:br/>
        <w:t xml:space="preserve">   B、假设分析法</w:t>
        <w:br/>
        <w:t xml:space="preserve">   C、偏差分析</w:t>
        <w:br/>
        <w:t xml:space="preserve">   D、技术性能测量</w:t>
        <w:br/>
        <w:t xml:space="preserve">   E、项目风险应对审核</w:t>
        <w:br/>
      </w:r>
    </w:p>
    <w:p>
      <w:r>
        <w:t>19、下面哪些情况不适合建设公有云？</w:t>
        <w:br/>
        <w:t xml:space="preserve">   A、云计算配置报价高于传统配置报价</w:t>
        <w:br/>
        <w:t xml:space="preserve">   B、用户软件需要GPU 支持、特殊的芯片组、加密硬件或加密狗等</w:t>
        <w:br/>
        <w:t xml:space="preserve">   C、用户软件为简单的门户网站</w:t>
        <w:br/>
        <w:t xml:space="preserve">   D、用户网络环境为涉密网</w:t>
        <w:br/>
      </w:r>
    </w:p>
    <w:p>
      <w:r>
        <w:t>20、其他运营商已经为某单位建设了下属分点的联网线路，每个分点均为二层网关，下有电脑、POS机等若干设备。现客户拟建设无线备份网络。请问我公司在原组网架构不变的前提下，搭建无线备份网络需用到的产品和技术有？</w:t>
        <w:br/>
        <w:t xml:space="preserve">   A、APN技术</w:t>
        <w:br/>
        <w:t xml:space="preserve">   B、MAS</w:t>
        <w:br/>
        <w:t xml:space="preserve">   C、无线路由器</w:t>
        <w:br/>
        <w:t xml:space="preserve">   D、物联网</w:t>
        <w:br/>
        <w:t xml:space="preserve">   E、云计算</w:t>
        <w:br/>
      </w:r>
    </w:p>
    <w:p>
      <w:r>
        <w:t>第三部分  判断题(10题)</w:t>
      </w:r>
    </w:p>
    <w:p>
      <w:r>
        <w:t>1、客户信息管理的主体责任明确原则是“谁主管谁负责、谁维护谁负责、谁使用谁负责、谁接入谁负责”。（ ）</w:t>
      </w:r>
    </w:p>
    <w:p>
      <w:r>
        <w:t>2、GPON技术中，OLT下行采用单播技术进行数据下发。（ ）</w:t>
      </w:r>
    </w:p>
    <w:p>
      <w:r>
        <w:t>3、一般来说，公开招标采购比邀请招标采购能找到更多的投标人。（ ）</w:t>
      </w:r>
    </w:p>
    <w:p>
      <w:r>
        <w:t>4、景区客流量动态监测平台分析游客来源地情况，国内可以区分到省级市级游客来源,国外不能区分到具体国别。（ ）</w:t>
      </w:r>
    </w:p>
    <w:p>
      <w:r>
        <w:t>5、项目管理的主体是项目的全部任务。（ ）</w:t>
      </w:r>
    </w:p>
    <w:p>
      <w:r>
        <w:t>6、市政企客户部项目经理负责市级项目的外部验收工作，协同客户经理召开项目验收会议，汇报项目实施情况和试运行情况，必要时请专家现场验证，输出《项目验收报告》，由客户经理签订《项目验收单》。（ ）</w:t>
      </w:r>
    </w:p>
    <w:p>
      <w:r>
        <w:t>7、规范采购需遵守实施在先、规则在后的原则。（ ）</w:t>
      </w:r>
    </w:p>
    <w:p>
      <w:r>
        <w:t>8、在众多云厂家中，Vmware商用化成熟，国内市场占有率80%以上,价格高。（ ）</w:t>
      </w:r>
    </w:p>
    <w:p>
      <w:r>
        <w:t>9、《新消法》大大扩展了对欺诈行为的定义范畴，强迫消费属于欺诈行为。（ ）</w:t>
      </w:r>
    </w:p>
    <w:p>
      <w:r>
        <w:t>10、内部沟通是组织内上下级之间、部门之间、员工之间的沟通。（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