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BAB II</w:t>
        <w:br/>
        <w:t>MATERI KEPANDUAN HIZBUL WATHAN</w:t>
      </w:r>
    </w:p>
    <w:p>
      <w:pPr>
        <w:pStyle w:val="Heading1"/>
      </w:pPr>
      <w:r>
        <w:t>A. Pengertian Kepanduan</w:t>
      </w:r>
    </w:p>
    <w:p>
      <w:pPr>
        <w:spacing w:after="120"/>
      </w:pPr>
      <w:r>
        <w:t>Kepanduan merupakan proses pendidikan di luar lingkungan sekolah dan keluarga melalui kegiatan yang menarik, menantang, dan praktis. Kepanduan mengembangkan karakter, keterampilan, kemandirian, kepemimpinan, kerja sama, serta kepedulian terhadap lingkungan dan masyarakat.</w:t>
      </w:r>
    </w:p>
    <w:p>
      <w:pPr>
        <w:spacing w:after="120"/>
      </w:pPr>
      <w:r>
        <w:t>Dalam Hizbul Wathan, kegiatan kepanduan menjadi sarana pendidikan untuk membentuk anggota agar memiliki keterampilan sekaligus karakter yang sesuai dengan nilai-nilai Muhammadiyah.</w:t>
      </w:r>
    </w:p>
    <w:p>
      <w:pPr>
        <w:pStyle w:val="Heading1"/>
      </w:pPr>
      <w:r>
        <w:t>B. Baris-Berbaris (PBB)</w:t>
      </w:r>
    </w:p>
    <w:p>
      <w:pPr>
        <w:spacing w:after="120"/>
      </w:pPr>
      <w:r>
        <w:t>PBB melatih anggota bergerak secara teratur dan mengikuti aba-aba. Materinya meliputi sikap sempurna, sikap istirahat, hadap kanan/kiri, balik kanan, jalan di tempat, langkah biasa, langkah tegap, penghormatan, perubahan arah, dan formasi kelompok. PBB melatih disiplin, kekompakan, ketelitian, dan kepatuhan terhadap instruksi.</w:t>
      </w:r>
    </w:p>
    <w:p>
      <w:pPr>
        <w:pStyle w:val="Heading1"/>
      </w:pPr>
      <w:r>
        <w:t>C. Morse</w:t>
      </w:r>
    </w:p>
    <w:p>
      <w:pPr>
        <w:spacing w:after="120"/>
      </w:pPr>
      <w:r>
        <w:t>Morse adalah sistem penyampaian pesan menggunakan kombinasi titik (.) dan garis (-). Morse dapat disampaikan menggunakan suara, cahaya, peluit, atau ketukan. Contoh: A = .-, B = -..., C = -.-., S = ..., O = ---.</w:t>
      </w:r>
    </w:p>
    <w:p>
      <w:pPr>
        <w:pStyle w:val="Heading1"/>
      </w:pPr>
      <w:r>
        <w:t>D. Semaphore</w:t>
      </w:r>
    </w:p>
    <w:p>
      <w:pPr>
        <w:spacing w:after="120"/>
      </w:pPr>
      <w:r>
        <w:t>Semaphore adalah metode komunikasi menggunakan dua bendera dengan posisi tertentu untuk mewakili huruf atau tanda. Kegiatan ini melatih kemampuan menghafal posisi, membaca gerakan, mengirim pesan, menerima pesan, dan bekerja sama.</w:t>
      </w:r>
    </w:p>
    <w:p>
      <w:pPr>
        <w:pStyle w:val="Heading1"/>
      </w:pPr>
      <w:r>
        <w:t>E. Sandi-Sandi Kepanduan</w:t>
      </w:r>
    </w:p>
    <w:p>
      <w:pPr>
        <w:spacing w:after="120"/>
      </w:pPr>
      <w:r>
        <w:t>Sandi merupakan cara menyampaikan pesan menggunakan aturan atau pola tertentu. Contohnya sandi Morse, semaphore, sandi kotak, sandi rumput, sandi angka, sandi Caesar, sandi balik, dan sandi koordinat. Sandi melatih ketelitian, logika, konsentrasi, dan pemecahan masalah.</w:t>
      </w:r>
    </w:p>
    <w:p>
      <w:pPr>
        <w:pStyle w:val="Heading1"/>
      </w:pPr>
      <w:r>
        <w:t>F. Tali-Temali dan Simpul</w:t>
      </w:r>
    </w:p>
    <w:p>
      <w:pPr>
        <w:spacing w:after="120"/>
      </w:pPr>
      <w:r>
        <w:t>Tali-temali merupakan keterampilan menggunakan tali untuk berbagai keperluan kepanduan. Contoh simpul: simpul mati, simpul hidup, simpul pangkal, simpul tiang, simpul anyam, dan simpul kembar. Keterampilan ini dapat digunakan untuk tandu sederhana dan konstruksi pionering.</w:t>
      </w:r>
    </w:p>
    <w:p>
      <w:pPr>
        <w:pStyle w:val="Heading1"/>
      </w:pPr>
      <w:r>
        <w:t>G. Pertolongan Pertama pada Kecelakaan (P3K)</w:t>
      </w:r>
    </w:p>
    <w:p>
      <w:pPr>
        <w:spacing w:after="120"/>
      </w:pPr>
      <w:r>
        <w:t>P3K merupakan tindakan pertolongan awal kepada seseorang yang mengalami cedera atau kondisi darurat sebelum mendapatkan pertolongan medis. Materi dasar meliputi menilai kondisi, menjaga keselamatan penolong, membersihkan dan menutup luka ringan, membalut luka, menangani cedera ringan, serta memanggil bantuan. Kondisi serius harus ditangani oleh orang dewasa atau tenaga medis.</w:t>
      </w:r>
    </w:p>
    <w:p>
      <w:pPr>
        <w:pStyle w:val="Heading1"/>
      </w:pPr>
      <w:r>
        <w:t>H. Kompas dan Navigasi</w:t>
      </w:r>
    </w:p>
    <w:p>
      <w:pPr>
        <w:spacing w:after="120"/>
      </w:pPr>
      <w:r>
        <w:t>Kompas digunakan untuk mengetahui arah. Arah utama adalah Utara, Timur, Selatan, dan Barat. Arah antara adalah Timur Laut, Tenggara, Barat Daya, dan Barat Laut. Materi navigasi meliputi mengenal bagian kompas, menentukan arah, membaca arah perjalanan, dan mengikuti rute berdasarkan petunjuk.</w:t>
      </w:r>
    </w:p>
    <w:p>
      <w:pPr>
        <w:pStyle w:val="Heading1"/>
      </w:pPr>
      <w:r>
        <w:t>I. Penjelajahan</w:t>
      </w:r>
    </w:p>
    <w:p>
      <w:pPr>
        <w:spacing w:after="120"/>
      </w:pPr>
      <w:r>
        <w:t>Penjelajahan merupakan kegiatan mengikuti rute tertentu sambil menyelesaikan tugas atau tantangan. Kegiatannya dapat berupa membaca peta, menggunakan kompas, memecahkan sandi, mengirim atau menerima Morse, dan menyelesaikan tugas kelompok. Penjelajahan melatih kerja sama, kepemimpinan, keberanian, dan pengambilan keputusan.</w:t>
      </w:r>
    </w:p>
    <w:p>
      <w:pPr>
        <w:pStyle w:val="Heading1"/>
      </w:pPr>
      <w:r>
        <w:t>J. Perkemahan</w:t>
      </w:r>
    </w:p>
    <w:p>
      <w:pPr>
        <w:spacing w:after="120"/>
      </w:pPr>
      <w:r>
        <w:t>Perkemahan merupakan kegiatan kepanduan di luar ruangan dalam waktu tertentu. Kegiatannya dapat meliputi mendirikan tenda, menata perlengkapan, memasak sederhana, kegiatan ibadah, permainan kelompok, penjelajahan, evaluasi, serta kegiatan sosial dan lingkungan. Perkemahan mengajarkan kemandirian, tanggung jawab, disiplin, dan kerja sama.</w:t>
      </w:r>
    </w:p>
    <w:p>
      <w:pPr>
        <w:pStyle w:val="Heading1"/>
      </w:pPr>
      <w:r>
        <w:t>K. Survival Dasar</w:t>
      </w:r>
    </w:p>
    <w:p>
      <w:pPr>
        <w:spacing w:after="120"/>
      </w:pPr>
      <w:r>
        <w:t>Survival adalah kemampuan menjaga keselamatan diri ketika menghadapi kondisi sulit di lingkungan tertentu. Materinya dapat mencakup menentukan tempat aman, menjaga kondisi tubuh, mengetahui arah dan lokasi, menghemat persediaan, meminta bantuan, mengenali risiko lingkungan, dan menjaga komunikasi kelompok. Untuk pelajar, latihan harus berupa simulasi terkontrol dengan pengawasan pembina.</w:t>
      </w:r>
    </w:p>
    <w:p>
      <w:pPr>
        <w:pStyle w:val="Heading1"/>
      </w:pPr>
      <w:r>
        <w:t>L. Kepemimpinan</w:t>
      </w:r>
    </w:p>
    <w:p>
      <w:pPr>
        <w:spacing w:after="120"/>
      </w:pPr>
      <w:r>
        <w:t>Kepemimpinan adalah kemampuan mengarahkan, mengorganisasi, dan bertanggung jawab terhadap kelompok. Dalam HW dapat dilatih melalui memimpin regu, membagi tugas, mengatur kegiatan, mengambil keputusan, menyelesaikan masalah, dan menghargai pendapat anggota.</w:t>
      </w:r>
    </w:p>
    <w:p>
      <w:pPr>
        <w:pStyle w:val="Heading1"/>
      </w:pPr>
      <w:r>
        <w:t>M. Kerja Sama dan Kekompakan</w:t>
      </w:r>
    </w:p>
    <w:p>
      <w:pPr>
        <w:spacing w:after="120"/>
      </w:pPr>
      <w:r>
        <w:t>Kepanduan banyak dilakukan secara berkelompok. Kerja sama meliputi komunikasi, pembagian tugas, saling membantu, menghargai anggota, menyelesaikan masalah bersama, dan bertanggung jawab terhadap tugas masing-masing.</w:t>
      </w:r>
    </w:p>
    <w:p>
      <w:pPr>
        <w:pStyle w:val="Heading1"/>
      </w:pPr>
      <w:r>
        <w:t>N. Peduli Lingkungan</w:t>
      </w:r>
    </w:p>
    <w:p>
      <w:pPr>
        <w:spacing w:after="120"/>
      </w:pPr>
      <w:r>
        <w:t>Kepanduan mengajarkan anggota menjaga lingkungan melalui kegiatan seperti membersihkan lingkungan, mengurangi dan memilah sampah, menjaga kebersihan tempat kegiatan, merawat tanaman, dan tidak merusak alam.</w:t>
      </w:r>
    </w:p>
    <w:p>
      <w:pPr>
        <w:pStyle w:val="Heading1"/>
      </w:pPr>
      <w:r>
        <w:t>O. Nilai yang Dikembangkan melalui Kepanduan</w:t>
      </w:r>
    </w:p>
    <w:p>
      <w:pPr>
        <w:spacing w:after="120"/>
      </w:pPr>
      <w:r>
        <w:t>Kegiatan kepanduan mengembangkan disiplin, kemandirian, tanggung jawab, kerja sama, kepemimpinan, kreativitas, kepedulian, dan keberanian dengan tetap memperhatikan keselamatan.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BAB II – Materi Kepanduan Hizbul Wathan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