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FD1040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FD1040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FD1040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FD1040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FD1040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FD1040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FD1040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FD1040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FD1040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FD1040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Default="002026A1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1274F7" w:rsidRDefault="001274F7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1274F7" w:rsidRPr="00FE594F" w:rsidRDefault="001274F7" w:rsidP="001274F7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F02EA7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发箱</w:t>
      </w:r>
      <w:r w:rsidR="00A23BD6" w:rsidRPr="00473B5C">
        <w:rPr>
          <w:rFonts w:hint="eastAsia"/>
          <w:sz w:val="30"/>
          <w:szCs w:val="30"/>
        </w:rPr>
        <w:t>省代理</w:t>
      </w:r>
      <w:r w:rsidR="00A23BD6"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FD1040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FD1040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FD1040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FD1040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FD1040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FD1040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FD1040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Default="00C6630C" w:rsidP="005A2D19">
      <w:pPr>
        <w:tabs>
          <w:tab w:val="left" w:pos="5978"/>
        </w:tabs>
        <w:rPr>
          <w:sz w:val="30"/>
          <w:szCs w:val="30"/>
        </w:rPr>
      </w:pPr>
    </w:p>
    <w:p w:rsidR="00C34F82" w:rsidRPr="00C34F82" w:rsidRDefault="00C34F82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FD1040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FD1040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FD1040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FD1040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FD1040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FD1040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FD1040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FD1040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FD1040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FD1040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90131E">
        <w:rPr>
          <w:rFonts w:hint="eastAsia"/>
          <w:sz w:val="30"/>
          <w:szCs w:val="30"/>
        </w:rPr>
        <w:t>客户手机</w:t>
      </w:r>
      <w:r w:rsidR="00C82C87">
        <w:rPr>
          <w:rFonts w:hint="eastAsia"/>
          <w:sz w:val="30"/>
          <w:szCs w:val="30"/>
        </w:rPr>
        <w:t>：</w:t>
      </w:r>
    </w:p>
    <w:p w:rsidR="00C82C87" w:rsidRDefault="00FD1040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FD1040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FD1040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FD1040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9B3497" w:rsidP="00DA707C">
      <w:pPr>
        <w:rPr>
          <w:sz w:val="30"/>
          <w:szCs w:val="30"/>
        </w:rPr>
      </w:pPr>
      <w:r>
        <w:rPr>
          <w:sz w:val="30"/>
          <w:szCs w:val="30"/>
        </w:rPr>
        <w:t>userid_yw</w:t>
      </w:r>
      <w:r w:rsidR="006C09CF">
        <w:rPr>
          <w:rFonts w:hint="eastAsia"/>
          <w:sz w:val="30"/>
          <w:szCs w:val="30"/>
        </w:rPr>
        <w:t xml:space="preserve"> </w:t>
      </w:r>
      <w:r w:rsidR="006C09CF">
        <w:rPr>
          <w:rFonts w:hint="eastAsia"/>
          <w:sz w:val="30"/>
          <w:szCs w:val="30"/>
        </w:rPr>
        <w:t>业务编号</w:t>
      </w:r>
    </w:p>
    <w:p w:rsidR="00DA707C" w:rsidRDefault="00AE2858" w:rsidP="008B0656">
      <w:pPr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lastRenderedPageBreak/>
        <w:t>custom</w:t>
      </w:r>
      <w:r>
        <w:rPr>
          <w:rFonts w:hint="eastAsia"/>
          <w:sz w:val="30"/>
          <w:szCs w:val="30"/>
        </w:rPr>
        <w:t>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8B0656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</w:t>
      </w:r>
      <w:r w:rsidR="00C10814">
        <w:rPr>
          <w:rFonts w:hint="eastAsia"/>
          <w:sz w:val="30"/>
          <w:szCs w:val="30"/>
        </w:rPr>
        <w:t>w</w:t>
      </w:r>
      <w:r w:rsidR="00D04E6B">
        <w:rPr>
          <w:rFonts w:hint="eastAsia"/>
          <w:sz w:val="30"/>
          <w:szCs w:val="30"/>
        </w:rPr>
        <w:t>:yy,</w:t>
      </w:r>
      <w:r w:rsidR="00D04E6B" w:rsidRPr="00D04E6B">
        <w:rPr>
          <w:sz w:val="30"/>
          <w:szCs w:val="30"/>
        </w:rPr>
        <w:t xml:space="preserve"> </w:t>
      </w:r>
      <w:r w:rsidR="00161EFA">
        <w:rPr>
          <w:sz w:val="30"/>
          <w:szCs w:val="30"/>
        </w:rPr>
        <w:t>custom</w:t>
      </w:r>
      <w:r w:rsidR="00161EFA">
        <w:rPr>
          <w:rFonts w:hint="eastAsia"/>
          <w:sz w:val="30"/>
          <w:szCs w:val="30"/>
        </w:rPr>
        <w:t>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>
        <w:rPr>
          <w:rFonts w:hint="eastAsia"/>
          <w:sz w:val="30"/>
          <w:szCs w:val="30"/>
        </w:rPr>
        <w:t>}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8B0656" w:rsidRDefault="008B0656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  <w:r w:rsidR="00A60F35">
        <w:rPr>
          <w:rFonts w:hint="eastAsia"/>
          <w:sz w:val="30"/>
          <w:szCs w:val="30"/>
        </w:rPr>
        <w:t xml:space="preserve">  interactive/s</w:t>
      </w:r>
      <w:r w:rsidR="00A60F35" w:rsidRPr="00A60F35">
        <w:rPr>
          <w:sz w:val="30"/>
          <w:szCs w:val="30"/>
        </w:rPr>
        <w:t>ecurity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  <w:r w:rsidR="00515731">
        <w:rPr>
          <w:rFonts w:hint="eastAsia"/>
          <w:sz w:val="30"/>
          <w:szCs w:val="30"/>
        </w:rPr>
        <w:t xml:space="preserve"> interactive/t</w:t>
      </w:r>
      <w:r w:rsidR="00515731" w:rsidRPr="00515731">
        <w:rPr>
          <w:sz w:val="30"/>
          <w:szCs w:val="30"/>
        </w:rPr>
        <w:t>rack</w:t>
      </w:r>
    </w:p>
    <w:p w:rsidR="009F7EAD" w:rsidRDefault="009F7EAD" w:rsidP="00DA707C">
      <w:pPr>
        <w:rPr>
          <w:sz w:val="30"/>
          <w:szCs w:val="30"/>
        </w:rPr>
      </w:pPr>
    </w:p>
    <w:p w:rsidR="005E6C61" w:rsidRDefault="008E5877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 w:rsidR="00853F1F">
        <w:rPr>
          <w:rFonts w:hint="eastAsia"/>
          <w:sz w:val="30"/>
          <w:szCs w:val="30"/>
        </w:rPr>
        <w:t>数据获取：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查询所有省代理数据：</w:t>
      </w:r>
      <w:r>
        <w:rPr>
          <w:rFonts w:hint="eastAsia"/>
          <w:sz w:val="30"/>
          <w:szCs w:val="30"/>
        </w:rPr>
        <w:t>interactive/selectAg</w:t>
      </w:r>
      <w:r w:rsidRPr="00473B5C">
        <w:rPr>
          <w:rFonts w:hint="eastAsia"/>
          <w:sz w:val="30"/>
          <w:szCs w:val="30"/>
        </w:rPr>
        <w:t>ent</w:t>
      </w:r>
      <w:r>
        <w:rPr>
          <w:rFonts w:hint="eastAsia"/>
          <w:sz w:val="30"/>
          <w:szCs w:val="30"/>
        </w:rPr>
        <w:t>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 }</w:t>
      </w:r>
    </w:p>
    <w:p w:rsidR="005E6C61" w:rsidRDefault="005E6C61" w:rsidP="008E58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[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lastRenderedPageBreak/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"1499316850014008",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"0110000000000",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北京省代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"1499316915027600",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"0120000000000",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天津省代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"1499316949934946",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"0130000000000",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河北省代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</w:t>
      </w:r>
    </w:p>
    <w:p w:rsidR="008E5877" w:rsidRPr="005E6C61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]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查询省代理下的所有经销商数据：</w:t>
      </w:r>
      <w:r>
        <w:rPr>
          <w:rFonts w:hint="eastAsia"/>
          <w:sz w:val="30"/>
          <w:szCs w:val="30"/>
        </w:rPr>
        <w:t>interactive/selectJingxs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="006A5EF9" w:rsidRPr="006A5EF9">
        <w:t xml:space="preserve"> </w:t>
      </w:r>
      <w:r w:rsidR="006A5EF9"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_001"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_002"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D00C65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E60347" w:rsidRDefault="00E60347" w:rsidP="00DB2CC6">
      <w:pPr>
        <w:tabs>
          <w:tab w:val="left" w:pos="6698"/>
        </w:tabs>
        <w:rPr>
          <w:sz w:val="30"/>
          <w:szCs w:val="30"/>
        </w:rPr>
      </w:pPr>
    </w:p>
    <w:p w:rsidR="00E60347" w:rsidRDefault="00E60347" w:rsidP="00DB2CC6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查询所有分销和业务</w:t>
      </w:r>
    </w:p>
    <w:p w:rsidR="00E60347" w:rsidRPr="00DA707C" w:rsidRDefault="00E60347" w:rsidP="00E603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interactive/</w:t>
      </w:r>
      <w:r w:rsidRPr="00E60347">
        <w:rPr>
          <w:sz w:val="30"/>
          <w:szCs w:val="30"/>
        </w:rPr>
        <w:t xml:space="preserve"> selectFenxiaoAndYewu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Pr="006A5EF9">
        <w:t xml:space="preserve"> </w:t>
      </w:r>
      <w:r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>
        <w:rPr>
          <w:rFonts w:hint="eastAsia"/>
          <w:sz w:val="30"/>
          <w:szCs w:val="30"/>
        </w:rPr>
        <w:t>分</w:t>
      </w:r>
      <w:r w:rsidRPr="00DB2CC6">
        <w:rPr>
          <w:rFonts w:hint="eastAsia"/>
          <w:sz w:val="30"/>
          <w:szCs w:val="30"/>
        </w:rPr>
        <w:t>销商</w:t>
      </w:r>
      <w:r w:rsidRPr="00DB2CC6">
        <w:rPr>
          <w:rFonts w:hint="eastAsia"/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</w:t>
      </w:r>
      <w:r>
        <w:rPr>
          <w:sz w:val="30"/>
          <w:szCs w:val="30"/>
        </w:rPr>
        <w:t>2</w:t>
      </w:r>
      <w:r w:rsidRPr="00DB2CC6">
        <w:rPr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分</w:t>
      </w:r>
      <w:r w:rsidRPr="00DB2CC6">
        <w:rPr>
          <w:rFonts w:hint="eastAsia"/>
          <w:sz w:val="30"/>
          <w:szCs w:val="30"/>
        </w:rPr>
        <w:t>销商</w:t>
      </w:r>
      <w:r w:rsidRPr="00DB2CC6">
        <w:rPr>
          <w:rFonts w:hint="eastAsia"/>
          <w:sz w:val="30"/>
          <w:szCs w:val="30"/>
        </w:rPr>
        <w:t>_001"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>
        <w:rPr>
          <w:rFonts w:hint="eastAsia"/>
          <w:sz w:val="30"/>
          <w:szCs w:val="30"/>
        </w:rPr>
        <w:t>业务</w:t>
      </w:r>
      <w:r w:rsidRPr="00DB2CC6">
        <w:rPr>
          <w:rFonts w:hint="eastAsia"/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 xml:space="preserve">        "role_id": "103</w:t>
      </w:r>
      <w:r w:rsidRPr="00DB2CC6">
        <w:rPr>
          <w:sz w:val="30"/>
          <w:szCs w:val="30"/>
        </w:rPr>
        <w:t>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="009D1446">
        <w:rPr>
          <w:rFonts w:hint="eastAsia"/>
          <w:sz w:val="30"/>
          <w:szCs w:val="30"/>
        </w:rPr>
        <w:t>业务</w:t>
      </w:r>
      <w:r w:rsidRPr="00DB2CC6">
        <w:rPr>
          <w:rFonts w:hint="eastAsia"/>
          <w:sz w:val="30"/>
          <w:szCs w:val="30"/>
        </w:rPr>
        <w:t>002"</w:t>
      </w:r>
    </w:p>
    <w:p w:rsidR="002A2942" w:rsidRPr="00DB2CC6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2A2942" w:rsidRDefault="002A2942" w:rsidP="002A2942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5E6C61" w:rsidRDefault="005E6C61" w:rsidP="00DA707C">
      <w:pPr>
        <w:rPr>
          <w:sz w:val="30"/>
          <w:szCs w:val="30"/>
        </w:rPr>
      </w:pPr>
    </w:p>
    <w:sectPr w:rsidR="005E6C61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DC2" w:rsidRDefault="000E3DC2" w:rsidP="007A187D">
      <w:r>
        <w:separator/>
      </w:r>
    </w:p>
  </w:endnote>
  <w:endnote w:type="continuationSeparator" w:id="1">
    <w:p w:rsidR="000E3DC2" w:rsidRDefault="000E3DC2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DC2" w:rsidRDefault="000E3DC2" w:rsidP="007A187D">
      <w:r>
        <w:separator/>
      </w:r>
    </w:p>
  </w:footnote>
  <w:footnote w:type="continuationSeparator" w:id="1">
    <w:p w:rsidR="000E3DC2" w:rsidRDefault="000E3DC2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430AD"/>
    <w:rsid w:val="000650D8"/>
    <w:rsid w:val="0008206E"/>
    <w:rsid w:val="0008271F"/>
    <w:rsid w:val="000B45F1"/>
    <w:rsid w:val="000B461A"/>
    <w:rsid w:val="000C24F7"/>
    <w:rsid w:val="000D07F3"/>
    <w:rsid w:val="000D0858"/>
    <w:rsid w:val="000D1676"/>
    <w:rsid w:val="000D4E5C"/>
    <w:rsid w:val="000E3DC2"/>
    <w:rsid w:val="001008C4"/>
    <w:rsid w:val="0011101E"/>
    <w:rsid w:val="001274F7"/>
    <w:rsid w:val="00137FA3"/>
    <w:rsid w:val="00141BA7"/>
    <w:rsid w:val="00154591"/>
    <w:rsid w:val="00161DEE"/>
    <w:rsid w:val="00161EFA"/>
    <w:rsid w:val="001A5A8B"/>
    <w:rsid w:val="001B6CC5"/>
    <w:rsid w:val="001C3D70"/>
    <w:rsid w:val="001C598A"/>
    <w:rsid w:val="001E2C98"/>
    <w:rsid w:val="001E7B56"/>
    <w:rsid w:val="002026A1"/>
    <w:rsid w:val="00221B19"/>
    <w:rsid w:val="00227548"/>
    <w:rsid w:val="0026448E"/>
    <w:rsid w:val="00273219"/>
    <w:rsid w:val="002A0E36"/>
    <w:rsid w:val="002A2942"/>
    <w:rsid w:val="002A3173"/>
    <w:rsid w:val="002B79F2"/>
    <w:rsid w:val="002D576C"/>
    <w:rsid w:val="002F0EEA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F243A"/>
    <w:rsid w:val="003F27CE"/>
    <w:rsid w:val="0040376E"/>
    <w:rsid w:val="004310CB"/>
    <w:rsid w:val="004353E9"/>
    <w:rsid w:val="0046618C"/>
    <w:rsid w:val="00473B5C"/>
    <w:rsid w:val="00491A09"/>
    <w:rsid w:val="00494B31"/>
    <w:rsid w:val="004A0FBC"/>
    <w:rsid w:val="004A6F29"/>
    <w:rsid w:val="004C6043"/>
    <w:rsid w:val="004D10FC"/>
    <w:rsid w:val="004E4E19"/>
    <w:rsid w:val="004E56AA"/>
    <w:rsid w:val="005039BF"/>
    <w:rsid w:val="00515731"/>
    <w:rsid w:val="00522277"/>
    <w:rsid w:val="005238C9"/>
    <w:rsid w:val="00526191"/>
    <w:rsid w:val="005309F2"/>
    <w:rsid w:val="00532C9A"/>
    <w:rsid w:val="005404F0"/>
    <w:rsid w:val="00544A79"/>
    <w:rsid w:val="00573818"/>
    <w:rsid w:val="0057726E"/>
    <w:rsid w:val="00577FAF"/>
    <w:rsid w:val="00584D2A"/>
    <w:rsid w:val="005A2D19"/>
    <w:rsid w:val="005C3229"/>
    <w:rsid w:val="005D54B8"/>
    <w:rsid w:val="005E6BD9"/>
    <w:rsid w:val="005E6C61"/>
    <w:rsid w:val="00602D95"/>
    <w:rsid w:val="006301FF"/>
    <w:rsid w:val="00642D2C"/>
    <w:rsid w:val="00647518"/>
    <w:rsid w:val="0065204B"/>
    <w:rsid w:val="006720E6"/>
    <w:rsid w:val="00683E46"/>
    <w:rsid w:val="00696188"/>
    <w:rsid w:val="006A2B79"/>
    <w:rsid w:val="006A5EF9"/>
    <w:rsid w:val="006B0066"/>
    <w:rsid w:val="006B22B3"/>
    <w:rsid w:val="006B5FD9"/>
    <w:rsid w:val="006C09CF"/>
    <w:rsid w:val="0070639C"/>
    <w:rsid w:val="00716BD4"/>
    <w:rsid w:val="007241FB"/>
    <w:rsid w:val="00736564"/>
    <w:rsid w:val="00744881"/>
    <w:rsid w:val="00751258"/>
    <w:rsid w:val="00764153"/>
    <w:rsid w:val="00777E2F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44815"/>
    <w:rsid w:val="008509FB"/>
    <w:rsid w:val="00853F1F"/>
    <w:rsid w:val="00862783"/>
    <w:rsid w:val="00882EDA"/>
    <w:rsid w:val="008B0656"/>
    <w:rsid w:val="008C146B"/>
    <w:rsid w:val="008E1658"/>
    <w:rsid w:val="008E5877"/>
    <w:rsid w:val="0090131E"/>
    <w:rsid w:val="00944B59"/>
    <w:rsid w:val="00955BCA"/>
    <w:rsid w:val="0095789D"/>
    <w:rsid w:val="00994C3D"/>
    <w:rsid w:val="009B143B"/>
    <w:rsid w:val="009B3497"/>
    <w:rsid w:val="009D1446"/>
    <w:rsid w:val="009F3DA4"/>
    <w:rsid w:val="009F7EAD"/>
    <w:rsid w:val="00A23BD6"/>
    <w:rsid w:val="00A45C80"/>
    <w:rsid w:val="00A5676F"/>
    <w:rsid w:val="00A60AE6"/>
    <w:rsid w:val="00A60F35"/>
    <w:rsid w:val="00A6434B"/>
    <w:rsid w:val="00A93D12"/>
    <w:rsid w:val="00AB2454"/>
    <w:rsid w:val="00AE2858"/>
    <w:rsid w:val="00AE5CE5"/>
    <w:rsid w:val="00AF4E9B"/>
    <w:rsid w:val="00B00DC7"/>
    <w:rsid w:val="00B363BD"/>
    <w:rsid w:val="00B43C4A"/>
    <w:rsid w:val="00B52C76"/>
    <w:rsid w:val="00B64883"/>
    <w:rsid w:val="00B83F66"/>
    <w:rsid w:val="00BA0966"/>
    <w:rsid w:val="00BA4D79"/>
    <w:rsid w:val="00BB1E82"/>
    <w:rsid w:val="00BB7A26"/>
    <w:rsid w:val="00BE71D9"/>
    <w:rsid w:val="00C02D30"/>
    <w:rsid w:val="00C10814"/>
    <w:rsid w:val="00C34F82"/>
    <w:rsid w:val="00C6630C"/>
    <w:rsid w:val="00C75703"/>
    <w:rsid w:val="00C76F02"/>
    <w:rsid w:val="00C82C87"/>
    <w:rsid w:val="00C91BC7"/>
    <w:rsid w:val="00CC1961"/>
    <w:rsid w:val="00CC4324"/>
    <w:rsid w:val="00CC5A77"/>
    <w:rsid w:val="00D00C65"/>
    <w:rsid w:val="00D04E6B"/>
    <w:rsid w:val="00D21E3C"/>
    <w:rsid w:val="00D2319C"/>
    <w:rsid w:val="00D43164"/>
    <w:rsid w:val="00D51CA6"/>
    <w:rsid w:val="00D543FA"/>
    <w:rsid w:val="00D5506C"/>
    <w:rsid w:val="00D642AC"/>
    <w:rsid w:val="00D96E2F"/>
    <w:rsid w:val="00DA22D4"/>
    <w:rsid w:val="00DA707C"/>
    <w:rsid w:val="00DB2CC6"/>
    <w:rsid w:val="00DB37E6"/>
    <w:rsid w:val="00DF70C1"/>
    <w:rsid w:val="00E00299"/>
    <w:rsid w:val="00E21194"/>
    <w:rsid w:val="00E2165B"/>
    <w:rsid w:val="00E33EA9"/>
    <w:rsid w:val="00E42191"/>
    <w:rsid w:val="00E45D12"/>
    <w:rsid w:val="00E460B5"/>
    <w:rsid w:val="00E465D8"/>
    <w:rsid w:val="00E60347"/>
    <w:rsid w:val="00E921FC"/>
    <w:rsid w:val="00EA0EDD"/>
    <w:rsid w:val="00EB6B76"/>
    <w:rsid w:val="00EC082D"/>
    <w:rsid w:val="00EC3F26"/>
    <w:rsid w:val="00EC6726"/>
    <w:rsid w:val="00EE53A6"/>
    <w:rsid w:val="00EF426C"/>
    <w:rsid w:val="00F02EA7"/>
    <w:rsid w:val="00F063A8"/>
    <w:rsid w:val="00F436DE"/>
    <w:rsid w:val="00F51877"/>
    <w:rsid w:val="00F67D6B"/>
    <w:rsid w:val="00F971AD"/>
    <w:rsid w:val="00FA2744"/>
    <w:rsid w:val="00FB0979"/>
    <w:rsid w:val="00FB1FD0"/>
    <w:rsid w:val="00FC4B44"/>
    <w:rsid w:val="00FC5DC6"/>
    <w:rsid w:val="00FD1040"/>
    <w:rsid w:val="00FE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10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209</cp:revision>
  <dcterms:created xsi:type="dcterms:W3CDTF">2017-07-01T02:48:00Z</dcterms:created>
  <dcterms:modified xsi:type="dcterms:W3CDTF">2017-07-19T11:55:00Z</dcterms:modified>
</cp:coreProperties>
</file>