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0e5" w:val="clear"/>
        <w:jc w:val="center"/>
        <w:rPr/>
      </w:pPr>
      <w:r w:rsidDel="00000000" w:rsidR="00000000" w:rsidRPr="00000000">
        <w:rPr>
          <w:rtl w:val="0"/>
        </w:rPr>
        <w:t xml:space="preserve">The Foundations of Europe: From Rome to the Renaissance (5th–15th Centuries)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Foundations of Europe trace how Western civilization emerged from the ruins of the Roman Empire. Between the 5th and 15th centuries, Europe transformed from a fragmented, rural world into a continent of kingdoms, universities, cathedrals, and emerging nations.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heading=h.xq7p8dd8jzbf" w:id="0"/>
      <w:bookmarkEnd w:id="0"/>
      <w:r w:rsidDel="00000000" w:rsidR="00000000" w:rsidRPr="00000000">
        <w:rPr>
          <w:rtl w:val="0"/>
        </w:rPr>
        <w:t xml:space="preserve">Main Themes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14d" w:space="0" w:sz="8" w:val="single"/>
              <w:left w:color="ffa14d" w:space="0" w:sz="8" w:val="single"/>
              <w:bottom w:color="ffa14d" w:space="0" w:sz="8" w:val="single"/>
              <w:right w:color="ffa14d" w:space="0" w:sz="8" w:val="single"/>
            </w:tcBorders>
            <w:shd w:fill="fff3e6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Fall of the Roman Empire and rise of feudalism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a14d" w:space="0" w:sz="8" w:val="single"/>
              <w:left w:color="ffa14d" w:space="0" w:sz="8" w:val="single"/>
              <w:bottom w:color="ffa14d" w:space="0" w:sz="8" w:val="single"/>
              <w:right w:color="ffa14d" w:space="0" w:sz="8" w:val="single"/>
            </w:tcBorders>
            <w:shd w:fill="fff3e6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Spread of Christianity and the power of the Church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a14d" w:space="0" w:sz="8" w:val="single"/>
              <w:left w:color="ffa14d" w:space="0" w:sz="8" w:val="single"/>
              <w:bottom w:color="ffa14d" w:space="0" w:sz="8" w:val="single"/>
              <w:right w:color="ffa14d" w:space="0" w:sz="8" w:val="single"/>
            </w:tcBorders>
            <w:shd w:fill="fff3e6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The Crusades and the growth of towns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a14d" w:space="0" w:sz="8" w:val="single"/>
              <w:left w:color="ffa14d" w:space="0" w:sz="8" w:val="single"/>
              <w:bottom w:color="ffa14d" w:space="0" w:sz="8" w:val="single"/>
              <w:right w:color="ffa14d" w:space="0" w:sz="8" w:val="single"/>
            </w:tcBorders>
            <w:shd w:fill="fff3e6" w:val="clea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0" w:firstLine="0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The Renaissance beginnings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 The Fall of Rome and the Early Middle Ages (c. 400–800 CE)</w:t>
      </w:r>
    </w:p>
    <w:p w:rsidR="00000000" w:rsidDel="00000000" w:rsidP="00000000" w:rsidRDefault="00000000" w:rsidRPr="00000000" w14:paraId="0000000D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kyh9hlyarksp" w:id="1"/>
      <w:bookmarkEnd w:id="1"/>
      <w:r w:rsidDel="00000000" w:rsidR="00000000" w:rsidRPr="00000000">
        <w:rPr>
          <w:sz w:val="32"/>
          <w:szCs w:val="32"/>
          <w:rtl w:val="0"/>
        </w:rPr>
        <w:t xml:space="preserve">The Collapse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Western Roman Empire fell in 476 CE, leaving chaos and decentralization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Invasions by Germanic tribes (Visigoths, Vandals, Ostrogoths) weakened control</w:t>
      </w:r>
    </w:p>
    <w:p w:rsidR="00000000" w:rsidDel="00000000" w:rsidP="00000000" w:rsidRDefault="00000000" w:rsidRPr="00000000" w14:paraId="00000010">
      <w:pPr>
        <w:spacing w:after="24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Decline in trade, literacy, and urban life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Rise of local rule and small, self-sufficient communities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Preservation of Roman traditions by the Byzantine Empire in the East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Feudalism and Manorial Life (c. 800–1200 CE)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Feudal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420"/>
        <w:gridCol w:w="2030"/>
        <w:tblGridChange w:id="0">
          <w:tblGrid>
            <w:gridCol w:w="1685"/>
            <w:gridCol w:w="2420"/>
            <w:gridCol w:w="203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King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Grants land to nobles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Protect realm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Nobles (Lords)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Manage fiefs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Provide knights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Knights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Serve nobles militarily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Protect manor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Peasants/Serfs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Work the land</w:t>
            </w:r>
          </w:p>
        </w:tc>
        <w:tc>
          <w:tcPr>
            <w:tcBorders>
              <w:top w:color="ff7e00" w:space="0" w:sz="12" w:val="single"/>
              <w:left w:color="ff7e00" w:space="0" w:sz="12" w:val="single"/>
              <w:bottom w:color="ff7e00" w:space="0" w:sz="12" w:val="single"/>
              <w:right w:color="ff7e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Receive protection</w:t>
            </w:r>
          </w:p>
        </w:tc>
      </w:tr>
    </w:tbl>
    <w:p w:rsidR="00000000" w:rsidDel="00000000" w:rsidP="00000000" w:rsidRDefault="00000000" w:rsidRPr="00000000" w14:paraId="0000002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Manor: Self-sufficient estate with farmland, village, and castle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Serfs bound to land; not slaves but had few rights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n97b07qp3i83" w:id="2"/>
      <w:bookmarkEnd w:id="2"/>
      <w:r w:rsidDel="00000000" w:rsidR="00000000" w:rsidRPr="00000000">
        <w:rPr>
          <w:sz w:val="32"/>
          <w:szCs w:val="32"/>
          <w:rtl w:val="0"/>
        </w:rPr>
        <w:t xml:space="preserve">Feudal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Loyalty oaths, chivalry, and mutual obligation shaped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The Power of the Catholic Church</w:t>
      </w:r>
    </w:p>
    <w:p w:rsidR="00000000" w:rsidDel="00000000" w:rsidP="00000000" w:rsidRDefault="00000000" w:rsidRPr="00000000" w14:paraId="00000032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baxb3pweljlp" w:id="3"/>
      <w:bookmarkEnd w:id="3"/>
      <w:r w:rsidDel="00000000" w:rsidR="00000000" w:rsidRPr="00000000">
        <w:rPr>
          <w:sz w:val="32"/>
          <w:szCs w:val="32"/>
          <w:rtl w:val="0"/>
        </w:rPr>
        <w:t xml:space="preserve">The Spiritual Center of Medieval Europe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Organization: Pope at the top; bishops and priests below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Controlled education, hospitals, and charity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Latin became the language of learning and worship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Influence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Collected tithes (church taxes)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Owned vast landholdings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Unified Europe under shared faith after political fragmentation</w:t>
      </w:r>
    </w:p>
    <w:p w:rsidR="00000000" w:rsidDel="00000000" w:rsidP="00000000" w:rsidRDefault="00000000" w:rsidRPr="00000000" w14:paraId="0000003B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vrjptaysqqoq" w:id="4"/>
      <w:bookmarkEnd w:id="4"/>
      <w:r w:rsidDel="00000000" w:rsidR="00000000" w:rsidRPr="00000000">
        <w:rPr>
          <w:sz w:val="32"/>
          <w:szCs w:val="32"/>
          <w:rtl w:val="0"/>
        </w:rPr>
        <w:t xml:space="preserve">Monastic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Monks preserved ancient texts and provided education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Benedictine Rule: poverty, chastity, obedience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Monasteries became centers of learning and aid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34"/>
          <w:szCs w:val="34"/>
          <w:rtl w:val="0"/>
        </w:rPr>
        <w:t xml:space="preserve">The Crusades (1096–1291)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80" w:lineRule="auto"/>
        <w:rPr/>
      </w:pPr>
      <w:bookmarkStart w:colFirst="0" w:colLast="0" w:name="_heading=h.bn5qoxqryhy0" w:id="5"/>
      <w:bookmarkEnd w:id="5"/>
      <w:r w:rsidDel="00000000" w:rsidR="00000000" w:rsidRPr="00000000">
        <w:rPr>
          <w:rtl w:val="0"/>
        </w:rPr>
        <w:t xml:space="preserve">Religious Wars to Reclaim the Holy Land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Muslim control of Jerusalem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Pope Urban II’s call to reclaim the Holy Land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Promise of forgiveness of sins for crusaders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Increased trade between Europe and the Middle East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Cultural exchange: science, medicine, and mathematics spread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Weakened feudalism as nobles sold land for money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Deepened tension between Christians, Jews, and Muslims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34"/>
          <w:szCs w:val="34"/>
          <w:rtl w:val="0"/>
        </w:rPr>
        <w:t xml:space="preserve">Growth of Towns, Trade, and Learning (1100–1400 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Economic Revival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Rule="auto"/>
        <w:ind w:left="360"/>
        <w:rPr/>
      </w:pPr>
      <w:sdt>
        <w:sdtPr>
          <w:id w:val="4751509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Safer travel → new trade routes and fairs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Rise of guilds (craft and trade organizations)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Creation of burghers (middle-class townspeople)</w:t>
      </w:r>
    </w:p>
    <w:p w:rsidR="00000000" w:rsidDel="00000000" w:rsidP="00000000" w:rsidRDefault="00000000" w:rsidRPr="00000000" w14:paraId="00000050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f35fw1m3cqtc" w:id="6"/>
      <w:bookmarkEnd w:id="6"/>
      <w:r w:rsidDel="00000000" w:rsidR="00000000" w:rsidRPr="00000000">
        <w:rPr>
          <w:sz w:val="32"/>
          <w:szCs w:val="32"/>
          <w:rtl w:val="0"/>
        </w:rPr>
        <w:t xml:space="preserve">Universities and Knowledge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First universities: Paris, Oxford, Bologna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Study of law, medicine, theology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Revival of classical learning (Aristotle)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Scholasticism: reason + faith (Thomas Aquinas)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6. Crisis and Change in the Late Middle Ages (1300–1450 CE)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lcot1k38afyq" w:id="7"/>
      <w:bookmarkEnd w:id="7"/>
      <w:r w:rsidDel="00000000" w:rsidR="00000000" w:rsidRPr="00000000">
        <w:rPr>
          <w:sz w:val="32"/>
          <w:szCs w:val="32"/>
          <w:rtl w:val="0"/>
        </w:rPr>
        <w:t xml:space="preserve">The Black Death (1347–1351)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Spread by fleas on rats from Asia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Killed up to one-third of Europe’s population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360"/>
        <w:rPr/>
      </w:pPr>
      <w:sdt>
        <w:sdtPr>
          <w:id w:val="-2177476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Labor shortages → end of serfdom and higher wages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427iqiio9311" w:id="8"/>
      <w:bookmarkEnd w:id="8"/>
      <w:r w:rsidDel="00000000" w:rsidR="00000000" w:rsidRPr="00000000">
        <w:rPr>
          <w:sz w:val="32"/>
          <w:szCs w:val="32"/>
          <w:rtl w:val="0"/>
        </w:rPr>
        <w:t xml:space="preserve">The Hundred Years’ War (1337–1453)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Conflict between England and France over land and succession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Rise of national identity and standing armies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Joan of Arc inspired French victories; executed for heresy</w:t>
      </w:r>
    </w:p>
    <w:p w:rsidR="00000000" w:rsidDel="00000000" w:rsidP="00000000" w:rsidRDefault="00000000" w:rsidRPr="00000000" w14:paraId="0000005F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gfu1reqomnpr" w:id="9"/>
      <w:bookmarkEnd w:id="9"/>
      <w:r w:rsidDel="00000000" w:rsidR="00000000" w:rsidRPr="00000000">
        <w:rPr>
          <w:sz w:val="32"/>
          <w:szCs w:val="32"/>
          <w:rtl w:val="0"/>
        </w:rPr>
        <w:t xml:space="preserve">Decline of Feudalism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Shift from land-based power to monetary economies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Stronger monarchies and centralized governments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7. The Dawn of the Renaissance (c. 1350–1450 CE)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Rediscovery of Greek and Roman culture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Trade wealth in Italian city-states (Florence, Venice)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360"/>
        <w:rPr/>
      </w:pPr>
      <w:sdt>
        <w:sdtPr>
          <w:id w:val="-457025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Fall of Constantinople (1453) → scholars flee west with classical texts</w:t>
          </w:r>
        </w:sdtContent>
      </w:sdt>
    </w:p>
    <w:p w:rsidR="00000000" w:rsidDel="00000000" w:rsidP="00000000" w:rsidRDefault="00000000" w:rsidRPr="00000000" w14:paraId="00000069">
      <w:pPr>
        <w:pStyle w:val="Heading3"/>
        <w:spacing w:after="80" w:before="280" w:lineRule="auto"/>
        <w:rPr>
          <w:sz w:val="32"/>
          <w:szCs w:val="32"/>
        </w:rPr>
      </w:pPr>
      <w:bookmarkStart w:colFirst="0" w:colLast="0" w:name="_heading=h.k590p11f5wl0" w:id="10"/>
      <w:bookmarkEnd w:id="10"/>
      <w:r w:rsidDel="00000000" w:rsidR="00000000" w:rsidRPr="00000000">
        <w:rPr>
          <w:sz w:val="32"/>
          <w:szCs w:val="32"/>
          <w:rtl w:val="0"/>
        </w:rPr>
        <w:t xml:space="preserve">Key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Humanism: focus on human potential and achievement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Art emphasized realism and individualism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Printing Press (Gutenberg, 1450): spread knowledge rapidly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360"/>
        <w:rPr/>
      </w:pPr>
      <w:r w:rsidDel="00000000" w:rsidR="00000000" w:rsidRPr="00000000">
        <w:rPr>
          <w:rtl w:val="0"/>
        </w:rPr>
        <w:t xml:space="preserve">Sparked a cultural rebirth that ended the Middle Ages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360"/>
        <w:rPr/>
      </w:pPr>
      <w:r w:rsidDel="00000000" w:rsidR="00000000" w:rsidRPr="00000000">
        <w:rPr>
          <w:rtl w:val="0"/>
        </w:rPr>
        <w:t xml:space="preserve">Laid the foundation for the modern Western world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Comparative Summary</w:t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ff7e0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7e00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Early Middle Ages</w:t>
            </w:r>
          </w:p>
        </w:tc>
        <w:tc>
          <w:tcPr>
            <w:shd w:fill="ff7e00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High Middle 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7e00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Late Middle Ages</w:t>
            </w:r>
          </w:p>
        </w:tc>
        <w:tc>
          <w:tcPr>
            <w:shd w:fill="ff7e00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Legacy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Politics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Local feudal lords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Growing monarchies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National kingdoms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Centralized states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Barter, agriculture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Trade revival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Money economy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Rise of capitalism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Church dominance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Crusades,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Decline of papal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Humanism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Culture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Monastic preservation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Universities, Gothic 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Printing 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Renaissance</w:t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Essential Questions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How did the fall of Rome shape medieval Europe?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What roles did the Church and feudalism play in uniting Europe?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How did the Crusades change Europe’s economy and culture?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What led to the decline of feudalism?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Why did the Renaissance begin in Italy, and how did it change Europe?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Foundations of Europe were built on faith, feudalism, and the rediscovery of classical ideas. From the fall of Rome to the Renaissance, Europe evolved from fragmented kingdoms into a continent ready for exploration, reform, and modernity.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Hollister, C. Warren. </w:t>
      </w:r>
      <w:r w:rsidDel="00000000" w:rsidR="00000000" w:rsidRPr="00000000">
        <w:rPr>
          <w:i w:val="1"/>
          <w:iCs w:val="1"/>
          <w:rtl w:val="0"/>
        </w:rPr>
        <w:t xml:space="preserve">Medieval Europe: A Short History</w:t>
      </w:r>
      <w:r w:rsidDel="00000000" w:rsidR="00000000" w:rsidRPr="00000000">
        <w:rPr>
          <w:rtl w:val="0"/>
        </w:rPr>
        <w:t xml:space="preserve">. New York: McGraw-Hill, 2002.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Cantor, Norman F. </w:t>
      </w:r>
      <w:r w:rsidDel="00000000" w:rsidR="00000000" w:rsidRPr="00000000">
        <w:rPr>
          <w:i w:val="1"/>
          <w:iCs w:val="1"/>
          <w:rtl w:val="0"/>
        </w:rPr>
        <w:t xml:space="preserve">The Civilization of the Middle Ages</w:t>
      </w:r>
      <w:r w:rsidDel="00000000" w:rsidR="00000000" w:rsidRPr="00000000">
        <w:rPr>
          <w:rtl w:val="0"/>
        </w:rPr>
        <w:t xml:space="preserve">. New York: Harper Perennial, 1994.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Spielvogel, Jackson J. </w:t>
      </w:r>
      <w:r w:rsidDel="00000000" w:rsidR="00000000" w:rsidRPr="00000000">
        <w:rPr>
          <w:i w:val="1"/>
          <w:iCs w:val="1"/>
          <w:rtl w:val="0"/>
        </w:rPr>
        <w:t xml:space="preserve">Western Civilization</w:t>
      </w:r>
      <w:r w:rsidDel="00000000" w:rsidR="00000000" w:rsidRPr="00000000">
        <w:rPr>
          <w:rtl w:val="0"/>
        </w:rPr>
        <w:t xml:space="preserve">. Belmont, CA: Wadsworth, 2014.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Norwich, John Julius. </w:t>
      </w:r>
      <w:r w:rsidDel="00000000" w:rsidR="00000000" w:rsidRPr="00000000">
        <w:rPr>
          <w:i w:val="1"/>
          <w:iCs w:val="1"/>
          <w:rtl w:val="0"/>
        </w:rPr>
        <w:t xml:space="preserve">A Short History of Byzantium</w:t>
      </w:r>
      <w:r w:rsidDel="00000000" w:rsidR="00000000" w:rsidRPr="00000000">
        <w:rPr>
          <w:rtl w:val="0"/>
        </w:rPr>
        <w:t xml:space="preserve">. New York: Vintage, 1999.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Kelly, Joseph F. </w:t>
      </w:r>
      <w:r w:rsidDel="00000000" w:rsidR="00000000" w:rsidRPr="00000000">
        <w:rPr>
          <w:i w:val="1"/>
          <w:iCs w:val="1"/>
          <w:rtl w:val="0"/>
        </w:rPr>
        <w:t xml:space="preserve">The Middle Ages: From the Fall of Rome to the Renaissance</w:t>
      </w:r>
      <w:r w:rsidDel="00000000" w:rsidR="00000000" w:rsidRPr="00000000">
        <w:rPr>
          <w:rtl w:val="0"/>
        </w:rPr>
        <w:t xml:space="preserve">. New York: Hill and Wang, 2004.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Metropolitan Museum of Art. </w:t>
      </w:r>
      <w:r w:rsidDel="00000000" w:rsidR="00000000" w:rsidRPr="00000000">
        <w:rPr>
          <w:i w:val="1"/>
          <w:iCs w:val="1"/>
          <w:rtl w:val="0"/>
        </w:rPr>
        <w:t xml:space="preserve">Heilbrunn Timeline of Art History</w:t>
      </w:r>
      <w:r w:rsidDel="00000000" w:rsidR="00000000" w:rsidRPr="00000000">
        <w:rPr>
          <w:rtl w:val="0"/>
        </w:rPr>
        <w:t xml:space="preserve">. www.metmuseum.org/toah. . Accessed 13 Nov. 2025.</w:t>
      </w:r>
    </w:p>
    <w:p w:rsidR="00000000" w:rsidDel="00000000" w:rsidP="00000000" w:rsidRDefault="00000000" w:rsidRPr="00000000" w14:paraId="0000009D">
      <w:pPr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Quattrocento Sans" w:cs="Quattrocento Sans" w:eastAsia="Quattrocento Sans" w:hAnsi="Quattrocento Sans"/>
      <w:b w:val="1"/>
      <w:bCs w:val="1"/>
      <w:color w:val="ff7e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Quattrocento Sans" w:cs="Quattrocento Sans" w:eastAsia="Quattrocento Sans" w:hAnsi="Quattrocento Sans"/>
      <w:b w:val="1"/>
      <w:bCs w:val="1"/>
      <w:color w:val="4040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Quattrocento Sans" w:cs="Quattrocento Sans" w:eastAsia="Quattrocento Sans" w:hAnsi="Quattrocento Sans"/>
      <w:b w:val="1"/>
      <w:bCs w:val="1"/>
      <w:color w:val="4040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Quattrocento Sans" w:cs="Quattrocento Sans" w:eastAsia="Quattrocento Sans" w:hAnsi="Quattrocento Sans"/>
      <w:color w:val="17365d"/>
      <w:sz w:val="64"/>
      <w:szCs w:val="6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cB2iVkJf5km3qpuBICXLMqyTg==">CgMxLjAaHQoBMBIYChYIB0ISEhBBcmlhbCBVbmljb2RlIE1TGh0KATESGAoWCAdCEhIQQXJpYWwgVW5pY29kZSBNUxodCgEyEhgKFggHQhISEEFyaWFsIFVuaWNvZGUgTVMyDmgueHE3cDhkZDhqemJmMg5oLmt5aDlobHlhcmtzcDIOaC5uOTdiMDdxcDNpODMyDmguYmF4YjNwd2VsamxwMg5oLnZyanB0YXlzcXFvcTIOaC5ibjVxb3hxcnloeTAyDmguZjM1ZncxbTNjcXRjMg5oLmxjb3QxazM4YWZ5cTIOaC40MjdpcWlpbzkzMTEyDmguZ2Z1MXJlcW9tbnByMg5oLms1OTBwMTFmNXdsMDgAciExdERpRnBXZ0pyenpKenFWRmdQc3djSlJFT2dieHR0c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