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688" w:rsidRDefault="00C92688" w:rsidP="00C92688">
      <w:pPr>
        <w:rPr>
          <w:b/>
        </w:rPr>
      </w:pPr>
      <w:r w:rsidRPr="00C96F15">
        <w:rPr>
          <w:rFonts w:hint="eastAsia"/>
          <w:b/>
        </w:rPr>
        <w:t>Q</w:t>
      </w:r>
      <w:r>
        <w:rPr>
          <w:rFonts w:hint="eastAsia"/>
          <w:b/>
        </w:rPr>
        <w:t>4</w:t>
      </w:r>
      <w:r w:rsidRPr="00C96F15">
        <w:rPr>
          <w:rFonts w:hint="eastAsia"/>
          <w:b/>
        </w:rPr>
        <w:t>:</w:t>
      </w:r>
      <w:r>
        <w:rPr>
          <w:rFonts w:ascii="標楷體" w:eastAsia="標楷體" w:hAnsi="標楷體" w:hint="eastAsia"/>
        </w:rPr>
        <w:t>設計</w:t>
      </w:r>
      <w:r w:rsidRPr="00AD59E2">
        <w:rPr>
          <w:rFonts w:eastAsia="標楷體" w:cstheme="minorHAnsi"/>
        </w:rPr>
        <w:t>Internal Mode Control System</w:t>
      </w:r>
    </w:p>
    <w:p w:rsidR="00C92688" w:rsidRPr="00AD59E2" w:rsidRDefault="00C92688" w:rsidP="00C92688">
      <w:pPr>
        <w:ind w:firstLine="48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FC99F61" wp14:editId="64F42913">
            <wp:extent cx="4762500" cy="12001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C2" w:rsidRDefault="00A2041B" w:rsidP="006F3CC2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986492">
        <w:rPr>
          <w:rFonts w:ascii="標楷體" w:eastAsia="標楷體" w:hAnsi="標楷體" w:hint="eastAsia"/>
          <w:szCs w:val="24"/>
        </w:rPr>
        <w:t>使用</w:t>
      </w:r>
      <m:oMath>
        <m:r>
          <m:rPr>
            <m:sty m:val="p"/>
          </m:rPr>
          <w:rPr>
            <w:rFonts w:ascii="Cambria Math" w:hAnsi="Cambria Math" w:hint="eastAsia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20</m:t>
            </m:r>
            <m:r>
              <w:rPr>
                <w:rFonts w:ascii="Cambria Math" w:hAnsi="Cambria Math"/>
              </w:rPr>
              <m:t>s+1</m:t>
            </m:r>
          </m:num>
          <m:den>
            <m:r>
              <w:rPr>
                <w:rFonts w:ascii="Cambria Math" w:hAnsi="Cambria Math"/>
              </w:rPr>
              <m:t>s+1</m:t>
            </m:r>
          </m:den>
        </m:f>
      </m:oMath>
    </w:p>
    <w:tbl>
      <w:tblPr>
        <w:tblStyle w:val="a7"/>
        <w:tblW w:w="8784" w:type="dxa"/>
        <w:jc w:val="center"/>
        <w:tblLook w:val="04A0" w:firstRow="1" w:lastRow="0" w:firstColumn="1" w:lastColumn="0" w:noHBand="0" w:noVBand="1"/>
      </w:tblPr>
      <w:tblGrid>
        <w:gridCol w:w="936"/>
        <w:gridCol w:w="3848"/>
        <w:gridCol w:w="4249"/>
      </w:tblGrid>
      <w:tr w:rsidR="00986492" w:rsidTr="00986492">
        <w:trPr>
          <w:jc w:val="center"/>
        </w:trPr>
        <w:tc>
          <w:tcPr>
            <w:tcW w:w="936" w:type="dxa"/>
          </w:tcPr>
          <w:p w:rsidR="00986492" w:rsidRDefault="00986492" w:rsidP="006F3CC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848" w:type="dxa"/>
          </w:tcPr>
          <w:p w:rsidR="00986492" w:rsidRDefault="00986492" w:rsidP="000C667C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matlab</w:t>
            </w:r>
            <w:r>
              <w:rPr>
                <w:rFonts w:hint="eastAsia"/>
                <w:noProof/>
              </w:rPr>
              <w:t>模擬</w:t>
            </w:r>
          </w:p>
        </w:tc>
        <w:tc>
          <w:tcPr>
            <w:tcW w:w="4000" w:type="dxa"/>
          </w:tcPr>
          <w:p w:rsidR="00986492" w:rsidRDefault="00986492" w:rsidP="0098649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Simulink</w:t>
            </w:r>
            <w:r>
              <w:rPr>
                <w:noProof/>
              </w:rPr>
              <w:t xml:space="preserve"> </w:t>
            </w:r>
          </w:p>
        </w:tc>
      </w:tr>
      <w:tr w:rsidR="00986492" w:rsidTr="00986492">
        <w:trPr>
          <w:jc w:val="center"/>
        </w:trPr>
        <w:tc>
          <w:tcPr>
            <w:tcW w:w="936" w:type="dxa"/>
          </w:tcPr>
          <w:p w:rsidR="00986492" w:rsidRDefault="00986492" w:rsidP="0098649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</w:t>
            </w:r>
            <w:r>
              <w:rPr>
                <w:rFonts w:ascii="標楷體" w:eastAsia="標楷體" w:hAnsi="標楷體" w:hint="eastAsia"/>
                <w:szCs w:val="24"/>
              </w:rPr>
              <w:t xml:space="preserve">au </w:t>
            </w:r>
            <w:r>
              <w:rPr>
                <w:rFonts w:ascii="標楷體" w:eastAsia="標楷體" w:hAnsi="標楷體"/>
                <w:szCs w:val="24"/>
              </w:rPr>
              <w:t>= 0.002s</w:t>
            </w:r>
          </w:p>
        </w:tc>
        <w:tc>
          <w:tcPr>
            <w:tcW w:w="3848" w:type="dxa"/>
          </w:tcPr>
          <w:p w:rsidR="00986492" w:rsidRDefault="00986492" w:rsidP="006F3CC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7CE1A" wp14:editId="7F3B29F3">
                  <wp:extent cx="2306782" cy="1818263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096" cy="183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</w:tcPr>
          <w:p w:rsidR="00986492" w:rsidRDefault="00986492" w:rsidP="006F3CC2">
            <w:pPr>
              <w:rPr>
                <w:noProof/>
              </w:rPr>
            </w:pPr>
            <w:r w:rsidRPr="00986492">
              <w:rPr>
                <w:noProof/>
              </w:rPr>
              <w:drawing>
                <wp:inline distT="0" distB="0" distL="0" distR="0" wp14:anchorId="5FA0A561" wp14:editId="5860D119">
                  <wp:extent cx="2531110" cy="1792744"/>
                  <wp:effectExtent l="0" t="0" r="254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0" cy="180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492" w:rsidTr="00986492">
        <w:trPr>
          <w:jc w:val="center"/>
        </w:trPr>
        <w:tc>
          <w:tcPr>
            <w:tcW w:w="936" w:type="dxa"/>
          </w:tcPr>
          <w:p w:rsidR="00986492" w:rsidRDefault="00986492" w:rsidP="006F3CC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</w:t>
            </w:r>
            <w:r>
              <w:rPr>
                <w:rFonts w:ascii="標楷體" w:eastAsia="標楷體" w:hAnsi="標楷體" w:hint="eastAsia"/>
                <w:szCs w:val="24"/>
              </w:rPr>
              <w:t xml:space="preserve">au </w:t>
            </w:r>
            <w:r>
              <w:rPr>
                <w:rFonts w:ascii="標楷體" w:eastAsia="標楷體" w:hAnsi="標楷體"/>
                <w:szCs w:val="24"/>
              </w:rPr>
              <w:t>= 0.2s</w:t>
            </w:r>
          </w:p>
        </w:tc>
        <w:tc>
          <w:tcPr>
            <w:tcW w:w="3848" w:type="dxa"/>
          </w:tcPr>
          <w:p w:rsidR="00986492" w:rsidRDefault="00986492" w:rsidP="006F3CC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4DE5F9" wp14:editId="637F1289">
                  <wp:extent cx="2286000" cy="1818121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794" cy="183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</w:tcPr>
          <w:p w:rsidR="00986492" w:rsidRDefault="00986492" w:rsidP="006F3CC2">
            <w:pPr>
              <w:rPr>
                <w:noProof/>
              </w:rPr>
            </w:pPr>
            <w:r w:rsidRPr="00986492">
              <w:rPr>
                <w:noProof/>
              </w:rPr>
              <w:drawing>
                <wp:inline distT="0" distB="0" distL="0" distR="0" wp14:anchorId="1980704A" wp14:editId="7B0D04E3">
                  <wp:extent cx="2468765" cy="1748585"/>
                  <wp:effectExtent l="0" t="0" r="8255" b="444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765" cy="174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492" w:rsidTr="00986492">
        <w:trPr>
          <w:jc w:val="center"/>
        </w:trPr>
        <w:tc>
          <w:tcPr>
            <w:tcW w:w="936" w:type="dxa"/>
          </w:tcPr>
          <w:p w:rsidR="00986492" w:rsidRDefault="00986492" w:rsidP="006F3CC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</w:t>
            </w:r>
            <w:r>
              <w:rPr>
                <w:rFonts w:ascii="標楷體" w:eastAsia="標楷體" w:hAnsi="標楷體" w:hint="eastAsia"/>
                <w:szCs w:val="24"/>
              </w:rPr>
              <w:t xml:space="preserve">au </w:t>
            </w:r>
            <w:r>
              <w:rPr>
                <w:rFonts w:ascii="標楷體" w:eastAsia="標楷體" w:hAnsi="標楷體"/>
                <w:szCs w:val="24"/>
              </w:rPr>
              <w:t xml:space="preserve">= </w:t>
            </w:r>
            <w:r>
              <w:rPr>
                <w:rFonts w:ascii="標楷體" w:eastAsia="標楷體" w:hAnsi="標楷體" w:hint="eastAsia"/>
                <w:szCs w:val="24"/>
              </w:rPr>
              <w:t>20</w:t>
            </w:r>
            <w:r>
              <w:rPr>
                <w:rFonts w:ascii="標楷體" w:eastAsia="標楷體" w:hAnsi="標楷體"/>
                <w:szCs w:val="24"/>
              </w:rPr>
              <w:t>s</w:t>
            </w:r>
          </w:p>
        </w:tc>
        <w:tc>
          <w:tcPr>
            <w:tcW w:w="3848" w:type="dxa"/>
          </w:tcPr>
          <w:p w:rsidR="00986492" w:rsidRDefault="00986492" w:rsidP="006F3CC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48A715" wp14:editId="5C71267B">
                  <wp:extent cx="2261758" cy="1976870"/>
                  <wp:effectExtent l="0" t="0" r="5715" b="444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373" cy="2006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</w:tcPr>
          <w:p w:rsidR="00986492" w:rsidRDefault="00986492" w:rsidP="006F3CC2">
            <w:pPr>
              <w:rPr>
                <w:noProof/>
              </w:rPr>
            </w:pPr>
            <w:r w:rsidRPr="00986492">
              <w:rPr>
                <w:noProof/>
              </w:rPr>
              <w:drawing>
                <wp:inline distT="0" distB="0" distL="0" distR="0" wp14:anchorId="08BFE835" wp14:editId="025B34E6">
                  <wp:extent cx="2561397" cy="1898073"/>
                  <wp:effectExtent l="0" t="0" r="0" b="698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723" cy="1899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041B" w:rsidRDefault="00A2041B">
      <w:r>
        <w:tab/>
      </w:r>
    </w:p>
    <w:p w:rsidR="00A2041B" w:rsidRDefault="00A2041B"/>
    <w:p w:rsidR="00986492" w:rsidRDefault="00986492"/>
    <w:p w:rsidR="00FE3F48" w:rsidRDefault="00A2041B">
      <w:r>
        <w:rPr>
          <w:rFonts w:hint="eastAsia"/>
        </w:rPr>
        <w:lastRenderedPageBreak/>
        <w:t>由開迴路等校加入</w:t>
      </w:r>
      <w:r>
        <w:rPr>
          <w:rFonts w:hint="eastAsia"/>
        </w:rPr>
        <w:t>delay</w:t>
      </w:r>
      <w:r>
        <w:rPr>
          <w:rFonts w:hint="eastAsia"/>
        </w:rPr>
        <w:t>式子</w:t>
      </w:r>
      <w:r>
        <w:rPr>
          <w:rFonts w:hint="eastAsia"/>
        </w:rPr>
        <w:t>D</w:t>
      </w:r>
      <w:r>
        <w:rPr>
          <w:rFonts w:hint="eastAsia"/>
        </w:rPr>
        <w:t>為</w:t>
      </w:r>
      <w:r>
        <w:rPr>
          <w:rFonts w:hint="eastAsia"/>
        </w:rPr>
        <w:t>:</w:t>
      </w:r>
    </w:p>
    <w:p w:rsidR="00A2041B" w:rsidRDefault="00A2041B" w:rsidP="00A2041B">
      <w:pPr>
        <w:ind w:left="480"/>
      </w:pPr>
      <m:oMath>
        <m:r>
          <m:rPr>
            <m:sty m:val="p"/>
          </m:rPr>
          <w:rPr>
            <w:rFonts w:ascii="Cambria Math" w:hAnsi="Cambria Math" w:hint="eastAsia"/>
          </w:rPr>
          <m:t xml:space="preserve">T=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R+(1-C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D)d</m:t>
            </m:r>
          </m:num>
          <m:den>
            <m:r>
              <w:rPr>
                <w:rFonts w:ascii="Cambria Math" w:hAnsi="Cambria Math" w:hint="eastAsia"/>
              </w:rPr>
              <m:t>1+(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)</m:t>
            </m:r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D=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r>
              <w:rPr>
                <w:rFonts w:ascii="MS Gothic" w:eastAsia="MS Gothic" w:hAnsi="MS Gothic" w:cs="MS Gothic" w:hint="eastAsia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τs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num>
          <m:den>
            <m:r>
              <w:rPr>
                <w:rFonts w:ascii="Cambria Math" w:hAnsi="Cambria Math" w:hint="eastAsia"/>
              </w:rPr>
              <m:t>1</m:t>
            </m:r>
            <m:r>
              <w:rPr>
                <w:rFonts w:ascii="MS Gothic" w:eastAsia="MS Gothic" w:hAnsi="MS Gothic" w:cs="MS Gothic" w:hint="eastAsia"/>
              </w:rPr>
              <m:t>+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τs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den>
        </m:f>
      </m:oMath>
    </w:p>
    <w:p w:rsidR="00A2041B" w:rsidRDefault="00A2041B">
      <w:r>
        <w:rPr>
          <w:rFonts w:hint="eastAsia"/>
        </w:rPr>
        <w:t>在未考量</w:t>
      </w:r>
      <w:r>
        <w:rPr>
          <w:rFonts w:hint="eastAsia"/>
        </w:rPr>
        <w:t>delay</w:t>
      </w:r>
      <w:r>
        <w:rPr>
          <w:rFonts w:hint="eastAsia"/>
        </w:rPr>
        <w:t>時會使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，使系統</w:t>
      </w:r>
      <w:r>
        <w:rPr>
          <w:rFonts w:hint="eastAsia"/>
        </w:rPr>
        <w:t>T = 1</w:t>
      </w:r>
      <w:r>
        <w:rPr>
          <w:rFonts w:hint="eastAsia"/>
        </w:rPr>
        <w:t>；而考量</w:t>
      </w:r>
      <w:r>
        <w:rPr>
          <w:rFonts w:hint="eastAsia"/>
        </w:rPr>
        <w:t>delay</w:t>
      </w:r>
      <w:r>
        <w:rPr>
          <w:rFonts w:hint="eastAsia"/>
        </w:rPr>
        <w:t>時則為</w:t>
      </w:r>
      <w:r>
        <w:rPr>
          <w:rFonts w:hint="eastAsia"/>
        </w:rPr>
        <w:t>:</w:t>
      </w:r>
    </w:p>
    <w:p w:rsidR="00A2041B" w:rsidRPr="00A2041B" w:rsidRDefault="00A2041B" w:rsidP="00A2041B">
      <w:pPr>
        <w:ind w:left="480" w:firstLine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 xml:space="preserve">T=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R+(1-D)d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1-D)</m:t>
              </m:r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A2041B" w:rsidRDefault="00A2041B">
      <w:r>
        <w:rPr>
          <w:rFonts w:hint="eastAsia"/>
        </w:rPr>
        <w:t>把</w:t>
      </w:r>
      <w:r>
        <w:rPr>
          <w:rFonts w:hint="eastAsia"/>
        </w:rPr>
        <w:t>delay</w:t>
      </w:r>
      <w:r>
        <w:rPr>
          <w:rFonts w:hint="eastAsia"/>
        </w:rPr>
        <w:t>多出來的項，</w:t>
      </w:r>
      <m:oMath>
        <m:r>
          <w:rPr>
            <w:rFonts w:ascii="Cambria Math" w:hAnsi="Cambria Math"/>
          </w:rPr>
          <m:t>(1-D)</m:t>
        </m:r>
      </m:oMath>
      <w:r>
        <w:rPr>
          <w:rFonts w:hint="eastAsia"/>
        </w:rPr>
        <w:t>，取出加以考量</w:t>
      </w:r>
      <w:r>
        <w:rPr>
          <w:rFonts w:hint="eastAsia"/>
        </w:rPr>
        <w:t>:</w:t>
      </w:r>
    </w:p>
    <w:p w:rsidR="00A2041B" w:rsidRPr="00A2041B" w:rsidRDefault="00824ED4" w:rsidP="00A2041B">
      <w:pPr>
        <w:ind w:left="480" w:firstLine="48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τs</m:t>
              </m:r>
            </m:num>
            <m:den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eastAsia="MS Gothic" w:hAnsi="Cambria Math" w:cs="MS Gothic" w:hint="eastAsia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τs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den>
          </m:f>
        </m:oMath>
      </m:oMathPara>
    </w:p>
    <w:p w:rsidR="00A2041B" w:rsidRDefault="00A2041B" w:rsidP="00A2041B">
      <w:r>
        <w:rPr>
          <w:rFonts w:hint="eastAsia"/>
        </w:rPr>
        <w:t>也就是說如果考量</w:t>
      </w:r>
      <m:oMath>
        <m:r>
          <w:rPr>
            <w:rFonts w:ascii="Cambria Math" w:hAnsi="Cambria Math"/>
          </w:rPr>
          <m:t>τ</m:t>
        </m:r>
      </m:oMath>
      <w:r w:rsidR="00986492">
        <w:rPr>
          <w:rFonts w:hint="eastAsia"/>
        </w:rPr>
        <w:t>的極</w:t>
      </w:r>
      <w:r>
        <w:rPr>
          <w:rFonts w:hint="eastAsia"/>
        </w:rPr>
        <w:t>值</w:t>
      </w:r>
      <w:r>
        <w:rPr>
          <w:rFonts w:hint="eastAsia"/>
        </w:rPr>
        <w:t>:</w:t>
      </w:r>
    </w:p>
    <w:p w:rsidR="00A2041B" w:rsidRPr="00A2041B" w:rsidRDefault="00824ED4" w:rsidP="00A2041B">
      <w:pPr>
        <w:ind w:left="480" w:firstLine="4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1-D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τ=0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0</m:t>
              </m:r>
            </m:num>
            <m:den>
              <m:r>
                <w:rPr>
                  <w:rFonts w:ascii="Cambria Math" w:hAnsi="Cambria Math" w:hint="eastAsia"/>
                </w:rPr>
                <m:t>1</m:t>
              </m:r>
            </m:den>
          </m:f>
          <m:r>
            <w:rPr>
              <w:rFonts w:ascii="Cambria Math" w:hAnsi="Cambria Math" w:hint="eastAsia"/>
            </w:rPr>
            <m:t>=0</m:t>
          </m:r>
        </m:oMath>
      </m:oMathPara>
    </w:p>
    <w:p w:rsidR="00986492" w:rsidRPr="00A2041B" w:rsidRDefault="00824ED4" w:rsidP="00986492">
      <w:pPr>
        <w:ind w:left="480" w:firstLine="4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1-D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τ=∞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τs</m:t>
                          </m:r>
                        </m:num>
                        <m:den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τs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τ=∞</m:t>
              </m:r>
            </m:sub>
          </m:sSub>
          <m:r>
            <w:rPr>
              <w:rFonts w:ascii="Cambria Math" w:hAnsi="Cambria Math" w:hint="eastAsia"/>
            </w:rPr>
            <m:t>=0.5</m:t>
          </m:r>
        </m:oMath>
      </m:oMathPara>
    </w:p>
    <w:p w:rsidR="00986492" w:rsidRDefault="00986492" w:rsidP="00894173">
      <w:pPr>
        <w:ind w:firstLine="480"/>
      </w:pPr>
      <w:r>
        <w:rPr>
          <w:rFonts w:hint="eastAsia"/>
        </w:rPr>
        <w:t>所以在穩態時，因為</w:t>
      </w:r>
      <m:oMath>
        <m:r>
          <w:rPr>
            <w:rFonts w:ascii="Cambria Math" w:hAnsi="Cambria Math"/>
          </w:rPr>
          <m:t>τs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值很小，所以在後期受到微分產生的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影響也不會很大，而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趨近於</w:t>
      </w:r>
      <w:r>
        <w:rPr>
          <w:rFonts w:hint="eastAsia"/>
        </w:rPr>
        <w:t>0</w:t>
      </w:r>
      <w:r>
        <w:rPr>
          <w:rFonts w:hint="eastAsia"/>
        </w:rPr>
        <w:t>也幾乎不會有雜訊干擾，所以可以收斂；但是在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趨近於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>，會受到干擾影</w:t>
      </w:r>
      <w:r w:rsidR="0063723C">
        <w:rPr>
          <w:rFonts w:hint="eastAsia"/>
        </w:rPr>
        <w:t>響</w:t>
      </w:r>
      <w:r w:rsidR="00894173">
        <w:rPr>
          <w:rFonts w:hint="eastAsia"/>
        </w:rPr>
        <w:t>，甚至分析穩態時，會使系統完全留下外來誤差</w:t>
      </w:r>
      <w:r w:rsidR="00894173">
        <w:rPr>
          <w:rFonts w:hint="eastAsia"/>
        </w:rPr>
        <w:t>d</w:t>
      </w:r>
      <w:r w:rsidR="00894173">
        <w:rPr>
          <w:rFonts w:hint="eastAsia"/>
        </w:rPr>
        <w:t>影響</w:t>
      </w:r>
      <w:r>
        <w:rPr>
          <w:rFonts w:hint="eastAsia"/>
        </w:rPr>
        <w:t>:</w:t>
      </w:r>
    </w:p>
    <w:p w:rsidR="0063723C" w:rsidRPr="0063723C" w:rsidRDefault="00824ED4" w:rsidP="0063723C">
      <w:pPr>
        <w:ind w:left="480" w:firstLine="4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τ=0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 R</m:t>
          </m:r>
        </m:oMath>
      </m:oMathPara>
    </w:p>
    <w:p w:rsidR="00986492" w:rsidRDefault="00824ED4" w:rsidP="00894173">
      <w:pPr>
        <w:ind w:firstLine="4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τ=∞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R+</m:t>
            </m:r>
            <m:r>
              <w:rPr>
                <w:rFonts w:ascii="Cambria Math" w:hAnsi="Cambria Math" w:hint="eastAsia"/>
              </w:rPr>
              <m:t>0.5</m:t>
            </m:r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 w:hint="eastAsia"/>
              </w:rPr>
              <m:t>0.5+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894173">
        <w:rPr>
          <w:rFonts w:hint="eastAsia"/>
        </w:rPr>
        <w:t xml:space="preserve">  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s=0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0.5+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0.5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0.5+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s=0</m:t>
            </m:r>
          </m:sub>
        </m:sSub>
        <m:r>
          <m:rPr>
            <m:sty m:val="p"/>
          </m:rPr>
          <w:rPr>
            <w:rFonts w:ascii="Cambria Math" w:hAnsi="Cambria Math"/>
          </w:rPr>
          <m:t>≅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+d</m:t>
        </m:r>
      </m:oMath>
    </w:p>
    <w:p w:rsidR="00894173" w:rsidRPr="00A2041B" w:rsidRDefault="00894173" w:rsidP="00894173">
      <w:pPr>
        <w:ind w:firstLine="480"/>
      </w:pPr>
      <w:r>
        <w:rPr>
          <w:rFonts w:hint="eastAsia"/>
        </w:rPr>
        <w:t>將雜訊訊號平移比較，在</w:t>
      </w:r>
      <w:r>
        <w:rPr>
          <w:rFonts w:hint="eastAsia"/>
        </w:rPr>
        <w:t>delay</w:t>
      </w:r>
      <w:r>
        <w:rPr>
          <w:rFonts w:hint="eastAsia"/>
        </w:rPr>
        <w:t>較大的系統中進行</w:t>
      </w:r>
      <w:r>
        <w:rPr>
          <w:rFonts w:hint="eastAsia"/>
        </w:rPr>
        <w:t>internal model</w:t>
      </w:r>
      <w:r>
        <w:rPr>
          <w:rFonts w:hint="eastAsia"/>
        </w:rPr>
        <w:t>主要產生的影響，在穩態中僅剩下微小的相位落後來自於</w:t>
      </w:r>
      <w:r>
        <w:rPr>
          <w:rFonts w:hint="eastAsia"/>
        </w:rPr>
        <w:t>C</w:t>
      </w:r>
      <w:r>
        <w:rPr>
          <w:rFonts w:hint="eastAsia"/>
        </w:rPr>
        <w:t>控制器產生。</w:t>
      </w:r>
    </w:p>
    <w:p w:rsidR="00894173" w:rsidRDefault="00894173" w:rsidP="001324F8">
      <w:pPr>
        <w:jc w:val="center"/>
      </w:pPr>
      <w:r w:rsidRPr="00894173">
        <w:rPr>
          <w:noProof/>
        </w:rPr>
        <w:drawing>
          <wp:inline distT="0" distB="0" distL="0" distR="0" wp14:anchorId="5FA0C91D" wp14:editId="04929BED">
            <wp:extent cx="2180622" cy="1542661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1350" cy="15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73" w:rsidRDefault="00894173" w:rsidP="00894173">
      <w:pPr>
        <w:ind w:firstLine="480"/>
      </w:pPr>
      <w:r>
        <w:rPr>
          <w:rFonts w:hint="eastAsia"/>
        </w:rPr>
        <w:t>但是，如果我們輸入的</w:t>
      </w:r>
      <w:r>
        <w:rPr>
          <w:rFonts w:hint="eastAsia"/>
        </w:rPr>
        <w:t>tau</w:t>
      </w:r>
      <w:r>
        <w:rPr>
          <w:rFonts w:hint="eastAsia"/>
        </w:rPr>
        <w:t>並不是非常小但也不大，如同我們在</w:t>
      </w:r>
      <w:r>
        <w:rPr>
          <w:rFonts w:hint="eastAsia"/>
        </w:rPr>
        <w:t>tau=0.2s</w:t>
      </w:r>
      <w:r>
        <w:rPr>
          <w:rFonts w:hint="eastAsia"/>
        </w:rPr>
        <w:t>之情況，由下圖可以觀察出，穩態時的雜訊訊號被放大了。</w:t>
      </w:r>
    </w:p>
    <w:p w:rsidR="00863EE0" w:rsidRDefault="00894173" w:rsidP="00863EE0">
      <w:pPr>
        <w:jc w:val="center"/>
      </w:pPr>
      <w:r w:rsidRPr="00894173">
        <w:rPr>
          <w:noProof/>
        </w:rPr>
        <w:drawing>
          <wp:inline distT="0" distB="0" distL="0" distR="0" wp14:anchorId="5C38FC99" wp14:editId="24CFF651">
            <wp:extent cx="2380468" cy="1684038"/>
            <wp:effectExtent l="0" t="0" r="127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8191" cy="171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E0" w:rsidRDefault="00C93976" w:rsidP="00863EE0">
      <w:pPr>
        <w:ind w:firstLine="480"/>
      </w:pPr>
      <w:r>
        <w:rPr>
          <w:rFonts w:hint="eastAsia"/>
        </w:rPr>
        <w:lastRenderedPageBreak/>
        <w:t>為了分析</w:t>
      </w:r>
      <w:r w:rsidR="00863EE0">
        <w:rPr>
          <w:rFonts w:hint="eastAsia"/>
        </w:rPr>
        <w:t>上圖訊號，</w:t>
      </w:r>
      <w:r>
        <w:rPr>
          <w:rFonts w:hint="eastAsia"/>
        </w:rPr>
        <w:t>將此種情況放大進行</w:t>
      </w:r>
      <w:r w:rsidR="00863EE0">
        <w:rPr>
          <w:rFonts w:hint="eastAsia"/>
        </w:rPr>
        <w:t>分析，</w:t>
      </w:r>
      <w:r>
        <w:rPr>
          <w:rFonts w:hint="eastAsia"/>
        </w:rPr>
        <w:t>所以改以</w:t>
      </w:r>
      <w:r>
        <w:rPr>
          <w:rFonts w:hint="eastAsia"/>
        </w:rPr>
        <w:t>tau=0.13</w:t>
      </w:r>
      <w:r>
        <w:rPr>
          <w:rFonts w:hint="eastAsia"/>
        </w:rPr>
        <w:t>測試</w:t>
      </w:r>
      <w:r>
        <w:rPr>
          <w:rFonts w:hint="eastAsia"/>
        </w:rPr>
        <w:t>:</w:t>
      </w:r>
    </w:p>
    <w:p w:rsidR="00863EE0" w:rsidRPr="00A869F1" w:rsidRDefault="002947E1" w:rsidP="00863EE0">
      <w:r w:rsidRPr="002947E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3695597</wp:posOffset>
            </wp:positionH>
            <wp:positionV relativeFrom="paragraph">
              <wp:posOffset>94402</wp:posOffset>
            </wp:positionV>
            <wp:extent cx="2400935" cy="1697990"/>
            <wp:effectExtent l="0" t="0" r="0" b="0"/>
            <wp:wrapSquare wrapText="bothSides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-870683</wp:posOffset>
            </wp:positionH>
            <wp:positionV relativeFrom="paragraph">
              <wp:posOffset>299365</wp:posOffset>
            </wp:positionV>
            <wp:extent cx="4483100" cy="1362710"/>
            <wp:effectExtent l="0" t="0" r="0" b="8890"/>
            <wp:wrapSquare wrapText="bothSides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976" w:rsidRPr="002947E1" w:rsidRDefault="00C93976" w:rsidP="00863EE0"/>
    <w:p w:rsidR="00863EE0" w:rsidRDefault="00863EE0" w:rsidP="00A869F1">
      <w:pPr>
        <w:ind w:firstLine="480"/>
      </w:pPr>
      <w:r>
        <w:rPr>
          <w:rFonts w:hint="eastAsia"/>
        </w:rPr>
        <w:t>在這兩張圖中，</w:t>
      </w:r>
      <w:r w:rsidR="00C93976">
        <w:rPr>
          <w:rFonts w:hint="eastAsia"/>
        </w:rPr>
        <w:t>左圖是</w:t>
      </w:r>
      <w:r w:rsidR="002947E1">
        <w:rPr>
          <w:rFonts w:hint="eastAsia"/>
        </w:rPr>
        <w:t>simulink</w:t>
      </w:r>
      <w:r w:rsidR="002947E1">
        <w:rPr>
          <w:rFonts w:hint="eastAsia"/>
        </w:rPr>
        <w:t>接線，用來觀察內模型訊號回饋控制後對雜訊的控制影響</w:t>
      </w:r>
      <w:r w:rsidR="00C93976">
        <w:rPr>
          <w:rFonts w:hint="eastAsia"/>
        </w:rPr>
        <w:t>，右圖是輸出訊號。在右圖中的訊號可以觀察到，兩訊號間的相位差非常的明顯，</w:t>
      </w:r>
      <w:r w:rsidR="002947E1">
        <w:rPr>
          <w:rFonts w:hint="eastAsia"/>
        </w:rPr>
        <w:t>且震幅被放大了</w:t>
      </w:r>
      <w:r w:rsidR="00824ED4">
        <w:rPr>
          <w:rFonts w:hint="eastAsia"/>
        </w:rPr>
        <w:t>，</w:t>
      </w:r>
      <w:r w:rsidR="00824ED4">
        <w:rPr>
          <w:rFonts w:hint="eastAsia"/>
        </w:rPr>
        <w:t>回饋</w:t>
      </w:r>
      <w:r w:rsidR="00C93976">
        <w:rPr>
          <w:rFonts w:hint="eastAsia"/>
        </w:rPr>
        <w:t>每次</w:t>
      </w:r>
      <w:r w:rsidR="00824ED4">
        <w:rPr>
          <w:rFonts w:hint="eastAsia"/>
        </w:rPr>
        <w:t>與雜訊</w:t>
      </w:r>
      <w:r w:rsidR="00C93976">
        <w:rPr>
          <w:rFonts w:hint="eastAsia"/>
        </w:rPr>
        <w:t>相</w:t>
      </w:r>
      <w:r w:rsidR="00824ED4">
        <w:rPr>
          <w:rFonts w:hint="eastAsia"/>
        </w:rPr>
        <w:t>加</w:t>
      </w:r>
      <w:r w:rsidR="00C93976">
        <w:rPr>
          <w:rFonts w:hint="eastAsia"/>
        </w:rPr>
        <w:t>並無法有效抵銷雜訊</w:t>
      </w:r>
      <w:r w:rsidR="00824ED4">
        <w:rPr>
          <w:rFonts w:hint="eastAsia"/>
        </w:rPr>
        <w:t>，甚至會有疊加，所以訊號才有像是被放大的問題</w:t>
      </w:r>
      <w:r w:rsidR="00C93976">
        <w:rPr>
          <w:rFonts w:hint="eastAsia"/>
        </w:rPr>
        <w:t>。</w:t>
      </w:r>
    </w:p>
    <w:p w:rsidR="002947E1" w:rsidRDefault="002947E1" w:rsidP="00A869F1">
      <w:pPr>
        <w:ind w:firstLine="480"/>
        <w:rPr>
          <w:noProof/>
        </w:rPr>
      </w:pPr>
      <w:r>
        <w:rPr>
          <w:rFonts w:hint="eastAsia"/>
        </w:rPr>
        <w:t>而</w:t>
      </w:r>
      <w:r>
        <w:rPr>
          <w:rFonts w:hint="eastAsia"/>
        </w:rPr>
        <w:t>tau=0.002</w:t>
      </w:r>
      <w:r>
        <w:rPr>
          <w:rFonts w:hint="eastAsia"/>
        </w:rPr>
        <w:t>可以很有效的追蹤誤差系統達到減少誤差，幾乎震幅相同，相位差</w:t>
      </w:r>
      <w:r>
        <w:rPr>
          <w:rFonts w:hint="eastAsia"/>
        </w:rPr>
        <w:t>180</w:t>
      </w:r>
      <w:r>
        <w:rPr>
          <w:rFonts w:hint="eastAsia"/>
        </w:rPr>
        <w:t>度。</w:t>
      </w:r>
    </w:p>
    <w:p w:rsidR="00A869F1" w:rsidRPr="002947E1" w:rsidRDefault="002947E1" w:rsidP="002947E1">
      <w:pPr>
        <w:ind w:firstLine="480"/>
        <w:jc w:val="center"/>
      </w:pPr>
      <w:bookmarkStart w:id="0" w:name="_GoBack"/>
      <w:r w:rsidRPr="002947E1">
        <w:rPr>
          <w:noProof/>
        </w:rPr>
        <w:drawing>
          <wp:inline distT="0" distB="0" distL="0" distR="0" wp14:anchorId="51DB1373" wp14:editId="4B227F39">
            <wp:extent cx="2417520" cy="1710251"/>
            <wp:effectExtent l="0" t="0" r="1905" b="444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1978" cy="1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69F1" w:rsidRPr="00294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CC2" w:rsidRDefault="006F3CC2" w:rsidP="006F3CC2">
      <w:r>
        <w:separator/>
      </w:r>
    </w:p>
  </w:endnote>
  <w:endnote w:type="continuationSeparator" w:id="0">
    <w:p w:rsidR="006F3CC2" w:rsidRDefault="006F3CC2" w:rsidP="006F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CC2" w:rsidRDefault="006F3CC2" w:rsidP="006F3CC2">
      <w:r>
        <w:separator/>
      </w:r>
    </w:p>
  </w:footnote>
  <w:footnote w:type="continuationSeparator" w:id="0">
    <w:p w:rsidR="006F3CC2" w:rsidRDefault="006F3CC2" w:rsidP="006F3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88"/>
    <w:rsid w:val="000C667C"/>
    <w:rsid w:val="001324F8"/>
    <w:rsid w:val="002947E1"/>
    <w:rsid w:val="00635553"/>
    <w:rsid w:val="0063723C"/>
    <w:rsid w:val="00673336"/>
    <w:rsid w:val="006F3CC2"/>
    <w:rsid w:val="00824ED4"/>
    <w:rsid w:val="00863EE0"/>
    <w:rsid w:val="00894173"/>
    <w:rsid w:val="00986492"/>
    <w:rsid w:val="00A2041B"/>
    <w:rsid w:val="00A869F1"/>
    <w:rsid w:val="00C92688"/>
    <w:rsid w:val="00C93976"/>
    <w:rsid w:val="00F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6B3CA82"/>
  <w15:chartTrackingRefBased/>
  <w15:docId w15:val="{3B9C9495-5CAC-4EA1-B732-F3F56FC1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6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3C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3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3CC2"/>
    <w:rPr>
      <w:sz w:val="20"/>
      <w:szCs w:val="20"/>
    </w:rPr>
  </w:style>
  <w:style w:type="table" w:styleId="a7">
    <w:name w:val="Table Grid"/>
    <w:basedOn w:val="a1"/>
    <w:uiPriority w:val="39"/>
    <w:rsid w:val="006F3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A2041B"/>
    <w:rPr>
      <w:color w:val="808080"/>
    </w:rPr>
  </w:style>
  <w:style w:type="paragraph" w:styleId="a9">
    <w:name w:val="List Paragraph"/>
    <w:basedOn w:val="a"/>
    <w:uiPriority w:val="34"/>
    <w:qFormat/>
    <w:rsid w:val="00A204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3</Pages>
  <Words>160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崴淇 陳</dc:creator>
  <cp:keywords/>
  <dc:description/>
  <cp:lastModifiedBy>崴淇 陳</cp:lastModifiedBy>
  <cp:revision>5</cp:revision>
  <dcterms:created xsi:type="dcterms:W3CDTF">2019-12-28T06:44:00Z</dcterms:created>
  <dcterms:modified xsi:type="dcterms:W3CDTF">2019-12-29T15:34:00Z</dcterms:modified>
</cp:coreProperties>
</file>