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320" w:after="320"/>
        <w:ind w:left="0"/>
      </w:pPr>
      <w:r>
        <w:rPr>
          <w:b w:val="true"/>
          <w:bCs w:val="true"/>
          <w:color w:val="000"/>
          <w:sz w:val="44"/>
          <w:szCs w:val="44"/>
          <w:rFonts w:ascii="DengXian" w:cs="DengXian" w:eastAsia="DengXian" w:hAnsi="DengXian"/>
        </w:rPr>
        <w:t xml:space="preserve">indexedDB介绍</w:t>
      </w:r>
    </w:p>
    <w:p>
      <w:pPr>
        <w:pStyle w:val="Heading1"/>
      </w:pPr>
      <w:r>
        <w:t xml:space="preserve">原生介绍</w:t>
      </w:r>
    </w:p>
    <w:p>
      <w:hyperlink w:history="1" r:id="rIdmetgye927db5wnqj8f1qq">
        <w:r>
          <w:rPr>
            <w:color w:val="0000FF"/>
          </w:rPr>
          <w:t xml:space="preserve">https://www.tangshuang.net/3735.html</w:t>
        </w:r>
      </w:hyperlink>
    </w:p>
    <w:p>
      <w:pPr>
        <w:pStyle w:val="Heading2"/>
      </w:pPr>
      <w:r>
        <w:t xml:space="preserve">特点</w:t>
      </w:r>
    </w:p>
    <w:p>
      <w:pPr>
        <w:pStyle w:val="Heading3"/>
        <w:ind w:left="640"/>
      </w:pPr>
      <w:r>
        <w:t xml:space="preserve">基于文件存储</w:t>
      </w:r>
    </w:p>
    <w:p>
      <w:pPr>
        <w:ind w:left="960"/>
        <w:pStyle w:val="ListParagraph"/>
        <w:numPr>
          <w:ilvl w:val="1"/>
          <w:numId w:val="1"/>
        </w:numPr>
      </w:pPr>
      <w:r>
        <w:t xml:space="preserve">意味着其容量可达到硬盘可用空间上限</w:t>
      </w:r>
    </w:p>
    <w:p>
      <w:pPr>
        <w:pStyle w:val="Heading3"/>
        <w:ind w:left="640"/>
      </w:pPr>
      <w:r>
        <w:t xml:space="preserve">非关系型数据库</w:t>
      </w:r>
    </w:p>
    <w:p>
      <w:pPr>
        <w:ind w:left="960"/>
        <w:pStyle w:val="ListParagraph"/>
        <w:numPr>
          <w:ilvl w:val="1"/>
          <w:numId w:val="1"/>
        </w:numPr>
      </w:pPr>
      <w:r>
        <w:t xml:space="preserve">意味着扩展或收缩字段一般无须修改数据库和表结构（除非新增字段用做索引）</w:t>
      </w:r>
    </w:p>
    <w:p>
      <w:pPr>
        <w:pStyle w:val="Heading3"/>
        <w:ind w:left="640"/>
      </w:pPr>
      <w:r>
        <w:t xml:space="preserve">键值对存储</w:t>
      </w:r>
    </w:p>
    <w:p>
      <w:pPr>
        <w:ind w:left="960"/>
        <w:pStyle w:val="ListParagraph"/>
        <w:numPr>
          <w:ilvl w:val="1"/>
          <w:numId w:val="1"/>
        </w:numPr>
      </w:pPr>
      <w:r>
        <w:t xml:space="preserve">意味着存取无须字符串转换过程</w:t>
      </w:r>
    </w:p>
    <w:p>
      <w:pPr>
        <w:pStyle w:val="Heading3"/>
        <w:ind w:left="640"/>
      </w:pPr>
      <w:r>
        <w:t xml:space="preserve">存储类型丰富</w:t>
      </w:r>
    </w:p>
    <w:p>
      <w:pPr>
        <w:ind w:left="960"/>
        <w:pStyle w:val="ListParagraph"/>
        <w:numPr>
          <w:ilvl w:val="1"/>
          <w:numId w:val="1"/>
        </w:numPr>
      </w:pPr>
      <w:r>
        <w:t xml:space="preserve">意味着浏览器缓存中不再是只能存字符串了</w:t>
      </w:r>
    </w:p>
    <w:p>
      <w:pPr>
        <w:pStyle w:val="Heading2"/>
      </w:pPr>
      <w:r>
        <w:t xml:space="preserve">数据库</w:t>
      </w:r>
    </w:p>
    <w:p>
      <w:pPr>
        <w:pStyle w:val="Heading3"/>
        <w:ind w:left="640"/>
      </w:pPr>
      <w:r>
        <w:t xml:space="preserve">一组相关业务数据的存储集合</w:t>
      </w:r>
    </w:p>
    <w:p>
      <w:pPr>
        <w:pStyle w:val="Heading2"/>
      </w:pPr>
      <w:r>
        <w:t xml:space="preserve">表-对象仓库</w:t>
      </w:r>
    </w:p>
    <w:p>
      <w:pPr>
        <w:pStyle w:val="Heading3"/>
        <w:ind w:left="640"/>
      </w:pPr>
      <w:r>
        <w:t xml:space="preserve">某项业务的数据集合</w:t>
      </w:r>
    </w:p>
    <w:p>
      <w:pPr>
        <w:ind w:left="960"/>
        <w:pStyle w:val="ListParagraph"/>
        <w:numPr>
          <w:ilvl w:val="1"/>
          <w:numId w:val="1"/>
        </w:numPr>
      </w:pPr>
      <w:r>
        <w:t xml:space="preserve">对象型仓库</w:t>
      </w:r>
    </w:p>
    <w:p>
      <w:pPr>
        <w:spacing w:before="160" w:after="160"/>
        <w:ind w:left="1280"/>
      </w:pPr>
      <w:r>
        <w:t xml:space="preserve">每次都存入一个对象</w:t>
      </w:r>
    </w:p>
    <w:p>
      <w:pPr>
        <w:spacing w:before="160" w:after="160"/>
        <w:ind w:left="1280"/>
      </w:pPr>
      <w:r>
        <w:t xml:space="preserve">该对象有一个属性路径必须是keyPath</w:t>
      </w:r>
    </w:p>
    <w:p>
      <w:pPr>
        <w:spacing w:before="160" w:after="160"/>
        <w:ind w:left="1280"/>
      </w:pPr>
      <w:r>
        <w:t xml:space="preserve">如果对象不存在对应的keyPath，会报错</w:t>
      </w:r>
    </w:p>
    <w:p>
      <w:pPr>
        <w:ind w:left="960"/>
        <w:pStyle w:val="ListParagraph"/>
        <w:numPr>
          <w:ilvl w:val="1"/>
          <w:numId w:val="1"/>
        </w:numPr>
      </w:pPr>
      <w:r>
        <w:t xml:space="preserve">非对象型仓库</w:t>
      </w:r>
    </w:p>
    <w:p>
      <w:pPr>
        <w:spacing w:before="160" w:after="160"/>
        <w:ind w:left="1280"/>
      </w:pPr>
      <w:r>
        <w:t xml:space="preserve">专门用来存储非对象数据</w:t>
      </w:r>
    </w:p>
    <w:p>
      <w:pPr>
        <w:spacing w:before="160" w:after="160"/>
        <w:ind w:left="1280"/>
      </w:pPr>
      <w:r>
        <w:t xml:space="preserve">不需要传keyPath</w:t>
      </w:r>
    </w:p>
    <w:p>
      <w:pPr>
        <w:ind w:left="960"/>
        <w:pStyle w:val="ListParagraph"/>
        <w:numPr>
          <w:ilvl w:val="1"/>
          <w:numId w:val="1"/>
        </w:numPr>
      </w:pPr>
      <w:r>
        <w:t xml:space="preserve">混合仓库</w:t>
      </w:r>
    </w:p>
    <w:p>
      <w:pPr>
        <w:spacing w:before="160" w:after="160"/>
        <w:ind w:left="1280"/>
      </w:pPr>
      <w:r>
        <w:t xml:space="preserve">存放混合类型的数据</w:t>
      </w:r>
    </w:p>
    <w:p>
      <w:pPr>
        <w:spacing w:before="160" w:after="160"/>
        <w:ind w:left="1280"/>
      </w:pPr>
      <w:r>
        <w:t xml:space="preserve">对象污染</w:t>
      </w:r>
    </w:p>
    <w:p>
      <w:pPr>
        <w:ind w:left="1280"/>
      </w:pPr>
      <w:r>
        <w:t xml:space="preserve">当你存入一个对象时，如果该对象中并没有对应的 keyPath，那么，它会在存入时被自动加上这个 keyPath</w:t>
      </w:r>
    </w:p>
    <w:p>
      <w:pPr>
        <w:pStyle w:val="Heading2"/>
      </w:pPr>
      <w:r>
        <w:t xml:space="preserve">库版本</w:t>
      </w:r>
    </w:p>
    <w:p>
      <w:pPr>
        <w:pStyle w:val="Heading3"/>
        <w:ind w:left="640"/>
      </w:pPr>
      <w:r>
        <w:t xml:space="preserve">一个数据库同一时间只能存在一个最新的版本（该版本记录了当前使用的数据库和表结构）</w:t>
      </w:r>
    </w:p>
    <w:p>
      <w:pPr>
        <w:pStyle w:val="Heading3"/>
        <w:ind w:left="640"/>
      </w:pPr>
      <w:r>
        <w:t xml:space="preserve">只有在修改数据库结构和表结构时，版本才需要升级</w:t>
      </w:r>
    </w:p>
    <w:p>
      <w:pPr>
        <w:pStyle w:val="Heading3"/>
        <w:ind w:left="640"/>
      </w:pPr>
      <w:r>
        <w:t xml:space="preserve">修改数据库结构和表结构或升级数据库版本对数据库内的数据一般没有影响（除非删除表）</w:t>
      </w:r>
    </w:p>
    <w:p>
      <w:pPr>
        <w:pStyle w:val="Heading3"/>
        <w:ind w:left="640"/>
      </w:pPr>
      <w:r>
        <w:t xml:space="preserve">最小版本是：1</w:t>
      </w:r>
    </w:p>
    <w:p>
      <w:pPr>
        <w:pStyle w:val="Heading2"/>
      </w:pPr>
      <w:r>
        <w:t xml:space="preserve">记录</w:t>
      </w:r>
    </w:p>
    <w:p>
      <w:pPr>
        <w:pStyle w:val="Heading3"/>
        <w:ind w:left="640"/>
      </w:pPr>
      <w:r>
        <w:t xml:space="preserve">一条记录就是一个键值对</w:t>
      </w:r>
    </w:p>
    <w:p>
      <w:pPr>
        <w:pStyle w:val="Heading3"/>
        <w:ind w:left="640"/>
      </w:pPr>
      <w:r>
        <w:t xml:space="preserve">键</w:t>
      </w:r>
    </w:p>
    <w:p>
      <w:pPr>
        <w:ind w:left="960"/>
        <w:pStyle w:val="ListParagraph"/>
        <w:numPr>
          <w:ilvl w:val="1"/>
          <w:numId w:val="1"/>
        </w:numPr>
      </w:pPr>
      <w:r>
        <w:t xml:space="preserve">keyPath</w:t>
      </w:r>
    </w:p>
    <w:p>
      <w:pPr>
        <w:spacing w:before="160" w:after="160"/>
        <w:ind w:left="1280"/>
      </w:pPr>
      <w:r>
        <w:t xml:space="preserve">在值对象中，获取一个节点值的属性链式方法的字符串表达</w:t>
      </w:r>
    </w:p>
    <w:p>
      <w:pPr>
        <w:ind w:left="960"/>
        <w:pStyle w:val="ListParagraph"/>
        <w:numPr>
          <w:ilvl w:val="1"/>
          <w:numId w:val="1"/>
        </w:numPr>
      </w:pPr>
      <w:r>
        <w:t xml:space="preserve">自动生成</w:t>
      </w:r>
    </w:p>
    <w:p>
      <w:pPr>
        <w:spacing w:before="160" w:after="160"/>
        <w:ind w:left="1280"/>
      </w:pPr>
      <w:r>
        <w:t xml:space="preserve">在表结构定义中指定一个名称</w:t>
      </w:r>
    </w:p>
    <w:p>
      <w:pPr>
        <w:pStyle w:val="Heading3"/>
        <w:ind w:left="640"/>
      </w:pPr>
      <w:r>
        <w:t xml:space="preserve">值</w:t>
      </w:r>
    </w:p>
    <w:p>
      <w:pPr>
        <w:ind w:left="960"/>
        <w:pStyle w:val="ListParagraph"/>
        <w:numPr>
          <w:ilvl w:val="1"/>
          <w:numId w:val="1"/>
        </w:numPr>
      </w:pPr>
      <w:r>
        <w:t xml:space="preserve">字符串</w:t>
      </w:r>
    </w:p>
    <w:p>
      <w:pPr>
        <w:ind w:left="960"/>
        <w:pStyle w:val="ListParagraph"/>
        <w:numPr>
          <w:ilvl w:val="1"/>
          <w:numId w:val="1"/>
        </w:numPr>
      </w:pPr>
      <w:r>
        <w:t xml:space="preserve">日期类型</w:t>
      </w:r>
    </w:p>
    <w:p>
      <w:pPr>
        <w:ind w:left="960"/>
        <w:pStyle w:val="ListParagraph"/>
        <w:numPr>
          <w:ilvl w:val="1"/>
          <w:numId w:val="1"/>
        </w:numPr>
      </w:pPr>
      <w:r>
        <w:t xml:space="preserve">对象</w:t>
      </w:r>
    </w:p>
    <w:p>
      <w:pPr>
        <w:ind w:left="960"/>
        <w:pStyle w:val="ListParagraph"/>
        <w:numPr>
          <w:ilvl w:val="1"/>
          <w:numId w:val="1"/>
        </w:numPr>
      </w:pPr>
      <w:r>
        <w:t xml:space="preserve">数组</w:t>
      </w:r>
    </w:p>
    <w:p>
      <w:pPr>
        <w:ind w:left="960"/>
        <w:pStyle w:val="ListParagraph"/>
        <w:numPr>
          <w:ilvl w:val="1"/>
          <w:numId w:val="1"/>
        </w:numPr>
      </w:pPr>
      <w:r>
        <w:t xml:space="preserve">文件</w:t>
      </w:r>
    </w:p>
    <w:p>
      <w:pPr>
        <w:ind w:left="960"/>
        <w:pStyle w:val="ListParagraph"/>
        <w:numPr>
          <w:ilvl w:val="1"/>
          <w:numId w:val="1"/>
        </w:numPr>
      </w:pPr>
      <w:r>
        <w:t xml:space="preserve">Blob</w:t>
      </w:r>
    </w:p>
    <w:p>
      <w:pPr>
        <w:ind w:left="960"/>
        <w:pStyle w:val="ListParagraph"/>
        <w:numPr>
          <w:ilvl w:val="1"/>
          <w:numId w:val="1"/>
        </w:numPr>
      </w:pPr>
      <w:r>
        <w:t xml:space="preserve">图像数据</w:t>
      </w:r>
    </w:p>
    <w:p>
      <w:pPr>
        <w:ind w:left="960"/>
        <w:pStyle w:val="ListParagraph"/>
        <w:numPr>
          <w:ilvl w:val="1"/>
          <w:numId w:val="1"/>
        </w:numPr>
      </w:pPr>
      <w:r>
        <w:t xml:space="preserve">ArrayBuffer</w:t>
      </w:r>
    </w:p>
    <w:p>
      <w:pPr>
        <w:ind w:left="960"/>
        <w:pStyle w:val="ListParagraph"/>
        <w:numPr>
          <w:ilvl w:val="1"/>
          <w:numId w:val="1"/>
        </w:numPr>
      </w:pPr>
      <w:r>
        <w:t xml:space="preserve">无法存储function等非结构化数据</w:t>
      </w:r>
    </w:p>
    <w:p>
      <w:pPr>
        <w:pStyle w:val="Heading2"/>
      </w:pPr>
      <w:r>
        <w:t xml:space="preserve">事务</w:t>
      </w:r>
    </w:p>
    <w:p>
      <w:pPr>
        <w:pStyle w:val="Heading3"/>
        <w:ind w:left="640"/>
      </w:pPr>
      <w:r>
        <w:t xml:space="preserve">所有记录的增删改查都要在事务中进行</w:t>
      </w:r>
    </w:p>
    <w:p>
      <w:pPr>
        <w:pStyle w:val="Heading3"/>
        <w:ind w:left="640"/>
      </w:pPr>
      <w:r>
        <w:t xml:space="preserve">之所以引入事务，是为了保证操作顺序和可靠性</w:t>
      </w:r>
    </w:p>
    <w:p>
      <w:pPr>
        <w:ind w:left="960"/>
        <w:pStyle w:val="ListParagraph"/>
        <w:numPr>
          <w:ilvl w:val="1"/>
          <w:numId w:val="1"/>
        </w:numPr>
      </w:pPr>
      <w:r>
        <w:t xml:space="preserve">顺序：事物中所有的操作必须排队进行</w:t>
      </w:r>
    </w:p>
    <w:p>
      <w:pPr>
        <w:ind w:left="960"/>
        <w:pStyle w:val="ListParagraph"/>
        <w:numPr>
          <w:ilvl w:val="1"/>
          <w:numId w:val="1"/>
        </w:numPr>
      </w:pPr>
      <w:r>
        <w:t xml:space="preserve">可靠性： 一组操作有一个失败，之前的都回滚</w:t>
      </w:r>
    </w:p>
    <w:p>
      <w:pPr>
        <w:pStyle w:val="Heading3"/>
        <w:ind w:left="640"/>
      </w:pPr>
      <w:r>
        <w:t xml:space="preserve">事务的生命周期</w:t>
      </w:r>
    </w:p>
    <w:p>
      <w:pPr>
        <w:ind w:left="640"/>
      </w:pPr>
      <w:r>
        <w:t xml:space="preserve">事务会把你在它生命周期里规定的操作全部执行，执行完毕，事务就关闭了，无法利用事务实例进行下一步操作</w:t>
      </w:r>
    </w:p>
    <w:p>
      <w:pPr>
        <w:pStyle w:val="Heading2"/>
      </w:pPr>
      <w:r>
        <w:t xml:space="preserve">索引</w:t>
      </w:r>
    </w:p>
    <w:p>
      <w:pPr>
        <w:pStyle w:val="Heading3"/>
        <w:ind w:left="640"/>
      </w:pPr>
      <w:r>
        <w:t xml:space="preserve">索引是一个特殊的表</w:t>
      </w:r>
    </w:p>
    <w:p>
      <w:pPr>
        <w:pStyle w:val="Heading3"/>
        <w:ind w:left="640"/>
      </w:pPr>
      <w:r>
        <w:t xml:space="preserve">索引是对查询条件的补充</w:t>
      </w:r>
    </w:p>
    <w:p>
      <w:pPr>
        <w:pStyle w:val="Heading3"/>
        <w:ind w:left="640"/>
      </w:pPr>
      <w:r>
        <w:t xml:space="preserve">这个表有两个键</w:t>
      </w:r>
    </w:p>
    <w:p>
      <w:pPr>
        <w:ind w:left="960"/>
        <w:pStyle w:val="ListParagraph"/>
        <w:numPr>
          <w:ilvl w:val="1"/>
          <w:numId w:val="1"/>
        </w:numPr>
      </w:pPr>
      <w:r>
        <w:t xml:space="preserve">一个是主键</w:t>
      </w:r>
    </w:p>
    <w:p>
      <w:pPr>
        <w:ind w:left="960"/>
        <w:pStyle w:val="ListParagraph"/>
        <w:numPr>
          <w:ilvl w:val="1"/>
          <w:numId w:val="1"/>
        </w:numPr>
      </w:pPr>
      <w:r>
        <w:t xml:space="preserve">一个是索引键</w:t>
      </w:r>
    </w:p>
    <w:p>
      <w:pPr>
        <w:pStyle w:val="Heading3"/>
        <w:ind w:left="640"/>
      </w:pPr>
      <w:r>
        <w:t xml:space="preserve">索引仓库是以索引键为键对表中记录的重新组织</w:t>
      </w:r>
    </w:p>
    <w:p>
      <w:pPr>
        <w:pStyle w:val="Heading3"/>
        <w:ind w:left="640"/>
      </w:pPr>
      <w:r>
        <w:t xml:space="preserve">一个表可以有多个索引</w:t>
      </w:r>
    </w:p>
    <w:p>
      <w:pPr>
        <w:pStyle w:val="Heading2"/>
      </w:pPr>
      <w:r>
        <w:t xml:space="preserve">游标</w:t>
      </w:r>
    </w:p>
    <w:p>
      <w:pPr>
        <w:pStyle w:val="Heading3"/>
        <w:ind w:left="640"/>
      </w:pPr>
      <w:r>
        <w:t xml:space="preserve">一个可以遍历整个表的接口</w:t>
      </w:r>
    </w:p>
    <w:p>
      <w:pPr>
        <w:pStyle w:val="Heading1"/>
      </w:pPr>
      <w:r>
        <w:t xml:space="preserve">原生操作</w:t>
      </w:r>
    </w:p>
    <w:p>
      <w:pPr>
        <w:pStyle w:val="Heading2"/>
      </w:pPr>
      <w:r>
        <w:t xml:space="preserve">创建数据库</w:t>
      </w:r>
    </w:p>
    <w:p>
      <w:pPr>
        <w:pStyle w:val="Heading3"/>
        <w:ind w:left="640"/>
      </w:pPr>
      <w:r>
        <w:t xml:space="preserve">open</w:t>
      </w:r>
    </w:p>
    <w:p>
      <w:pPr>
        <w:ind w:left="640"/>
      </w:pPr>
      <w:r>
        <w:t xml:space="preserve">window.indexedDB.open(dbName, version)</w:t>
      </w:r>
    </w:p>
    <w:p>
      <w:pPr>
        <w:ind w:left="960"/>
        <w:pStyle w:val="ListParagraph"/>
        <w:numPr>
          <w:ilvl w:val="1"/>
          <w:numId w:val="1"/>
        </w:numPr>
      </w:pPr>
      <w:r>
        <w:t xml:space="preserve">如果已经存在，直接获取到数据库并打开，返回结果</w:t>
      </w:r>
    </w:p>
    <w:p>
      <w:pPr>
        <w:ind w:left="960"/>
        <w:pStyle w:val="ListParagraph"/>
        <w:numPr>
          <w:ilvl w:val="1"/>
          <w:numId w:val="1"/>
        </w:numPr>
      </w:pPr>
      <w:r>
        <w:t xml:space="preserve">如果不存在，则创建数据库，并打开，返回结果</w:t>
      </w:r>
    </w:p>
    <w:p>
      <w:pPr>
        <w:ind w:left="960"/>
        <w:pStyle w:val="ListParagraph"/>
        <w:numPr>
          <w:ilvl w:val="1"/>
          <w:numId w:val="1"/>
        </w:numPr>
      </w:pPr>
      <w:r>
        <w:t xml:space="preserve">如果传入的数据库版本比浏览器实际最新的版本低，则报错</w:t>
      </w:r>
    </w:p>
    <w:p>
      <w:pPr>
        <w:pStyle w:val="Heading2"/>
      </w:pPr>
      <w:r>
        <w:t xml:space="preserve">创建表</w:t>
      </w:r>
    </w:p>
    <w:p>
      <w:pPr>
        <w:pStyle w:val="Heading3"/>
        <w:ind w:left="640"/>
      </w:pPr>
      <w:r>
        <w:t xml:space="preserve">createObjectStore</w:t>
      </w:r>
    </w:p>
    <w:p>
      <w:pPr>
        <w:ind w:left="640"/>
      </w:pPr>
      <w:r>
        <w:t xml:space="preserve">if (!db.objectStoreNames.contains(tableName)){
db.createObjectStore(tableName, options)
}
</w:t>
      </w:r>
    </w:p>
    <w:p>
      <w:pPr>
        <w:ind w:left="960"/>
        <w:pStyle w:val="ListParagraph"/>
        <w:numPr>
          <w:ilvl w:val="1"/>
          <w:numId w:val="1"/>
        </w:numPr>
      </w:pPr>
      <w:r>
        <w:t xml:space="preserve">只能在db-request的onupgradeneeded事件中进行</w:t>
      </w:r>
    </w:p>
    <w:p>
      <w:pPr>
        <w:ind w:left="960"/>
      </w:pPr>
      <w:r>
        <w:t xml:space="preserve">onupgradeneeded 事件只在数据库版本升级时触发</w:t>
      </w:r>
    </w:p>
    <w:p>
      <w:pPr>
        <w:ind w:left="960"/>
        <w:pStyle w:val="ListParagraph"/>
        <w:numPr>
          <w:ilvl w:val="1"/>
          <w:numId w:val="1"/>
        </w:numPr>
      </w:pPr>
      <w:r>
        <w:t xml:space="preserve">options有两个可设置属性</w:t>
      </w:r>
    </w:p>
    <w:p>
      <w:pPr>
        <w:spacing w:before="160" w:after="160"/>
        <w:ind w:left="1280"/>
      </w:pPr>
      <w:r>
        <w:t xml:space="preserve">keyPath</w:t>
      </w:r>
    </w:p>
    <w:p>
      <w:pPr>
        <w:spacing w:before="160" w:after="160"/>
        <w:ind w:left="1280"/>
      </w:pPr>
      <w:r>
        <w:t xml:space="preserve">autoIncrement</w:t>
      </w:r>
    </w:p>
    <w:p>
      <w:pPr>
        <w:pStyle w:val="Heading2"/>
      </w:pPr>
      <w:r>
        <w:t xml:space="preserve">创建事务</w:t>
      </w:r>
    </w:p>
    <w:p>
      <w:pPr>
        <w:pStyle w:val="Heading3"/>
        <w:ind w:left="640"/>
      </w:pPr>
      <w:r>
        <w:t xml:space="preserve">db.transcation()</w:t>
      </w:r>
    </w:p>
    <w:p>
      <w:pPr>
        <w:ind w:left="640"/>
      </w:pPr>
      <w:r>
        <w:t xml:space="preserve">db.transaction(objectStoresArray, readWriteMode)</w:t>
      </w:r>
    </w:p>
    <w:p>
      <w:pPr>
        <w:ind w:left="960"/>
        <w:pStyle w:val="ListParagraph"/>
        <w:numPr>
          <w:ilvl w:val="1"/>
          <w:numId w:val="1"/>
        </w:numPr>
      </w:pPr>
      <w:r>
        <w:t xml:space="preserve">objectStoresArray, 一个数组，包含了当前事务中要操作的所有表的名称</w:t>
      </w:r>
    </w:p>
    <w:p>
      <w:pPr>
        <w:ind w:left="960"/>
        <w:pStyle w:val="ListParagraph"/>
        <w:numPr>
          <w:ilvl w:val="1"/>
          <w:numId w:val="1"/>
        </w:numPr>
      </w:pPr>
      <w:r>
        <w:t xml:space="preserve">readWriteMode: 本次操作是只读操作还是读写操作</w:t>
      </w:r>
    </w:p>
    <w:p>
      <w:pPr>
        <w:spacing w:before="160" w:after="160"/>
        <w:ind w:left="1280"/>
      </w:pPr>
      <w:r>
        <w:t xml:space="preserve">readonly: 只读</w:t>
      </w:r>
    </w:p>
    <w:p>
      <w:pPr>
        <w:spacing w:before="160" w:after="160"/>
        <w:ind w:left="1280"/>
      </w:pPr>
      <w:r>
        <w:t xml:space="preserve">readwrite：读写</w:t>
      </w:r>
    </w:p>
    <w:p>
      <w:pPr>
        <w:pStyle w:val="Heading2"/>
      </w:pPr>
      <w:r>
        <w:t xml:space="preserve">获取表</w:t>
      </w:r>
    </w:p>
    <w:p>
      <w:pPr>
        <w:pStyle w:val="Heading3"/>
        <w:ind w:left="640"/>
      </w:pPr>
      <w:r>
        <w:t xml:space="preserve">transaction.objectStore(tableName)</w:t>
      </w:r>
    </w:p>
    <w:p>
      <w:pPr>
        <w:pStyle w:val="Heading2"/>
      </w:pPr>
      <w:r>
        <w:t xml:space="preserve">操作表中数据</w:t>
      </w:r>
    </w:p>
    <w:p>
      <w:pPr>
        <w:pStyle w:val="Heading3"/>
        <w:ind w:left="640"/>
      </w:pPr>
      <w:r>
        <w:t xml:space="preserve">新增记录</w:t>
      </w:r>
    </w:p>
    <w:p>
      <w:pPr>
        <w:ind w:left="960"/>
        <w:pStyle w:val="ListParagraph"/>
        <w:numPr>
          <w:ilvl w:val="1"/>
          <w:numId w:val="1"/>
        </w:numPr>
      </w:pPr>
      <w:r>
        <w:t xml:space="preserve">objectStore.add()</w:t>
      </w:r>
    </w:p>
    <w:p>
      <w:pPr>
        <w:pStyle w:val="Heading3"/>
        <w:ind w:left="640"/>
      </w:pPr>
      <w:r>
        <w:t xml:space="preserve">更新记录</w:t>
      </w:r>
    </w:p>
    <w:p>
      <w:pPr>
        <w:ind w:left="960"/>
        <w:pStyle w:val="ListParagraph"/>
        <w:numPr>
          <w:ilvl w:val="1"/>
          <w:numId w:val="1"/>
        </w:numPr>
      </w:pPr>
      <w:r>
        <w:t xml:space="preserve">objectStore.put()</w:t>
      </w:r>
    </w:p>
    <w:p>
      <w:pPr>
        <w:pStyle w:val="Heading3"/>
        <w:ind w:left="640"/>
      </w:pPr>
      <w:r>
        <w:t xml:space="preserve">获取记录</w:t>
      </w:r>
    </w:p>
    <w:p>
      <w:pPr>
        <w:ind w:left="960"/>
        <w:pStyle w:val="ListParagraph"/>
        <w:numPr>
          <w:ilvl w:val="1"/>
          <w:numId w:val="1"/>
        </w:numPr>
      </w:pPr>
      <w:r>
        <w:t xml:space="preserve">objectStore.get()</w:t>
      </w:r>
    </w:p>
    <w:p>
      <w:pPr>
        <w:pStyle w:val="Heading3"/>
        <w:ind w:left="640"/>
      </w:pPr>
      <w:r>
        <w:t xml:space="preserve">删除记录</w:t>
      </w:r>
    </w:p>
    <w:p>
      <w:pPr>
        <w:ind w:left="960"/>
        <w:pStyle w:val="ListParagraph"/>
        <w:numPr>
          <w:ilvl w:val="1"/>
          <w:numId w:val="1"/>
        </w:numPr>
      </w:pPr>
      <w:r>
        <w:t xml:space="preserve">objectStore.delete()</w:t>
      </w:r>
    </w:p>
    <w:p>
      <w:pPr>
        <w:pStyle w:val="Heading2"/>
      </w:pPr>
      <w:r>
        <w:t xml:space="preserve">索引查询</w:t>
      </w:r>
    </w:p>
    <w:p>
      <w:pPr>
        <w:pStyle w:val="Heading3"/>
        <w:ind w:left="640"/>
      </w:pPr>
      <w:r>
        <w:t xml:space="preserve">创建索引</w:t>
      </w:r>
    </w:p>
    <w:p>
      <w:pPr>
        <w:ind w:left="960"/>
        <w:pStyle w:val="ListParagraph"/>
        <w:numPr>
          <w:ilvl w:val="1"/>
          <w:numId w:val="1"/>
        </w:numPr>
      </w:pPr>
      <w:r>
        <w:t xml:space="preserve">objectStore.createIndex()</w:t>
      </w:r>
    </w:p>
    <w:p>
      <w:pPr>
        <w:ind w:left="960"/>
      </w:pPr>
      <w:r>
        <w:t xml:space="preserve">objectStore.createIndex(indexName, Path, options
)</w:t>
      </w:r>
    </w:p>
    <w:p>
      <w:pPr>
        <w:spacing w:before="160" w:after="160"/>
        <w:ind w:left="1280"/>
      </w:pPr>
      <w:r>
        <w:t xml:space="preserve">indexName: 索引名称</w:t>
      </w:r>
    </w:p>
    <w:p>
      <w:pPr>
        <w:spacing w:before="160" w:after="160"/>
        <w:ind w:left="1280"/>
      </w:pPr>
      <w:r>
        <w:t xml:space="preserve">Path:  索引在对象中的路径</w:t>
      </w:r>
    </w:p>
    <w:p>
      <w:pPr>
        <w:spacing w:before="160" w:after="160"/>
        <w:ind w:left="1280"/>
      </w:pPr>
      <w:r>
        <w:t xml:space="preserve">options: 可选参数对象</w:t>
      </w:r>
    </w:p>
    <w:p>
      <w:pPr>
        <w:spacing w:before="160" w:after="160"/>
        <w:ind w:left="1600"/>
      </w:pPr>
      <w:r>
        <w:t xml:space="preserve"> unique</w:t>
      </w:r>
    </w:p>
    <w:p>
      <w:pPr>
        <w:ind w:left="1600"/>
      </w:pPr>
      <w:r>
        <w:t xml:space="preserve">如果为true，索引将不允许单个键的值重复。</w:t>
      </w:r>
    </w:p>
    <w:p>
      <w:pPr>
        <w:spacing w:before="160" w:after="160"/>
        <w:ind w:left="1600"/>
      </w:pPr>
      <w:r>
        <w:t xml:space="preserve">multiEntry</w:t>
      </w:r>
    </w:p>
    <w:p>
      <w:pPr>
        <w:ind w:left="1600"/>
      </w:pPr>
      <w:r>
        <w:t xml:space="preserve">如果为 true，则当 Path 解析为数组时，索引将为每个数组元素在索引中添加一个条目。 如果为 false，它将添加一个包含数组的条目。</w:t>
      </w:r>
    </w:p>
    <w:p>
      <w:pPr>
        <w:spacing w:before="160" w:after="160"/>
        <w:ind w:left="1600"/>
      </w:pPr>
      <w:r>
        <w:t xml:space="preserve">locale</w:t>
      </w:r>
    </w:p>
    <w:p>
      <w:pPr>
        <w:ind w:left="1600"/>
      </w:pPr>
      <w:r>
        <w:t xml:space="preserve">目前只有Firefox（43+）支持，这允许您为索引指定区域设置</w:t>
      </w:r>
    </w:p>
    <w:p>
      <w:pPr>
        <w:pStyle w:val="Heading3"/>
        <w:ind w:left="640"/>
      </w:pPr>
      <w:r>
        <w:t xml:space="preserve">删除索引</w:t>
      </w:r>
    </w:p>
    <w:p>
      <w:pPr>
        <w:ind w:left="960"/>
        <w:pStyle w:val="ListParagraph"/>
        <w:numPr>
          <w:ilvl w:val="1"/>
          <w:numId w:val="1"/>
        </w:numPr>
      </w:pPr>
      <w:r>
        <w:t xml:space="preserve">objectStore.deleteIndex(indexName)</w:t>
      </w:r>
    </w:p>
    <w:p>
      <w:pPr>
        <w:pStyle w:val="Heading3"/>
        <w:ind w:left="640"/>
      </w:pPr>
      <w:r>
        <w:t xml:space="preserve">利用索引进行查询</w:t>
      </w:r>
    </w:p>
    <w:p>
      <w:pPr>
        <w:ind w:left="960"/>
        <w:pStyle w:val="ListParagraph"/>
        <w:numPr>
          <w:ilvl w:val="1"/>
          <w:numId w:val="1"/>
        </w:numPr>
      </w:pPr>
      <w:r>
        <w:t xml:space="preserve">objectStore.index(indexName)</w:t>
      </w:r>
    </w:p>
    <w:p>
      <w:pPr>
        <w:pStyle w:val="Heading3"/>
        <w:ind w:left="640"/>
      </w:pPr>
      <w:r>
        <w:t xml:space="preserve">修改索引：先删除，再新建【三个操作都在db的onupgradeneeded 中进行】</w:t>
      </w:r>
    </w:p>
    <w:p>
      <w:pPr>
        <w:pStyle w:val="Heading2"/>
      </w:pPr>
      <w:r>
        <w:t xml:space="preserve">游标操作</w:t>
      </w:r>
    </w:p>
    <w:p>
      <w:pPr>
        <w:pStyle w:val="Heading3"/>
        <w:ind w:left="640"/>
      </w:pPr>
      <w:r>
        <w:t xml:space="preserve">打开游标</w:t>
      </w:r>
    </w:p>
    <w:p>
      <w:pPr>
        <w:ind w:left="960"/>
        <w:pStyle w:val="ListParagraph"/>
        <w:numPr>
          <w:ilvl w:val="1"/>
          <w:numId w:val="1"/>
        </w:numPr>
      </w:pPr>
      <w:r>
        <w:t xml:space="preserve">objectStore.openCursor()</w:t>
      </w:r>
    </w:p>
    <w:p>
      <w:pPr>
        <w:pStyle w:val="Heading3"/>
        <w:ind w:left="640"/>
      </w:pPr>
      <w:r>
        <w:t xml:space="preserve">移动游标</w:t>
      </w:r>
    </w:p>
    <w:p>
      <w:pPr>
        <w:ind w:left="960"/>
        <w:pStyle w:val="ListParagraph"/>
        <w:numPr>
          <w:ilvl w:val="1"/>
          <w:numId w:val="1"/>
        </w:numPr>
      </w:pPr>
      <w:r>
        <w:t xml:space="preserve">cursor.continue()</w:t>
      </w:r>
    </w:p>
    <w:p>
      <w:pPr>
        <w:pStyle w:val="Heading1"/>
      </w:pPr>
      <w:r>
        <w:t xml:space="preserve">dexiejs介绍</w:t>
      </w:r>
    </w:p>
    <w:p>
      <w:hyperlink w:history="1" r:id="rIdyxpbkg3yjkqjv6jkqrkt3">
        <w:r>
          <w:rPr>
            <w:color w:val="0000FF"/>
          </w:rPr>
          <w:t xml:space="preserve">https://dexie.org/</w:t>
        </w:r>
      </w:hyperlink>
    </w:p>
    <w:p>
      <w:pPr>
        <w:pStyle w:val="Heading2"/>
      </w:pPr>
      <w:r>
        <w:t xml:space="preserve">特点</w:t>
      </w:r>
    </w:p>
    <w:p>
      <w:pPr>
        <w:pStyle w:val="Heading3"/>
        <w:ind w:left="640"/>
      </w:pPr>
      <w:r>
        <w:t xml:space="preserve">对原生indexedDB的包装</w:t>
      </w:r>
    </w:p>
    <w:p>
      <w:pPr>
        <w:ind w:left="960"/>
        <w:pStyle w:val="ListParagraph"/>
        <w:numPr>
          <w:ilvl w:val="1"/>
          <w:numId w:val="1"/>
        </w:numPr>
      </w:pPr>
      <w:r>
        <w:t xml:space="preserve">原生所有操作都是在回调中进行的</w:t>
      </w:r>
    </w:p>
    <w:p>
      <w:pPr>
        <w:ind w:left="960"/>
        <w:pStyle w:val="ListParagraph"/>
        <w:numPr>
          <w:ilvl w:val="1"/>
          <w:numId w:val="1"/>
        </w:numPr>
      </w:pPr>
      <w:r>
        <w:t xml:space="preserve">原生所有操作都需要不断地创建事务，判断表和索引的存在性</w:t>
      </w:r>
    </w:p>
    <w:p>
      <w:pPr>
        <w:ind w:left="960"/>
        <w:pStyle w:val="ListParagraph"/>
        <w:numPr>
          <w:ilvl w:val="1"/>
          <w:numId w:val="1"/>
        </w:numPr>
      </w:pPr>
      <w:r>
        <w:t xml:space="preserve">原生为表建立索引很繁琐</w:t>
      </w:r>
    </w:p>
    <w:p>
      <w:pPr>
        <w:ind w:left="960"/>
        <w:pStyle w:val="ListParagraph"/>
        <w:numPr>
          <w:ilvl w:val="1"/>
          <w:numId w:val="1"/>
        </w:numPr>
      </w:pPr>
      <w:r>
        <w:t xml:space="preserve">原生查询支持的较为简单，复杂的查询需要自己去实现</w:t>
      </w:r>
    </w:p>
    <w:p>
      <w:pPr>
        <w:ind w:left="960"/>
        <w:pStyle w:val="ListParagraph"/>
        <w:numPr>
          <w:ilvl w:val="1"/>
          <w:numId w:val="1"/>
        </w:numPr>
      </w:pPr>
      <w:r>
        <w:t xml:space="preserve">原生不支持批量操作</w:t>
      </w:r>
    </w:p>
    <w:p>
      <w:pPr>
        <w:ind w:left="960"/>
        <w:pStyle w:val="ListParagraph"/>
        <w:numPr>
          <w:ilvl w:val="1"/>
          <w:numId w:val="1"/>
        </w:numPr>
      </w:pPr>
      <w:r>
        <w:t xml:space="preserve">原生的错误需要在每个失败回调中接收处理</w:t>
      </w:r>
    </w:p>
    <w:p>
      <w:pPr>
        <w:pStyle w:val="Heading3"/>
        <w:ind w:left="640"/>
      </w:pPr>
      <w:r>
        <w:t xml:space="preserve">几乎所有接口都返回promise，符合indexedDB异步操作的特性，可以使用promise链，错误可以在catch中统一处理，且有丰富的错误类型返回</w:t>
      </w:r>
    </w:p>
    <w:p>
      <w:pPr>
        <w:pStyle w:val="Heading3"/>
        <w:ind w:left="640"/>
      </w:pPr>
      <w:r>
        <w:t xml:space="preserve"> 支持类似于后端的高级查询，并且支持链式调用</w:t>
      </w:r>
    </w:p>
    <w:p>
      <w:pPr>
        <w:pStyle w:val="Heading3"/>
        <w:ind w:left="640"/>
      </w:pPr>
      <w:r>
        <w:t xml:space="preserve">索引的定义更加简便</w:t>
      </w:r>
    </w:p>
    <w:p>
      <w:pPr>
        <w:pStyle w:val="Heading3"/>
        <w:ind w:left="640"/>
      </w:pPr>
      <w:r>
        <w:t xml:space="preserve">接近原生的性能</w:t>
      </w:r>
    </w:p>
    <w:p>
      <w:pPr>
        <w:pStyle w:val="Heading3"/>
        <w:ind w:left="640"/>
      </w:pPr>
      <w:r>
        <w:t xml:space="preserve">丰富而完善的文档，虽然目前只有英文</w:t>
      </w:r>
    </w:p>
    <w:p>
      <w:pPr>
        <w:pStyle w:val="Heading2"/>
      </w:pPr>
      <w:r>
        <w:t xml:space="preserve">概念</w:t>
      </w:r>
    </w:p>
    <w:p>
      <w:pPr>
        <w:pStyle w:val="Heading3"/>
        <w:ind w:left="640"/>
      </w:pPr>
      <w:r>
        <w:t xml:space="preserve">Dexie类，既是一个类，又是一个构造函数，作为构造函数，返回一个数据库实例</w:t>
      </w:r>
    </w:p>
    <w:p>
      <w:pPr>
        <w:pStyle w:val="Heading3"/>
        <w:ind w:left="640"/>
      </w:pPr>
      <w:r>
        <w:t xml:space="preserve">Table类，表的构造函数</w:t>
      </w:r>
    </w:p>
    <w:p>
      <w:pPr>
        <w:pStyle w:val="Heading3"/>
        <w:ind w:left="640"/>
      </w:pPr>
      <w:r>
        <w:t xml:space="preserve">Collection，集合的构造方法，方便数据的操作。</w:t>
      </w:r>
    </w:p>
    <w:p>
      <w:pPr>
        <w:pStyle w:val="Heading3"/>
        <w:ind w:left="640"/>
      </w:pPr>
      <w:r>
        <w:t xml:space="preserve">where子句，对查询结果的高级筛选</w:t>
      </w:r>
    </w:p>
    <w:p>
      <w:pPr>
        <w:pStyle w:val="Heading2"/>
      </w:pPr>
      <w:r>
        <w:t xml:space="preserve">大概看一下API列表</w:t>
      </w:r>
    </w:p>
    <w:p>
      <w:pPr>
        <w:pStyle w:val="Heading1"/>
      </w:pPr>
      <w:r>
        <w:t xml:space="preserve">dexiejs操作</w:t>
      </w:r>
    </w:p>
    <w:p>
      <w:pPr>
        <w:pStyle w:val="Heading2"/>
      </w:pPr>
      <w:r>
        <w:t xml:space="preserve"> 结合语雀文档的例子和采编编辑器缓存代码来讲</w:t>
      </w:r>
    </w:p>
    <w:p>
      <w:pPr>
        <w:pStyle w:val="Heading2"/>
      </w:pPr>
      <w:r>
        <w:t xml:space="preserve">数据库结构（表，索引）的修改在open成功之后才会生效</w:t>
      </w:r>
    </w:p>
    <w:p>
      <w:pPr>
        <w:pStyle w:val="Heading2"/>
      </w:pPr>
      <w:r>
        <w:t xml:space="preserve">数据库版本管理</w:t>
      </w:r>
    </w:p>
    <w:p>
      <w:pPr>
        <w:pStyle w:val="Heading3"/>
        <w:ind w:left="640"/>
      </w:pPr>
      <w:r>
        <w:t xml:space="preserve">源码中Vue示例</w:t>
      </w:r>
    </w:p>
    <w:p>
      <w:pPr>
        <w:pStyle w:val="Heading3"/>
        <w:ind w:left="640"/>
      </w:pPr>
      <w:r>
        <w:t xml:space="preserve">采编中的单例</w:t>
      </w:r>
    </w:p>
    <w:p>
      <w:pPr>
        <w:pStyle w:val="Heading2"/>
      </w:pPr>
      <w:r>
        <w:t xml:space="preserve">其它操作</w:t>
      </w:r>
    </w:p>
    <w:p>
      <w:pPr>
        <w:pStyle w:val="Heading3"/>
        <w:ind w:left="640"/>
      </w:pPr>
      <w:r>
        <w:t xml:space="preserve">语雀文档中的4个例子</w:t>
      </w:r>
    </w:p>
    <w:p>
      <w:pPr>
        <w:pStyle w:val="Heading3"/>
        <w:ind w:left="640"/>
      </w:pPr>
      <w:r>
        <w:t xml:space="preserve">采编编辑器应用讲解</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000"/>
        <w:sz w:val="24"/>
        <w:szCs w:val="24"/>
        <w:rFonts w:ascii="DengXian" w:cs="DengXian" w:eastAsia="DengXian" w:hAnsi="DengXian"/>
      </w:rPr>
    </w:rPrDefault>
    <w:pPrDefault>
      <w:pPr>
        <w:spacing w:before="240" w:after="0"/>
        <w:keepLines/>
        <w:keepNext/>
      </w:pPr>
    </w:pPrDefault>
  </w:docDefaults>
  <w:style w:type="paragraph" w:styleId="Title">
    <w:name w:val="Title"/>
    <w:pPr>
      <w:spacing w:before="320" w:after="320"/>
      <w:ind w:left="0"/>
    </w:pPr>
    <w:rPr>
      <w:b w:val="true"/>
      <w:bCs w:val="true"/>
      <w:sz w:val="44"/>
      <w:szCs w:val="44"/>
    </w:rPr>
    <w:basedOn w:val="Normal"/>
    <w:next w:val="Normal"/>
    <w:qFormat/>
  </w:style>
  <w:style w:type="paragraph" w:styleId="Heading1">
    <w:name w:val="Heading 1"/>
    <w:pPr>
      <w:ind w:left="0"/>
    </w:pPr>
    <w:rPr>
      <w:b w:val="true"/>
      <w:bCs w:val="true"/>
      <w:sz w:val="32"/>
      <w:szCs w:val="32"/>
    </w:rPr>
    <w:basedOn w:val="Normal"/>
    <w:next w:val="Normal"/>
    <w:qFormat/>
  </w:style>
  <w:style w:type="paragraph" w:styleId="Heading2">
    <w:name w:val="Heading 2"/>
    <w:rPr>
      <w:b w:val="true"/>
      <w:bCs w:val="true"/>
      <w:sz w:val="28"/>
      <w:szCs w:val="28"/>
    </w:rPr>
    <w:basedOn w:val="Normal"/>
    <w:next w:val="Normal"/>
    <w:qFormat/>
  </w:style>
  <w:style w:type="paragraph" w:styleId="Heading3">
    <w:name w:val="Heading 3"/>
    <w:basedOn w:val="Normal"/>
    <w:next w:val="Normal"/>
    <w:qFormat/>
  </w:style>
  <w:style w:type="paragraph" w:styleId="Heading4">
    <w:name w:val="Heading 4"/>
    <w:basedOn w:val="Normal"/>
    <w:next w:val="Normal"/>
    <w:qFormat/>
  </w:style>
  <w:style w:type="paragraph" w:styleId="Heading5">
    <w:name w:val="Heading 5"/>
    <w:basedOn w:val="Normal"/>
    <w:next w:val="Normal"/>
    <w:qFormat/>
  </w:style>
  <w:style w:type="paragraph" w:styleId="Heading6">
    <w:name w:val="Heading 6"/>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metgye927db5wnqj8f1qq" Type="http://schemas.openxmlformats.org/officeDocument/2006/relationships/hyperlink" Target="https://www.tangshuang.net/3735.html" TargetMode="External"/>
    <Relationship Id="rIdyxpbkg3yjkqjv6jkqrkt3" Type="http://schemas.openxmlformats.org/officeDocument/2006/relationships/hyperlink" Target="https://dexie.org/" TargetMode="External"/>
</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indexedDB介绍</dc:title>
  <dc:creator>Un-named</dc:creator>
  <dc:description>思维创造，积累每一个灵感的瞬间, https://www.zhixi.com/</dc:description>
  <cp:lastModifiedBy>Un-named</cp:lastModifiedBy>
  <cp:revision>1</cp:revision>
  <dcterms:created xsi:type="dcterms:W3CDTF">2021-07-15T18:09:10Z</dcterms:created>
  <dcterms:modified xsi:type="dcterms:W3CDTF">2021-07-15T18:09:10Z</dcterms:modified>
</cp:coreProperties>
</file>

<file path=docProps/custom.xml><?xml version="1.0" encoding="utf-8"?>
<Properties xmlns="http://schemas.openxmlformats.org/officeDocument/2006/custom-properties" xmlns:vt="http://schemas.openxmlformats.org/officeDocument/2006/docPropsVTypes"/>
</file>