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1BC653" w14:textId="15E23CDF" w:rsidR="00EB5B3B" w:rsidRDefault="00EB5B3B">
      <w:r>
        <w:t>Related work</w:t>
      </w:r>
    </w:p>
    <w:p w14:paraId="4D9A7F90" w14:textId="77777777" w:rsidR="00EB5B3B" w:rsidRDefault="00EB5B3B"/>
    <w:p w14:paraId="21D74024" w14:textId="77777777" w:rsidR="00EB5B3B" w:rsidRDefault="00EB5B3B"/>
    <w:p w14:paraId="06480BD6" w14:textId="77777777" w:rsidR="00EB5B3B" w:rsidRDefault="00EB5B3B"/>
    <w:p w14:paraId="5DBC834A" w14:textId="6EBCC15A" w:rsidR="00EB5B3B" w:rsidRDefault="00EB5B3B">
      <w:r>
        <w:rPr>
          <w:rFonts w:hint="eastAsia"/>
        </w:rPr>
        <w:t xml:space="preserve">4.1 </w:t>
      </w:r>
      <w:r>
        <w:t xml:space="preserve">LIME </w:t>
      </w:r>
      <w:r>
        <w:rPr>
          <w:rFonts w:hint="eastAsia"/>
        </w:rPr>
        <w:t>adaption</w:t>
      </w:r>
      <w:r>
        <w:t xml:space="preserve"> to time series</w:t>
      </w:r>
    </w:p>
    <w:p w14:paraId="1183FE4E" w14:textId="77777777" w:rsidR="00EB5B3B" w:rsidRDefault="00EB5B3B"/>
    <w:p w14:paraId="45F3CCF8" w14:textId="77777777" w:rsidR="00EB5B3B" w:rsidRDefault="00EB5B3B"/>
    <w:p w14:paraId="34427301" w14:textId="0D20814C" w:rsidR="00EB5B3B" w:rsidRDefault="00EB5B3B">
      <w:r w:rsidRPr="00EB5B3B">
        <w:t>LIMESegment: Meaningful, Realistic Time Series Explanations</w:t>
      </w:r>
    </w:p>
    <w:p w14:paraId="777467F3" w14:textId="77777777" w:rsidR="00EB5B3B" w:rsidRDefault="00EB5B3B"/>
    <w:p w14:paraId="5696C2AC" w14:textId="2F903EF7" w:rsidR="00EB5B3B" w:rsidRDefault="00EB5B3B">
      <w:r>
        <w:t xml:space="preserve">To </w:t>
      </w:r>
      <w:r w:rsidRPr="00EB5B3B">
        <w:t>adapt LIME to time series classification</w:t>
      </w:r>
      <w:r>
        <w:t xml:space="preserve">, </w:t>
      </w:r>
      <w:r w:rsidRPr="00EB5B3B">
        <w:t>Torty</w:t>
      </w:r>
      <w:r>
        <w:t xml:space="preserve"> and </w:t>
      </w:r>
      <w:r w:rsidRPr="00EB5B3B">
        <w:t>Peter</w:t>
      </w:r>
      <w:r>
        <w:t xml:space="preserve"> </w:t>
      </w:r>
      <w:r w:rsidRPr="00EB5B3B">
        <w:t>frame</w:t>
      </w:r>
      <w:r>
        <w:t>d</w:t>
      </w:r>
      <w:r w:rsidRPr="00EB5B3B">
        <w:t xml:space="preserve"> </w:t>
      </w:r>
      <w:r>
        <w:t xml:space="preserve">three </w:t>
      </w:r>
      <w:r w:rsidRPr="00EB5B3B">
        <w:t>non-trivial</w:t>
      </w:r>
      <w:r>
        <w:t xml:space="preserve"> challenges without satisfying solutions so far: the meaningful </w:t>
      </w:r>
      <w:r w:rsidRPr="00EB5B3B">
        <w:t>interpretable representation of a time series</w:t>
      </w:r>
      <w:r>
        <w:t xml:space="preserve">, proper realistic perturbation to generate new samples, and the definition of a local neighbor for the explained time series sample. The article </w:t>
      </w:r>
      <w:r w:rsidRPr="00EB5B3B">
        <w:t>propose</w:t>
      </w:r>
      <w:r>
        <w:t xml:space="preserve">d </w:t>
      </w:r>
      <w:r w:rsidRPr="00EB5B3B">
        <w:t>solutions</w:t>
      </w:r>
      <w:r>
        <w:t xml:space="preserve"> to these questions by designing </w:t>
      </w:r>
      <w:r w:rsidRPr="00EB5B3B">
        <w:t xml:space="preserve">Nearest </w:t>
      </w:r>
      <w:r w:rsidRPr="00EB5B3B">
        <w:t>Neighbor</w:t>
      </w:r>
      <w:r w:rsidRPr="00EB5B3B">
        <w:t xml:space="preserve"> Segment</w:t>
      </w:r>
      <w:r>
        <w:t xml:space="preserve">ation and </w:t>
      </w:r>
      <w:r w:rsidRPr="00EB5B3B">
        <w:t>Realistic Background Perturbation</w:t>
      </w:r>
      <w:r>
        <w:t xml:space="preserve"> as well as </w:t>
      </w:r>
      <w:r w:rsidRPr="00EB5B3B">
        <w:t>employ</w:t>
      </w:r>
      <w:r>
        <w:t>ing</w:t>
      </w:r>
      <w:r w:rsidRPr="00EB5B3B">
        <w:t xml:space="preserve"> Dynamic Time Warping</w:t>
      </w:r>
      <w:r>
        <w:t xml:space="preserve">. </w:t>
      </w:r>
      <w:proofErr w:type="gramStart"/>
      <w:r>
        <w:t>These process</w:t>
      </w:r>
      <w:proofErr w:type="gramEnd"/>
      <w:r>
        <w:t xml:space="preserve"> combined with </w:t>
      </w:r>
      <w:r w:rsidRPr="00EB5B3B">
        <w:t>Linear Ridge Regression</w:t>
      </w:r>
      <w:r>
        <w:t xml:space="preserve"> model as surrogate model </w:t>
      </w:r>
      <w:r>
        <w:rPr>
          <w:rFonts w:hint="eastAsia"/>
        </w:rPr>
        <w:t>is</w:t>
      </w:r>
      <w:r>
        <w:t xml:space="preserve"> put together into the LIMESegment. The designed segmentation and perturbation process proves to outperform the existing solutions in </w:t>
      </w:r>
      <w:r w:rsidRPr="00EB5B3B">
        <w:t>finding homogeneous regions</w:t>
      </w:r>
      <w:r>
        <w:t xml:space="preserve"> and the realism of perturbations, and the LIMESegment </w:t>
      </w:r>
      <w:r w:rsidRPr="00EB5B3B">
        <w:t>has been shown to produce more Faithful and Robust explanations than the existing state-of-the-art adaptation of LIME to TS</w:t>
      </w:r>
      <w:r>
        <w:t>. The possible space for optimization lies in the improvement of local TS generation and the multivariate adaption following this design.</w:t>
      </w:r>
    </w:p>
    <w:p w14:paraId="77A7F127" w14:textId="77777777" w:rsidR="00EB5B3B" w:rsidRDefault="00EB5B3B"/>
    <w:p w14:paraId="7A5FAF9B" w14:textId="77777777" w:rsidR="00EB5B3B" w:rsidRDefault="00EB5B3B"/>
    <w:p w14:paraId="56B514EF" w14:textId="0981F5CD" w:rsidR="00EB5B3B" w:rsidRDefault="00EB5B3B">
      <w:r w:rsidRPr="00EB5B3B">
        <w:t>SEGAL time series classification — Stable explanations using a generative model and an adaptive weighting method for LIME</w:t>
      </w:r>
    </w:p>
    <w:p w14:paraId="04EDDE06" w14:textId="77777777" w:rsidR="00EB5B3B" w:rsidRDefault="00EB5B3B"/>
    <w:p w14:paraId="7F3CCBE9" w14:textId="33BACC57" w:rsidR="00EB5B3B" w:rsidRDefault="00EB5B3B">
      <w:r>
        <w:t xml:space="preserve">By investigating the stability of LIME when adapted to explaining multivariate TSC problems, </w:t>
      </w:r>
      <w:r w:rsidRPr="00EB5B3B">
        <w:t>Han</w:t>
      </w:r>
      <w:r>
        <w:t xml:space="preserve"> et al. put emphasis on research </w:t>
      </w:r>
      <w:r w:rsidRPr="00EB5B3B">
        <w:t>highlight</w:t>
      </w:r>
      <w:r>
        <w:t>ing</w:t>
      </w:r>
      <w:r w:rsidRPr="00EB5B3B">
        <w:t xml:space="preserve"> challenges around the explanations</w:t>
      </w:r>
      <w:r>
        <w:t xml:space="preserve">. In some cases, </w:t>
      </w:r>
      <w:r w:rsidRPr="00EB5B3B">
        <w:t>the explanations provided vary over repeated runs of the algorithm</w:t>
      </w:r>
      <w:r>
        <w:t xml:space="preserve">, which proves to be </w:t>
      </w:r>
      <w:r w:rsidRPr="00EB5B3B">
        <w:t xml:space="preserve">the influence of the out-of-distribution problem induced by traditional </w:t>
      </w:r>
      <w:proofErr w:type="spellStart"/>
      <w:r w:rsidRPr="00EB5B3B">
        <w:t>neighbour</w:t>
      </w:r>
      <w:proofErr w:type="spellEnd"/>
      <w:r w:rsidRPr="00EB5B3B">
        <w:t xml:space="preserve"> generation methods</w:t>
      </w:r>
      <w:r>
        <w:t xml:space="preserve">. The solution proposed is </w:t>
      </w:r>
      <w:r w:rsidRPr="00EB5B3B">
        <w:t>a two-fold approach</w:t>
      </w:r>
      <w:r>
        <w:t xml:space="preserve">, improving both the traditional neighboring sample generation process and the </w:t>
      </w:r>
      <w:r w:rsidRPr="00EB5B3B">
        <w:t>weighting strategy</w:t>
      </w:r>
      <w:r>
        <w:t>.</w:t>
      </w:r>
      <w:r w:rsidRPr="00EB5B3B">
        <w:t xml:space="preserve"> </w:t>
      </w:r>
      <w:r>
        <w:t xml:space="preserve">A generative model is designed to prevent out-of-distribution problems, and a newly designed </w:t>
      </w:r>
      <w:r w:rsidRPr="00EB5B3B">
        <w:t>Adaptive weighting method</w:t>
      </w:r>
      <w:r>
        <w:t xml:space="preserve"> which </w:t>
      </w:r>
      <w:r w:rsidRPr="00EB5B3B">
        <w:t xml:space="preserve">adaptively allocates </w:t>
      </w:r>
      <w:r>
        <w:t xml:space="preserve">weights to closer neighbors and is less considerate of </w:t>
      </w:r>
      <w:r w:rsidRPr="00EB5B3B">
        <w:t>l the absolute distance</w:t>
      </w:r>
      <w:r>
        <w:t xml:space="preserve">. These approaches proved to have made LIME explanations more stable across </w:t>
      </w:r>
      <w:proofErr w:type="spellStart"/>
      <w:r>
        <w:t>repititions</w:t>
      </w:r>
      <w:proofErr w:type="spellEnd"/>
      <w:r>
        <w:t xml:space="preserve"> through datasets. The sole challenge raised by the article is that the feature importance of time series may not be understandable enough </w:t>
      </w:r>
      <w:r w:rsidRPr="00EB5B3B">
        <w:t>in terms of the general utility of explanations</w:t>
      </w:r>
      <w:r>
        <w:t xml:space="preserve">, and other means of explanations is needed in the future, </w:t>
      </w:r>
      <w:r w:rsidRPr="00EB5B3B">
        <w:t>such as counterfactual explanations</w:t>
      </w:r>
      <w:r>
        <w:t>.</w:t>
      </w:r>
    </w:p>
    <w:p w14:paraId="35752562" w14:textId="77777777" w:rsidR="00EB5B3B" w:rsidRDefault="00EB5B3B"/>
    <w:p w14:paraId="146AA212" w14:textId="77777777" w:rsidR="00EB5B3B" w:rsidRPr="00EB5B3B" w:rsidRDefault="00EB5B3B" w:rsidP="00EB5B3B">
      <w:pPr>
        <w:rPr>
          <w:b/>
          <w:bCs/>
        </w:rPr>
      </w:pPr>
      <w:r w:rsidRPr="00EB5B3B">
        <w:rPr>
          <w:b/>
          <w:bCs/>
        </w:rPr>
        <w:t>B-LIME: An Improvement of LIME for Interpretable Deep Learning Classification of Cardiac Arrhythmia from ECG Signals</w:t>
      </w:r>
    </w:p>
    <w:p w14:paraId="0DB9B3BC" w14:textId="77777777" w:rsidR="00EB5B3B" w:rsidRDefault="00EB5B3B"/>
    <w:p w14:paraId="626D51ED" w14:textId="4F1D8774" w:rsidR="00EB5B3B" w:rsidRDefault="00EB5B3B">
      <w:r>
        <w:t>The article</w:t>
      </w:r>
      <w:r w:rsidRPr="00EB5B3B">
        <w:t xml:space="preserve"> </w:t>
      </w:r>
      <w:proofErr w:type="gramStart"/>
      <w:r w:rsidRPr="00EB5B3B">
        <w:t>propose</w:t>
      </w:r>
      <w:proofErr w:type="gramEnd"/>
      <w:r w:rsidRPr="00EB5B3B">
        <w:t xml:space="preserve"> a B-LIME technique that improves LIME to explain signal data, taking into </w:t>
      </w:r>
      <w:r w:rsidRPr="00EB5B3B">
        <w:lastRenderedPageBreak/>
        <w:t xml:space="preserve">account </w:t>
      </w:r>
      <w:r>
        <w:t xml:space="preserve">the </w:t>
      </w:r>
      <w:r w:rsidRPr="00EB5B3B">
        <w:t>special temporal dependency between features</w:t>
      </w:r>
      <w:r>
        <w:t xml:space="preserve"> that matters more for time series data compared with </w:t>
      </w:r>
      <w:proofErr w:type="spellStart"/>
      <w:r>
        <w:t>tabule</w:t>
      </w:r>
      <w:proofErr w:type="spellEnd"/>
      <w:r>
        <w:t xml:space="preserve"> and images</w:t>
      </w:r>
      <w:r w:rsidRPr="00EB5B3B">
        <w:t xml:space="preserve">. </w:t>
      </w:r>
      <w:r>
        <w:t xml:space="preserve">As a domain-specific XAI technique, </w:t>
      </w:r>
      <w:r w:rsidRPr="00EB5B3B">
        <w:t xml:space="preserve">B-LIME </w:t>
      </w:r>
      <w:r>
        <w:t xml:space="preserve">have made improvements to existing LIME adaptions in three steps throughout the process, </w:t>
      </w:r>
      <w:r w:rsidRPr="00EB5B3B">
        <w:t xml:space="preserve">including </w:t>
      </w:r>
      <w:r>
        <w:t>neighbor</w:t>
      </w:r>
      <w:r w:rsidRPr="00EB5B3B">
        <w:t xml:space="preserve"> generation technique, explanation method, and </w:t>
      </w:r>
      <w:r>
        <w:t>means to demonstrate the explanation</w:t>
      </w:r>
      <w:r w:rsidRPr="00EB5B3B">
        <w:t xml:space="preserve"> to </w:t>
      </w:r>
      <w:r>
        <w:t>make the explanations meaningful, credible and understandable.</w:t>
      </w:r>
      <w:r w:rsidRPr="00EB5B3B">
        <w:t xml:space="preserve"> The B-LIME explanations were examined in a proposed hybrid CNN-GRU model for cardiac arrhythmia prediction and compared with LIME explanations. In comparison to LIME, which highlights random areas, B-LIME performs well in highlighting key areas that physicians normally use to diagnose cardiac arrhythmias, such as the QRS complex. </w:t>
      </w:r>
      <w:r>
        <w:t>The possible future extension includes a deeper and more refined investigation of the model’s behavior, such as</w:t>
      </w:r>
      <w:r w:rsidRPr="00EB5B3B">
        <w:t xml:space="preserve"> </w:t>
      </w:r>
      <w:r>
        <w:t>the reason</w:t>
      </w:r>
      <w:r w:rsidRPr="00EB5B3B">
        <w:t xml:space="preserve"> the model classifies a prediction as class A but not class B</w:t>
      </w:r>
      <w:r>
        <w:t>, and the attempt to</w:t>
      </w:r>
      <w:r w:rsidRPr="00EB5B3B">
        <w:t xml:space="preserve"> </w:t>
      </w:r>
      <w:r>
        <w:t>apply</w:t>
      </w:r>
      <w:r w:rsidRPr="00EB5B3B">
        <w:t xml:space="preserve"> B-LIME </w:t>
      </w:r>
      <w:r>
        <w:t>to</w:t>
      </w:r>
      <w:r w:rsidRPr="00EB5B3B">
        <w:t xml:space="preserve"> a more signal-based model and evaluate its performance compared to LIME.</w:t>
      </w:r>
    </w:p>
    <w:p w14:paraId="0504CF86" w14:textId="77777777" w:rsidR="00EB5B3B" w:rsidRDefault="00EB5B3B"/>
    <w:p w14:paraId="5CDF460C" w14:textId="77777777" w:rsidR="00EB5B3B" w:rsidRPr="00EB5B3B" w:rsidRDefault="00EB5B3B" w:rsidP="00EB5B3B">
      <w:pPr>
        <w:rPr>
          <w:b/>
          <w:bCs/>
        </w:rPr>
      </w:pPr>
      <w:r w:rsidRPr="00EB5B3B">
        <w:rPr>
          <w:b/>
          <w:bCs/>
        </w:rPr>
        <w:t>TS-MULE: Local Interpretable Model-Agnostic Explanations for Time Series Forecast Models</w:t>
      </w:r>
    </w:p>
    <w:p w14:paraId="3F652050" w14:textId="77777777" w:rsidR="00EB5B3B" w:rsidRPr="00EB5B3B" w:rsidRDefault="00EB5B3B"/>
    <w:p w14:paraId="7C0A2120" w14:textId="77777777" w:rsidR="00EB5B3B" w:rsidRDefault="00EB5B3B">
      <w:r>
        <w:t xml:space="preserve">As relatively early research about time series adaption of LIME, the article mainly focused on the segmentation of time series. The existing fixed-width window segmentation may fail to capture the global relationship inside time series, thus making meaningful segmentation a challenge. </w:t>
      </w:r>
      <w:r w:rsidRPr="00EB5B3B">
        <w:t xml:space="preserve">TS-MULE extends LIME by introducing five novel segmentation algorithms tailored for time series, incorporating techniques like matrix profiles, SAX transformations, and adaptive windowing. These methods improve local attributions and address challenges with fixed segmentation strategies. </w:t>
      </w:r>
      <w:r>
        <w:t>The evaluation metric is based on</w:t>
      </w:r>
      <w:r w:rsidRPr="00EB5B3B">
        <w:t xml:space="preserve"> CNNs, RNNs, and DNNs, </w:t>
      </w:r>
      <w:r>
        <w:t>which demonstrated</w:t>
      </w:r>
      <w:r w:rsidRPr="00EB5B3B">
        <w:t xml:space="preserve"> better fidelity in perturbation analysis compared to random baselines. </w:t>
      </w:r>
      <w:r>
        <w:t>This early adaption is meaningful while still have</w:t>
      </w:r>
      <w:r w:rsidRPr="00EB5B3B">
        <w:t xml:space="preserve"> limitations include dependency on dataset characteristics and model performance, suggesting future comparisons with advanced XAI techniques like SHAP and the integration of domain-specific </w:t>
      </w:r>
      <w:proofErr w:type="spellStart"/>
      <w:r w:rsidRPr="00EB5B3B">
        <w:t>shapelet</w:t>
      </w:r>
      <w:proofErr w:type="spellEnd"/>
      <w:r w:rsidRPr="00EB5B3B">
        <w:t xml:space="preserve"> discovery. </w:t>
      </w:r>
    </w:p>
    <w:p w14:paraId="116406C9" w14:textId="77777777" w:rsidR="00EB5B3B" w:rsidRDefault="00EB5B3B"/>
    <w:p w14:paraId="39B2144B" w14:textId="77777777" w:rsidR="00EB5B3B" w:rsidRPr="00EB5B3B" w:rsidRDefault="00EB5B3B" w:rsidP="00EB5B3B">
      <w:pPr>
        <w:rPr>
          <w:b/>
          <w:bCs/>
        </w:rPr>
      </w:pPr>
      <w:r w:rsidRPr="00EB5B3B">
        <w:rPr>
          <w:b/>
          <w:bCs/>
        </w:rPr>
        <w:t>A Comprehensive Explanation Framework for Biomedical Time Series Classification</w:t>
      </w:r>
    </w:p>
    <w:p w14:paraId="4DD6C50F" w14:textId="77777777" w:rsidR="00EB5B3B" w:rsidRPr="00EB5B3B" w:rsidRDefault="00EB5B3B"/>
    <w:p w14:paraId="57473470" w14:textId="08BA2275" w:rsidR="00EB5B3B" w:rsidRDefault="00EB5B3B">
      <w:r w:rsidRPr="00EB5B3B">
        <w:t xml:space="preserve">This study addresses the challenge of interpreting deep learning (DL) models for biomedical time series classification, focusing on atrial fibrillation (AF) detection from single-lead electrocardiograms (ECGs). The authors propose a post-hoc framework combining global and local explanation techniques. Globally, they analyze class-level data to identify input features, such as R-R interval variability and P-wave absence, crucial for model decisions. Locally, they highlight signal regions triggering specific outputs. Using ablation studies, permutation analyses, and LIME, they assess the interpretability of </w:t>
      </w:r>
      <w:proofErr w:type="spellStart"/>
      <w:r w:rsidRPr="00EB5B3B">
        <w:t>MobileNet</w:t>
      </w:r>
      <w:proofErr w:type="spellEnd"/>
      <w:r w:rsidRPr="00EB5B3B">
        <w:t>, demonstrating its alignment with clinical expertise. The framework identifies physiologically meaningful features while providing explainable insights even in misclassified cases, often tied to real signal anomalies. Testing on the PhysioNet dataset shows robust accuracy (84.38%) and reliability in explaining predictions. Future directions include validating this framework in clinical trials and extending it to other biomedical applications, fostering trust in DL use for sensitive health diagnostics.</w:t>
      </w:r>
    </w:p>
    <w:p w14:paraId="5C0DE66D" w14:textId="77777777" w:rsidR="00EB5B3B" w:rsidRDefault="00EB5B3B"/>
    <w:p w14:paraId="6FBC4896" w14:textId="2CDD17D1" w:rsidR="00EB5B3B" w:rsidRDefault="00EB5B3B">
      <w:r w:rsidRPr="00EB5B3B">
        <w:lastRenderedPageBreak/>
        <w:t>Interpretable heartbeat classification using local model-agnostic explanations on ECGs</w:t>
      </w:r>
    </w:p>
    <w:p w14:paraId="40FBD1FA" w14:textId="77777777" w:rsidR="00EB5B3B" w:rsidRDefault="00EB5B3B"/>
    <w:p w14:paraId="7E27C0AE" w14:textId="77777777" w:rsidR="00EB5B3B" w:rsidRPr="00EB5B3B" w:rsidRDefault="00EB5B3B" w:rsidP="00EB5B3B">
      <w:r w:rsidRPr="00EB5B3B">
        <w:t>To address the interpretability challenge in ECG time series classification, Neves et al. developed a novel framework that adapts model-agnostic explainable artificial intelligence (XAI) methods. Key innovations include introducing temporal dependency into explanations through the integration of amplitude and derivative signals, and adapting methods like Permutation Sample Importance (PSI) and Local Interpretable Model-Agnostic Explanations (LIME) for ECG data. The framework also employs validation techniques such as Jaccard Index and performance decrease analysis to measure the faithfulness of explanations.</w:t>
      </w:r>
    </w:p>
    <w:p w14:paraId="5617DC7B" w14:textId="77777777" w:rsidR="00EB5B3B" w:rsidRPr="00EB5B3B" w:rsidRDefault="00EB5B3B" w:rsidP="00EB5B3B">
      <w:r w:rsidRPr="00EB5B3B">
        <w:t>The proposed approach demonstrates superior performance compared to standard XAI methods like SHAP, particularly in temporal sensitivity and robustness. A user study highlights its utility in aiding clinical decision-making and training. While promising, the study acknowledges future improvements in model scalability and multivariate time series adaptation. This work contributes a significant step towards trustworthy and interpretable ML applications in cardiovascular diagnostics.</w:t>
      </w:r>
    </w:p>
    <w:p w14:paraId="512EFB21" w14:textId="77777777" w:rsidR="00EB5B3B" w:rsidRDefault="00EB5B3B"/>
    <w:p w14:paraId="341D59F6" w14:textId="0B113310" w:rsidR="00EB5B3B" w:rsidRDefault="00EB5B3B">
      <w:r w:rsidRPr="00EB5B3B">
        <w:t>VAE-LIME: Deep Generative Model Based Approach for Local Data-Driven Model Interpretability Applied to the Ironmaking</w:t>
      </w:r>
    </w:p>
    <w:p w14:paraId="6B8271A4" w14:textId="77777777" w:rsidR="00EB5B3B" w:rsidRDefault="00EB5B3B">
      <w:pPr>
        <w:rPr>
          <w:rFonts w:hint="eastAsia"/>
        </w:rPr>
      </w:pPr>
    </w:p>
    <w:p w14:paraId="59140A2D" w14:textId="31C203BB" w:rsidR="00EB5B3B" w:rsidRDefault="00EB5B3B">
      <w:r w:rsidRPr="00EB5B3B">
        <w:t>Local interpretable model-agnostic explanations (LIME) are widely used for interpreting black-box models, yet they face limitations in fidelity and stability. In response, VAE-LIME leverages a Variational Autoencoder (VAE) to enhance local interpretability for multivariate time series data. Unlike traditional LIME, which relies on random perturbations, VAE-LIME generates realistic samples by learning latent space distributions from the training data. This approach improves the local fidelity of surrogate models and the stability of variable importance metrics. Applied to blast furnace temperature prediction, VAE-LIME significantly reduces mean squared errors (MSE) and improves R² scores compared to LIME. These enhancements are attributed to the controlled sample generation that respects variable correlations inherent in the process. While results highlight the effectiveness of VAE-LIME, further research is needed to optimize temporal stability and extend applications to inherently interpretable models. The methodology offers a promising direction for interpretable AI in industrial contexts.</w:t>
      </w:r>
    </w:p>
    <w:p w14:paraId="0C87435D" w14:textId="77777777" w:rsidR="00EB5B3B" w:rsidRDefault="00EB5B3B"/>
    <w:p w14:paraId="19B47617" w14:textId="77777777" w:rsidR="00EB5B3B" w:rsidRDefault="00EB5B3B"/>
    <w:p w14:paraId="2A3945AD" w14:textId="7477846F" w:rsidR="00EB5B3B" w:rsidRDefault="00EB5B3B">
      <w:r>
        <w:t xml:space="preserve">4.2 Perturbation analysis: what </w:t>
      </w:r>
      <w:proofErr w:type="spellStart"/>
      <w:r>
        <w:t>constitudes</w:t>
      </w:r>
      <w:proofErr w:type="spellEnd"/>
      <w:r>
        <w:t xml:space="preserve"> of a good perturbation</w:t>
      </w:r>
    </w:p>
    <w:p w14:paraId="03B77C2E" w14:textId="77777777" w:rsidR="00EB5B3B" w:rsidRDefault="00EB5B3B"/>
    <w:p w14:paraId="4A006C6C" w14:textId="3A8BC7F8" w:rsidR="00EB5B3B" w:rsidRDefault="00EB5B3B">
      <w:r>
        <w:t xml:space="preserve">As mentioned above, </w:t>
      </w:r>
      <w:r>
        <w:t>adapting LIME on TSC problems has been</w:t>
      </w:r>
      <w:r>
        <w:t xml:space="preserve"> a relatively new domain, therefore research specifically focusing on optimizing the perturbation procedure in neighbor generating </w:t>
      </w:r>
      <w:r>
        <w:rPr>
          <w:rFonts w:hint="eastAsia"/>
        </w:rPr>
        <w:t>is</w:t>
      </w:r>
      <w:r>
        <w:t xml:space="preserve"> not abundant. </w:t>
      </w:r>
      <w:r w:rsidRPr="00EB5B3B">
        <w:t xml:space="preserve">However, perturbation methods </w:t>
      </w:r>
      <w:r w:rsidRPr="00EB5B3B">
        <w:rPr>
          <w:rFonts w:hint="eastAsia"/>
        </w:rPr>
        <w:t>f</w:t>
      </w:r>
      <w:r w:rsidRPr="00EB5B3B">
        <w:t xml:space="preserve">or other purposes </w:t>
      </w:r>
      <w:r>
        <w:t xml:space="preserve">but </w:t>
      </w:r>
      <w:r w:rsidRPr="00EB5B3B">
        <w:t>with similar principles have been studied in other areas</w:t>
      </w:r>
      <w:r>
        <w:t xml:space="preserve">. </w:t>
      </w:r>
    </w:p>
    <w:p w14:paraId="4D75F83E" w14:textId="77777777" w:rsidR="00EB5B3B" w:rsidRDefault="00EB5B3B"/>
    <w:p w14:paraId="2EED59AC" w14:textId="364FC22F" w:rsidR="00EB5B3B" w:rsidRDefault="00EB5B3B">
      <w:r w:rsidRPr="00EB5B3B">
        <w:t>A Deep Dive into Perturbations as Evaluation Technique for Time Series XAI</w:t>
      </w:r>
    </w:p>
    <w:p w14:paraId="09CE38B2" w14:textId="77777777" w:rsidR="00EB5B3B" w:rsidRDefault="00EB5B3B"/>
    <w:p w14:paraId="0ABCB06F" w14:textId="77777777" w:rsidR="00EB5B3B" w:rsidRPr="00EB5B3B" w:rsidRDefault="00EB5B3B">
      <w:pPr>
        <w:rPr>
          <w:rFonts w:hint="eastAsia"/>
        </w:rPr>
      </w:pPr>
    </w:p>
    <w:p w14:paraId="75E7190C" w14:textId="4564F9FA" w:rsidR="00EB5B3B" w:rsidRDefault="00EB5B3B">
      <w:r>
        <w:lastRenderedPageBreak/>
        <w:br w:type="page"/>
      </w:r>
    </w:p>
    <w:p w14:paraId="03D6B1BA" w14:textId="77777777" w:rsidR="00EB5B3B" w:rsidRDefault="00EB5B3B"/>
    <w:p w14:paraId="799DD874" w14:textId="77777777" w:rsidR="00EB5B3B" w:rsidRDefault="00EB5B3B">
      <w:pPr>
        <w:rPr>
          <w:rFonts w:hint="eastAsia"/>
        </w:rPr>
      </w:pPr>
    </w:p>
    <w:p w14:paraId="5BDF0352" w14:textId="77777777" w:rsidR="00EB5B3B" w:rsidRDefault="00EB5B3B"/>
    <w:p w14:paraId="08AD27FC" w14:textId="77777777" w:rsidR="00EB5B3B" w:rsidRDefault="00EB5B3B"/>
    <w:p w14:paraId="2EE04CA6" w14:textId="77777777" w:rsidR="00EB5B3B" w:rsidRDefault="00EB5B3B"/>
    <w:p w14:paraId="7C2E6F29" w14:textId="77777777" w:rsidR="00EB5B3B" w:rsidRDefault="00EB5B3B"/>
    <w:p w14:paraId="61B1AB6A" w14:textId="77777777" w:rsidR="00EB5B3B" w:rsidRDefault="00EB5B3B"/>
    <w:p w14:paraId="0066CD7F" w14:textId="1C6B769A" w:rsidR="00083D1F" w:rsidRDefault="0006666B">
      <w:r>
        <w:t>Methodology:</w:t>
      </w:r>
    </w:p>
    <w:p w14:paraId="6F9E2819" w14:textId="77777777" w:rsidR="0006666B" w:rsidRDefault="0006666B"/>
    <w:p w14:paraId="16C18DED" w14:textId="5E57F657" w:rsidR="00667AF9" w:rsidRDefault="00667AF9">
      <w:r>
        <w:t xml:space="preserve">The aim of the improvement is to properly identify the </w:t>
      </w:r>
      <w:r>
        <w:rPr>
          <w:rFonts w:hint="eastAsia"/>
        </w:rPr>
        <w:t>common</w:t>
      </w:r>
      <w:r>
        <w:t xml:space="preserve"> background component behind all samples.</w:t>
      </w:r>
      <w:r>
        <w:t xml:space="preserve"> </w:t>
      </w:r>
      <w:r w:rsidR="00B559FD">
        <w:t xml:space="preserve">To solve the possible </w:t>
      </w:r>
      <w:r w:rsidR="00713347">
        <w:t>class-specific pattern dominance problem, we</w:t>
      </w:r>
      <w:r w:rsidR="008119BA" w:rsidRPr="008119BA">
        <w:t xml:space="preserve"> draw inspiration from conventional statistical methods</w:t>
      </w:r>
      <w:r w:rsidR="00440906">
        <w:t xml:space="preserve">. </w:t>
      </w:r>
      <w:r w:rsidR="00375E1A">
        <w:t xml:space="preserve">As a basic way to </w:t>
      </w:r>
      <w:proofErr w:type="gramStart"/>
      <w:r w:rsidR="00375E1A" w:rsidRPr="00375E1A">
        <w:t>seek  to</w:t>
      </w:r>
      <w:proofErr w:type="gramEnd"/>
      <w:r w:rsidR="00375E1A" w:rsidRPr="00375E1A">
        <w:t xml:space="preserve">  achieve  a  fair  and  unbiased  representation of a group</w:t>
      </w:r>
      <w:r w:rsidR="00375E1A">
        <w:t xml:space="preserve">, the first considered </w:t>
      </w:r>
      <w:r w:rsidR="00EA5586">
        <w:t xml:space="preserve">sampling </w:t>
      </w:r>
      <w:r w:rsidR="00375E1A">
        <w:t xml:space="preserve">method is simple random sampling, which </w:t>
      </w:r>
      <w:r w:rsidR="00EA5586">
        <w:t xml:space="preserve">in terms of TS background identification method, is to </w:t>
      </w:r>
      <w:r w:rsidR="003F73E6">
        <w:t xml:space="preserve">concatenate the </w:t>
      </w:r>
      <w:r w:rsidR="003F73E6" w:rsidRPr="003F73E6">
        <w:t>time-frequency representation</w:t>
      </w:r>
      <w:r w:rsidR="003F73E6">
        <w:t xml:space="preserve"> of every shifted randomly selected sample (or if the dataset is big enough, all samples), and </w:t>
      </w:r>
      <w:r w:rsidR="003F73E6" w:rsidRPr="003F73E6">
        <w:t>find the most persistent frequency</w:t>
      </w:r>
      <w:r w:rsidR="003F73E6">
        <w:t xml:space="preserve"> from the </w:t>
      </w:r>
      <w:r>
        <w:t>matrix. Detailed process is represented as follows:</w:t>
      </w:r>
    </w:p>
    <w:p w14:paraId="3594BB15" w14:textId="77777777" w:rsidR="00C9496D" w:rsidRDefault="00C9496D"/>
    <w:p w14:paraId="27E113DD" w14:textId="7DF174A2" w:rsidR="0006666B" w:rsidRDefault="00667AF9">
      <w:r>
        <w:t xml:space="preserve">Another sampling approach which can be referred to is the </w:t>
      </w:r>
      <w:r w:rsidR="003904C0">
        <w:t>s</w:t>
      </w:r>
      <w:r w:rsidR="003904C0" w:rsidRPr="003904C0">
        <w:t xml:space="preserve">tratified </w:t>
      </w:r>
      <w:r w:rsidR="003904C0">
        <w:t>s</w:t>
      </w:r>
      <w:r w:rsidR="003904C0" w:rsidRPr="003904C0">
        <w:t>ampling</w:t>
      </w:r>
      <w:r w:rsidR="003904C0">
        <w:t>.</w:t>
      </w:r>
      <w:r>
        <w:t xml:space="preserve"> </w:t>
      </w:r>
      <w:r w:rsidR="00B96FD5">
        <w:t xml:space="preserve">In the original background perturbation approach, the </w:t>
      </w:r>
      <w:r w:rsidR="00957D09">
        <w:t xml:space="preserve">TS samples are </w:t>
      </w:r>
      <w:proofErr w:type="spellStart"/>
      <w:r w:rsidR="00DF6E14">
        <w:t>discreted</w:t>
      </w:r>
      <w:proofErr w:type="spellEnd"/>
      <w:r w:rsidR="00957D09">
        <w:t xml:space="preserve"> into various frequencies, making it </w:t>
      </w:r>
      <w:r w:rsidR="00957D09" w:rsidRPr="00957D09">
        <w:t>a composition of harmonic oscillations</w:t>
      </w:r>
      <w:r w:rsidR="00957D09">
        <w:t xml:space="preserve">, therefore the </w:t>
      </w:r>
      <w:r w:rsidR="00375E1A">
        <w:t xml:space="preserve">problem </w:t>
      </w:r>
      <w:r w:rsidR="00862AE1">
        <w:t xml:space="preserve">can be seen as choosing the most representative </w:t>
      </w:r>
      <w:r w:rsidR="00862AE1" w:rsidRPr="00957D09">
        <w:t>oscillation</w:t>
      </w:r>
      <w:r w:rsidR="00862AE1">
        <w:t xml:space="preserve"> inside a sample among all samples. By treating samples as subgroups of the whole, </w:t>
      </w:r>
      <w:r w:rsidR="00A55E54">
        <w:t xml:space="preserve">each sample can be applied a background extraction procedure and generate a ‘candidate’ background, and the </w:t>
      </w:r>
      <w:r w:rsidR="00A55E54">
        <w:rPr>
          <w:rFonts w:hint="eastAsia"/>
        </w:rPr>
        <w:t xml:space="preserve">combination </w:t>
      </w:r>
      <w:r w:rsidR="00A55E54">
        <w:t xml:space="preserve">of these </w:t>
      </w:r>
      <w:r w:rsidR="00A55E54">
        <w:rPr>
          <w:rFonts w:hint="eastAsia"/>
        </w:rPr>
        <w:t xml:space="preserve">‘candidates‘ </w:t>
      </w:r>
      <w:r w:rsidR="00A55E54">
        <w:t xml:space="preserve">can be seen as a </w:t>
      </w:r>
      <w:r w:rsidR="00A55E54" w:rsidRPr="003F73E6">
        <w:t>time-frequency representation</w:t>
      </w:r>
      <w:r w:rsidR="00A55E54">
        <w:t xml:space="preserve"> that contains underlying information from all samples. The </w:t>
      </w:r>
      <w:proofErr w:type="gramStart"/>
      <w:r w:rsidR="00A55E54">
        <w:t>candidates</w:t>
      </w:r>
      <w:proofErr w:type="gramEnd"/>
      <w:r w:rsidR="00A55E54">
        <w:t xml:space="preserve"> group is then </w:t>
      </w:r>
      <w:r w:rsidR="00A55E54">
        <w:rPr>
          <w:rFonts w:hint="eastAsia"/>
        </w:rPr>
        <w:t>applied</w:t>
      </w:r>
      <w:r w:rsidR="00A55E54">
        <w:t xml:space="preserve"> a background identification procedure again to </w:t>
      </w:r>
      <w:r w:rsidR="00DF6E14">
        <w:t xml:space="preserve">generate the final background. The idea of treating each sample as subgroups came from </w:t>
      </w:r>
      <w:r w:rsidR="00DF6E14">
        <w:t>s</w:t>
      </w:r>
      <w:r w:rsidR="00DF6E14" w:rsidRPr="003904C0">
        <w:t>tratified</w:t>
      </w:r>
      <w:r w:rsidR="00DF6E14">
        <w:t xml:space="preserve"> sampling, but unlike the sampling procedure, the </w:t>
      </w:r>
      <w:r w:rsidR="00DF6E14" w:rsidRPr="00957D09">
        <w:t>oscillation</w:t>
      </w:r>
      <w:r w:rsidR="00DF6E14">
        <w:rPr>
          <w:rFonts w:hint="eastAsia"/>
        </w:rPr>
        <w:t>s</w:t>
      </w:r>
      <w:r w:rsidR="00DF6E14">
        <w:t xml:space="preserve"> </w:t>
      </w:r>
      <w:r w:rsidR="00DF6E14">
        <w:t xml:space="preserve">were chosen by its persistency and variance instead of randomly to </w:t>
      </w:r>
      <w:r w:rsidR="00C9496D">
        <w:rPr>
          <w:rFonts w:hint="eastAsia"/>
        </w:rPr>
        <w:t>meet</w:t>
      </w:r>
      <w:r w:rsidR="00C9496D">
        <w:t xml:space="preserve"> the </w:t>
      </w:r>
      <w:r w:rsidR="00606C2E">
        <w:t>need for backgrounds</w:t>
      </w:r>
      <w:r w:rsidR="00DF6E14">
        <w:t>.</w:t>
      </w:r>
    </w:p>
    <w:p w14:paraId="303F3690" w14:textId="77777777" w:rsidR="00606C2E" w:rsidRDefault="00606C2E"/>
    <w:p w14:paraId="673D3ECC" w14:textId="77777777" w:rsidR="00606C2E" w:rsidRDefault="00606C2E"/>
    <w:p w14:paraId="77D9793A" w14:textId="645C8C12" w:rsidR="006C15BF" w:rsidRDefault="006C15BF">
      <w:r>
        <w:br w:type="page"/>
      </w:r>
    </w:p>
    <w:p w14:paraId="4D76751E" w14:textId="77777777" w:rsidR="00396E3D" w:rsidRDefault="00396E3D"/>
    <w:p w14:paraId="310C8891" w14:textId="77777777" w:rsidR="00606C2E" w:rsidRDefault="00606C2E"/>
    <w:p w14:paraId="1596682C" w14:textId="57B9DB05" w:rsidR="00606C2E" w:rsidRDefault="00606C2E">
      <w:r>
        <w:t>Experiment:</w:t>
      </w:r>
    </w:p>
    <w:p w14:paraId="73F7BDB4" w14:textId="77777777" w:rsidR="00606C2E" w:rsidRDefault="00606C2E"/>
    <w:p w14:paraId="5E4C9728" w14:textId="462C8AB8" w:rsidR="00606C2E" w:rsidRDefault="0089023F">
      <w:bookmarkStart w:id="0" w:name="OLE_LINK35"/>
      <w:bookmarkStart w:id="1" w:name="OLE_LINK36"/>
      <w:r>
        <w:t xml:space="preserve">Based on the theoretical analysis and the initial idea </w:t>
      </w:r>
      <w:r w:rsidR="00F74A9D">
        <w:t xml:space="preserve">of the design, which is to prevent class-based features surpassing the background feature in realistic </w:t>
      </w:r>
      <w:r w:rsidR="001E2C57">
        <w:t xml:space="preserve">time series data, </w:t>
      </w:r>
      <w:r w:rsidR="00F74A9D">
        <w:t>the evaluation of the MRBP is tested mainly on multiple realistic time series data.</w:t>
      </w:r>
      <w:r w:rsidR="001E2C57">
        <w:t xml:space="preserve"> Although synthetic datasets </w:t>
      </w:r>
      <w:r w:rsidR="00475DD6">
        <w:t>were</w:t>
      </w:r>
      <w:r w:rsidR="001E2C57">
        <w:t xml:space="preserve"> used in </w:t>
      </w:r>
      <w:r w:rsidR="00475DD6">
        <w:t>the LIMESegment</w:t>
      </w:r>
      <w:r w:rsidR="001E2C57">
        <w:t xml:space="preserve"> evaluation, </w:t>
      </w:r>
      <w:proofErr w:type="spellStart"/>
      <w:r w:rsidR="00A427E6" w:rsidRPr="00A427E6">
        <w:t>classwise</w:t>
      </w:r>
      <w:proofErr w:type="spellEnd"/>
      <w:r w:rsidR="00A427E6" w:rsidRPr="00A427E6">
        <w:t xml:space="preserve"> difference is contained solely in </w:t>
      </w:r>
      <w:r w:rsidR="00A427E6">
        <w:t xml:space="preserve">the last 20% of the time series, and therefore </w:t>
      </w:r>
      <w:r w:rsidR="00A427E6">
        <w:rPr>
          <w:rFonts w:hint="eastAsia"/>
        </w:rPr>
        <w:t>t</w:t>
      </w:r>
      <w:r w:rsidR="00A427E6" w:rsidRPr="00A427E6">
        <w:t xml:space="preserve">he above problem that may occur in real data </w:t>
      </w:r>
      <w:r w:rsidR="00A427E6">
        <w:t>is</w:t>
      </w:r>
      <w:r w:rsidR="00A427E6" w:rsidRPr="00A427E6">
        <w:t xml:space="preserve"> avoided</w:t>
      </w:r>
      <w:r w:rsidR="00A427E6">
        <w:t xml:space="preserve">. </w:t>
      </w:r>
      <w:proofErr w:type="gramStart"/>
      <w:r w:rsidR="00FC2AA3">
        <w:t>In order to</w:t>
      </w:r>
      <w:proofErr w:type="gramEnd"/>
      <w:r w:rsidR="00FC2AA3">
        <w:t xml:space="preserve"> prevent the bias created by synthetic datasets and to ensure various realistic situations are considered, the experiments will be ca</w:t>
      </w:r>
      <w:r w:rsidR="001B11D0">
        <w:t xml:space="preserve">rried out on multiple time series datasets of </w:t>
      </w:r>
      <w:r w:rsidR="001B11D0">
        <w:rPr>
          <w:rFonts w:hint="eastAsia"/>
        </w:rPr>
        <w:t>all</w:t>
      </w:r>
      <w:r w:rsidR="001B11D0">
        <w:t xml:space="preserve"> types. </w:t>
      </w:r>
    </w:p>
    <w:p w14:paraId="2A67C1DC" w14:textId="77777777" w:rsidR="00B1028C" w:rsidRDefault="00B1028C"/>
    <w:p w14:paraId="2A7B0F84" w14:textId="6A15CE13" w:rsidR="00B1028C" w:rsidRDefault="00B420EB">
      <w:r>
        <w:t>4.1 evaluating the quality of perturbation</w:t>
      </w:r>
    </w:p>
    <w:p w14:paraId="5E888423" w14:textId="77777777" w:rsidR="00B420EB" w:rsidRDefault="00B420EB"/>
    <w:p w14:paraId="66823554" w14:textId="0412EA05" w:rsidR="00B13EC1" w:rsidRDefault="00B420EB">
      <w:r>
        <w:t xml:space="preserve">To evaluate the </w:t>
      </w:r>
      <w:r w:rsidR="00373381">
        <w:t xml:space="preserve">quality of background contents </w:t>
      </w:r>
      <w:r w:rsidR="00E4609D">
        <w:t xml:space="preserve">generated </w:t>
      </w:r>
      <w:r w:rsidR="00373381">
        <w:t xml:space="preserve">by </w:t>
      </w:r>
      <w:r w:rsidR="00470872">
        <w:t>MRBP</w:t>
      </w:r>
      <w:r w:rsidR="00373381">
        <w:t xml:space="preserve">, </w:t>
      </w:r>
      <w:r w:rsidR="00E4609D">
        <w:t xml:space="preserve">the experiments designed to evaluate RBP is followed, originating from </w:t>
      </w:r>
      <w:r w:rsidR="00E4609D" w:rsidRPr="00E4609D">
        <w:t>the intuition of Agarwal and Nguyen (2020) adapted to TS: after applying a perturbation to a test set, the more successful the perturbation, the worse the classification performance</w:t>
      </w:r>
      <w:r w:rsidR="00E4609D">
        <w:t xml:space="preserve">. </w:t>
      </w:r>
      <w:r w:rsidR="006678DF">
        <w:t>The</w:t>
      </w:r>
      <w:r w:rsidR="008D4956">
        <w:t xml:space="preserve"> </w:t>
      </w:r>
      <w:r w:rsidR="00EF7B62">
        <w:t xml:space="preserve">Considering the pre-constructed synthetic dataset problems, the </w:t>
      </w:r>
      <w:r w:rsidR="00C55111">
        <w:t xml:space="preserve">test sets used is changed to realistic datasets. </w:t>
      </w:r>
      <w:r w:rsidR="00CA1A77" w:rsidRPr="008D4956">
        <w:t xml:space="preserve">We select a 1D Convolutional Neural Network as our black </w:t>
      </w:r>
      <w:proofErr w:type="gramStart"/>
      <w:r w:rsidR="00EB5B3B" w:rsidRPr="008D4956">
        <w:t>box</w:t>
      </w:r>
      <w:r w:rsidR="00EB5B3B">
        <w:t>, and</w:t>
      </w:r>
      <w:proofErr w:type="gramEnd"/>
      <w:r w:rsidR="00CA1A77">
        <w:t xml:space="preserve"> apply the normal time series classification procedure to gain the original model together with its performance.</w:t>
      </w:r>
      <w:r w:rsidR="00CA1A77">
        <w:t xml:space="preserve"> </w:t>
      </w:r>
      <w:r w:rsidR="00AB5DA3">
        <w:t>For each sample in the original test set, a</w:t>
      </w:r>
      <w:r w:rsidR="00AA40B7">
        <w:t xml:space="preserve"> </w:t>
      </w:r>
      <w:r w:rsidR="00AB5DA3">
        <w:rPr>
          <w:rFonts w:hint="eastAsia"/>
        </w:rPr>
        <w:t>t</w:t>
      </w:r>
      <w:r w:rsidR="00AB5DA3" w:rsidRPr="00AB5DA3">
        <w:t>ime segment</w:t>
      </w:r>
      <w:r w:rsidR="00AB5DA3">
        <w:t xml:space="preserve"> </w:t>
      </w:r>
      <w:r w:rsidR="00AB5DA3" w:rsidRPr="00AB5DA3">
        <w:t>whose length is proportional to the overall time series</w:t>
      </w:r>
      <w:r w:rsidR="00AB5DA3">
        <w:t xml:space="preserve"> will be perturbated </w:t>
      </w:r>
      <w:r w:rsidR="00AB5DA3" w:rsidRPr="00AB5DA3">
        <w:t>with either RBP,</w:t>
      </w:r>
      <w:r w:rsidR="00AB5DA3">
        <w:t xml:space="preserve"> MRBP,</w:t>
      </w:r>
      <w:r w:rsidR="00AB5DA3" w:rsidRPr="00AB5DA3">
        <w:t xml:space="preserve"> blurring, zeroed, or random values</w:t>
      </w:r>
      <w:r w:rsidR="00AB5DA3">
        <w:t>. These perturbated datasets will be obtained classification accuracy</w:t>
      </w:r>
      <w:r w:rsidR="003D715B">
        <w:t xml:space="preserve">, and a more significant accuracy decrease indicates a more successful </w:t>
      </w:r>
      <w:r w:rsidR="00B13EC1">
        <w:t>perturbation and background content of a higher quality.</w:t>
      </w:r>
      <w:r w:rsidR="00AB5DA3">
        <w:t xml:space="preserve"> </w:t>
      </w:r>
    </w:p>
    <w:p w14:paraId="42F5BB73" w14:textId="258FE328" w:rsidR="00EB5B3B" w:rsidRDefault="00AB5DA3" w:rsidP="00EB5B3B">
      <w:r>
        <w:t>Due to the uncertainty for ground truth of real TS datasets, the experiment</w:t>
      </w:r>
      <w:r w:rsidR="003D715B">
        <w:t xml:space="preserve"> is implemented on 10 datasets of various </w:t>
      </w:r>
      <w:r w:rsidR="003D715B">
        <w:rPr>
          <w:rFonts w:hint="eastAsia"/>
        </w:rPr>
        <w:t>domains</w:t>
      </w:r>
      <w:r w:rsidR="003D715B">
        <w:t xml:space="preserve"> including Audio, Motion, Human Activity Recognition, </w:t>
      </w:r>
      <w:r w:rsidR="00EB5B3B">
        <w:t xml:space="preserve">etc., and the hypothesis and purpose in the design held true for most of the results. The experiments also control </w:t>
      </w:r>
      <w:r w:rsidR="00EB5B3B">
        <w:t xml:space="preserve">the size of datasets, proportion of the perturbated segment, </w:t>
      </w:r>
      <w:r w:rsidR="00EB5B3B">
        <w:t xml:space="preserve">length of time series </w:t>
      </w:r>
      <w:r w:rsidR="00EB5B3B">
        <w:t>and number of classes</w:t>
      </w:r>
      <w:r w:rsidR="00EB5B3B">
        <w:t xml:space="preserve">, some of which influenced </w:t>
      </w:r>
      <w:r w:rsidR="00EB5B3B">
        <w:t>the accuracy decrease</w:t>
      </w:r>
      <w:r w:rsidR="00EB5B3B">
        <w:t xml:space="preserve"> in a meaningful way.</w:t>
      </w:r>
    </w:p>
    <w:p w14:paraId="4C040DB6" w14:textId="64A8616F" w:rsidR="00795044" w:rsidRPr="003D715B" w:rsidRDefault="00795044">
      <w:pPr>
        <w:rPr>
          <w:color w:val="000000" w:themeColor="text1"/>
        </w:rPr>
      </w:pPr>
      <w:r>
        <w:t xml:space="preserve">The first feature to notice is that </w:t>
      </w:r>
      <w:r w:rsidR="00EB5B3B">
        <w:t>the overall accuracy, including the original and perturbed ones, were not as ideal as the previous experiments using synthetic datasets. The accuracy varies through datasets, most of which were not state-of-the-art for a TSC model, unlike the experiment for RBP, whose original accuracy was 1.0. Such phenomenon proved t</w:t>
      </w:r>
      <w:r w:rsidR="00EB5B3B" w:rsidRPr="00EB5B3B">
        <w:t>he complexity of the real data set</w:t>
      </w:r>
      <w:r w:rsidR="00EB5B3B">
        <w:t xml:space="preserve">, as the basic CNN model were usually used as a baseline model for TSC research. </w:t>
      </w:r>
      <w:r>
        <w:t xml:space="preserve">RBP </w:t>
      </w:r>
      <w:r w:rsidR="00991E91">
        <w:t>did not perform a</w:t>
      </w:r>
      <w:r w:rsidR="00B341B9">
        <w:t xml:space="preserve">s </w:t>
      </w:r>
      <w:r w:rsidR="00396E3D">
        <w:t xml:space="preserve">good as it did on synthetic dataset in the previous literature. </w:t>
      </w:r>
      <w:r w:rsidR="00D465D5">
        <w:t xml:space="preserve">The results show that the accuracy after RBP </w:t>
      </w:r>
      <w:r w:rsidR="005E38B4">
        <w:t xml:space="preserve">was not always significantly lower than the </w:t>
      </w:r>
      <w:r w:rsidR="005E38B4" w:rsidRPr="00AB5DA3">
        <w:t>blurring, zeroed, or random values</w:t>
      </w:r>
      <w:r w:rsidR="005E38B4">
        <w:t xml:space="preserve">. Such performance </w:t>
      </w:r>
      <w:r w:rsidR="00942FBF">
        <w:t xml:space="preserve">may indicate that for some samples, the background content used by RBP may not </w:t>
      </w:r>
      <w:r w:rsidR="00B907D3">
        <w:t>be</w:t>
      </w:r>
      <w:r w:rsidR="00942FBF">
        <w:t xml:space="preserve"> the most uninformative </w:t>
      </w:r>
      <w:r w:rsidR="00B907D3">
        <w:t xml:space="preserve">one. </w:t>
      </w:r>
    </w:p>
    <w:p w14:paraId="6EEA45AB" w14:textId="216AD6D2" w:rsidR="00B1028C" w:rsidRDefault="00EB5B3B">
      <w:r>
        <w:t>F</w:t>
      </w:r>
      <w:r w:rsidR="00146444">
        <w:t xml:space="preserve">or </w:t>
      </w:r>
      <w:r w:rsidR="00166944">
        <w:t>a large proportion of the</w:t>
      </w:r>
      <w:r w:rsidR="00146444">
        <w:t xml:space="preserve"> datasets, the MRBP perturbation shows </w:t>
      </w:r>
      <w:r w:rsidR="00166944">
        <w:t>a more significant decrease in accuracy compared with RBP, zeroed and blurring</w:t>
      </w:r>
      <w:r>
        <w:t xml:space="preserve">, proving a generally better background content from MRBP. The Noise perturbation showed a lower accuracy in some </w:t>
      </w:r>
      <w:r>
        <w:lastRenderedPageBreak/>
        <w:t>datasets, however the following experiments proved that the noise perturbation is seriously flawed on certain aspect and cannot be considered as a realistic perturbation.</w:t>
      </w:r>
    </w:p>
    <w:p w14:paraId="1FD502DC" w14:textId="77777777" w:rsidR="00EB5B3B" w:rsidRDefault="00EB5B3B"/>
    <w:p w14:paraId="308A88A1" w14:textId="3859F770" w:rsidR="00EB5B3B" w:rsidRDefault="00EB5B3B">
      <w:r>
        <w:t xml:space="preserve">As mentioned before, during the experiment, the datasets used were diverse in length of time series and number of classes, and to further ensure </w:t>
      </w:r>
      <w:r>
        <w:rPr>
          <w:rFonts w:hint="eastAsia"/>
        </w:rPr>
        <w:t>faithfulness</w:t>
      </w:r>
      <w:r>
        <w:t xml:space="preserve"> of the experiment, </w:t>
      </w:r>
      <w:bookmarkStart w:id="2" w:name="OLE_LINK31"/>
      <w:bookmarkStart w:id="3" w:name="OLE_LINK32"/>
      <w:r>
        <w:t>proportions of the perturbated part</w:t>
      </w:r>
      <w:bookmarkEnd w:id="2"/>
      <w:bookmarkEnd w:id="3"/>
      <w:r>
        <w:t xml:space="preserve"> were adjusted to observe its influence. The results </w:t>
      </w:r>
      <w:proofErr w:type="gramStart"/>
      <w:r>
        <w:t>shows</w:t>
      </w:r>
      <w:proofErr w:type="gramEnd"/>
      <w:r>
        <w:t xml:space="preserve"> that among these parameters, the </w:t>
      </w:r>
      <w:r>
        <w:t>number of classes</w:t>
      </w:r>
      <w:r>
        <w:t xml:space="preserve"> and the </w:t>
      </w:r>
      <w:r>
        <w:t>proportions of the perturbated part</w:t>
      </w:r>
      <w:r>
        <w:t xml:space="preserve"> has a regular influence on results of some or all perturbation approaches, which may reveal features of these perturbations.</w:t>
      </w:r>
    </w:p>
    <w:p w14:paraId="4C67E74D" w14:textId="001987F1" w:rsidR="00EB5B3B" w:rsidRDefault="00EB5B3B">
      <w:r>
        <w:t xml:space="preserve">In general, when the </w:t>
      </w:r>
      <w:r>
        <w:t>proportions of the perturbated part</w:t>
      </w:r>
      <w:r>
        <w:t xml:space="preserve"> is low, the accuracy decrease from each perturbated datasets were less significant, even </w:t>
      </w:r>
      <w:r w:rsidRPr="00EB5B3B">
        <w:t>negligible</w:t>
      </w:r>
      <w:r w:rsidRPr="00EB5B3B">
        <w:t xml:space="preserve"> </w:t>
      </w:r>
      <w:r>
        <w:t xml:space="preserve">in some datasets when the proportion is small enough, and the </w:t>
      </w:r>
      <w:r>
        <w:rPr>
          <w:rFonts w:hint="eastAsia"/>
        </w:rPr>
        <w:t>superiority</w:t>
      </w:r>
      <w:r w:rsidRPr="00EB5B3B">
        <w:t xml:space="preserve"> of each method</w:t>
      </w:r>
      <w:r>
        <w:rPr>
          <w:rFonts w:hint="eastAsia"/>
        </w:rPr>
        <w:t xml:space="preserve"> </w:t>
      </w:r>
      <w:r>
        <w:t xml:space="preserve">tend to be less stable. This result is intuitive: the more the perturbated features, the less </w:t>
      </w:r>
      <w:proofErr w:type="spellStart"/>
      <w:r>
        <w:t>classwise</w:t>
      </w:r>
      <w:proofErr w:type="spellEnd"/>
      <w:r>
        <w:t xml:space="preserve"> information the example includes. When facing small perturbations, the model shows a </w:t>
      </w:r>
      <w:r>
        <w:rPr>
          <w:rFonts w:hint="eastAsia"/>
        </w:rPr>
        <w:t>s</w:t>
      </w:r>
      <w:r w:rsidRPr="00EB5B3B">
        <w:t>light anti</w:t>
      </w:r>
      <w:r>
        <w:t>-adversar</w:t>
      </w:r>
      <w:r>
        <w:rPr>
          <w:rFonts w:hint="eastAsia"/>
        </w:rPr>
        <w:t>y</w:t>
      </w:r>
      <w:r w:rsidRPr="00EB5B3B">
        <w:t xml:space="preserve"> capability</w:t>
      </w:r>
      <w:r>
        <w:t>. Such result assures that perturbations have been applied to segments that indeed contains information.</w:t>
      </w:r>
    </w:p>
    <w:p w14:paraId="6071AB1F" w14:textId="72975D99" w:rsidR="00EB5B3B" w:rsidRDefault="00EB5B3B">
      <w:r>
        <w:t xml:space="preserve">The number of classes also influences test results, but not </w:t>
      </w:r>
      <w:r>
        <w:rPr>
          <w:rFonts w:hint="eastAsia"/>
        </w:rPr>
        <w:t>in</w:t>
      </w:r>
      <w:r>
        <w:t xml:space="preserve"> the same degree for all sorts of perturbations. Generally, due to the limited performance of the model, it tends to perform worse on datasets with more classes, but the </w:t>
      </w:r>
      <w:r>
        <w:rPr>
          <w:rFonts w:hint="eastAsia"/>
        </w:rPr>
        <w:t>gap</w:t>
      </w:r>
      <w:r>
        <w:t xml:space="preserve"> in the evaluation metrics of RBP and MRBP seems to be wider for datasets with more classes. This may indicate a comparatively better performance for MRBP, as the gap between performances of perturbations should be smaller as the original accuracy decreases. After analyzing the statistical basis of both methods, a possible explanation for this is that for multiclass datasets, time series of each class accounts for a smaller proportion of all samples, therefore the background content will be concatenated several times more than </w:t>
      </w:r>
      <w:r>
        <w:t xml:space="preserve">each </w:t>
      </w:r>
      <w:proofErr w:type="spellStart"/>
      <w:r>
        <w:t>classwise</w:t>
      </w:r>
      <w:proofErr w:type="spellEnd"/>
      <w:r>
        <w:t xml:space="preserve"> </w:t>
      </w:r>
      <w:r>
        <w:rPr>
          <w:rFonts w:hint="eastAsia"/>
        </w:rPr>
        <w:t>content</w:t>
      </w:r>
      <w:r>
        <w:t xml:space="preserve">, making it more likely to be selected undisturbed. </w:t>
      </w:r>
    </w:p>
    <w:p w14:paraId="68AD65C4" w14:textId="022651C3" w:rsidR="00EB5B3B" w:rsidRDefault="00EB5B3B">
      <w:r>
        <w:t xml:space="preserve">To sum up, the perturbation quality test results show the difference between generating background contents for synthetic datasets and real </w:t>
      </w:r>
      <w:proofErr w:type="gramStart"/>
      <w:r>
        <w:t>ones, and</w:t>
      </w:r>
      <w:proofErr w:type="gramEnd"/>
      <w:r>
        <w:t xml:space="preserve"> confirms that MRBP did make an improvement based on RBP to adapt with </w:t>
      </w:r>
      <w:proofErr w:type="spellStart"/>
      <w:r>
        <w:t>class</w:t>
      </w:r>
      <w:r>
        <w:t>wise</w:t>
      </w:r>
      <w:proofErr w:type="spellEnd"/>
      <w:r>
        <w:t xml:space="preserve"> pattern dominance</w:t>
      </w:r>
      <w:r>
        <w:t xml:space="preserve"> problems in real time data.</w:t>
      </w:r>
    </w:p>
    <w:p w14:paraId="01B3F0B9" w14:textId="77777777" w:rsidR="00EB5B3B" w:rsidRDefault="00EB5B3B"/>
    <w:p w14:paraId="1ADF6E5F" w14:textId="1B9E4ACD" w:rsidR="00EB5B3B" w:rsidRPr="00EB5B3B" w:rsidRDefault="00EB5B3B">
      <w:r>
        <w:t xml:space="preserve">4.2 Realism Test </w:t>
      </w:r>
    </w:p>
    <w:p w14:paraId="36BD519D" w14:textId="77777777" w:rsidR="00B1028C" w:rsidRDefault="00B1028C"/>
    <w:p w14:paraId="4D1B5E5E" w14:textId="6E21403C" w:rsidR="00EB5B3B" w:rsidRPr="00EB5B3B" w:rsidRDefault="00EB5B3B">
      <w:r>
        <w:t>4.2.1 Model Separation Test</w:t>
      </w:r>
    </w:p>
    <w:p w14:paraId="5BC1C503" w14:textId="006BAA5F" w:rsidR="00B1028C" w:rsidRDefault="00EB5B3B">
      <w:r w:rsidRPr="00EB5B3B">
        <w:t>To evaluate whether the TS perturbed RBP produces more realistic TS</w:t>
      </w:r>
      <w:r>
        <w:t xml:space="preserve">, the experiment from LIMESegment article is followed, whose theory is based on adversarial attack evaluations from </w:t>
      </w:r>
      <w:r w:rsidRPr="00EB5B3B">
        <w:t>Chen et al. (2020)</w:t>
      </w:r>
      <w:r>
        <w:t>. A</w:t>
      </w:r>
      <w:r w:rsidRPr="00EB5B3B">
        <w:t xml:space="preserve"> 1D CNN</w:t>
      </w:r>
      <w:r>
        <w:t xml:space="preserve"> is used as test model trained </w:t>
      </w:r>
      <w:r w:rsidRPr="00EB5B3B">
        <w:t>on a binary class synthetic TS dataset</w:t>
      </w:r>
      <w:r>
        <w:t xml:space="preserve">, which contains unperturbed and perturbated data, labeled 1 and 0. During the training process, </w:t>
      </w:r>
      <w:r w:rsidRPr="00EB5B3B">
        <w:t xml:space="preserve">the validation loss curve for varying perturbation strategies including RBP, </w:t>
      </w:r>
      <w:r>
        <w:t xml:space="preserve">MRBP, </w:t>
      </w:r>
      <w:r w:rsidRPr="00EB5B3B">
        <w:t>blurring, zeroed, random</w:t>
      </w:r>
      <w:r>
        <w:t xml:space="preserve"> will show how quickly and successfully the model </w:t>
      </w:r>
      <w:r w:rsidRPr="00EB5B3B">
        <w:t>learn</w:t>
      </w:r>
      <w:r>
        <w:t>s</w:t>
      </w:r>
      <w:r w:rsidRPr="00EB5B3B">
        <w:t xml:space="preserve"> and </w:t>
      </w:r>
      <w:r>
        <w:t xml:space="preserve">generalizes differences between these two classes. </w:t>
      </w:r>
    </w:p>
    <w:p w14:paraId="50FD0A90" w14:textId="53E3D2B0" w:rsidR="00EB5B3B" w:rsidRDefault="00EB5B3B">
      <w:r>
        <w:t xml:space="preserve">The results are displays in Figure 5, which was not ideal. The MRBP approach did not successfully confuse the model like RBP did, which may indicate that MRBP is less realistic. The reason for the poor performance might be that the background contents MRBP </w:t>
      </w:r>
      <w:r>
        <w:lastRenderedPageBreak/>
        <w:t>generates are the same across samples, which is relatively easier for ML models to recognize compared with sample-specific perturbation methods. This may not be intrusively right, as an ideal background content should be universal across all samples. To further evaluate the realism of MRBP, other approaches evaluating the realism and reasonability of perturbations were researched and applied.</w:t>
      </w:r>
    </w:p>
    <w:p w14:paraId="7D2C81C4" w14:textId="2986B24E" w:rsidR="00B1028C" w:rsidRDefault="00B1028C"/>
    <w:p w14:paraId="6F1331A2" w14:textId="35B435F8" w:rsidR="00EB5B3B" w:rsidRDefault="00EB5B3B">
      <w:r>
        <w:t>4.2.2 L2-Norm Test</w:t>
      </w:r>
    </w:p>
    <w:p w14:paraId="26E8A699" w14:textId="624E51C2" w:rsidR="00B1028C" w:rsidRDefault="00EB5B3B">
      <w:r>
        <w:t xml:space="preserve">Most of the perturbation analysis researches do not put much emphasis on the realism of </w:t>
      </w:r>
      <w:proofErr w:type="gramStart"/>
      <w:r>
        <w:t>perturbations ,</w:t>
      </w:r>
      <w:proofErr w:type="gramEnd"/>
      <w:r>
        <w:t xml:space="preserve"> therefore another realism evaluation metric in </w:t>
      </w:r>
      <w:r w:rsidRPr="00EB5B3B">
        <w:t>Gautier</w:t>
      </w:r>
      <w:r>
        <w:t xml:space="preserve"> et al.(2020), originating from t</w:t>
      </w:r>
      <w:r w:rsidRPr="00EB5B3B">
        <w:t>he L∞ norm commonly used in the case of attacks on images</w:t>
      </w:r>
      <w:r>
        <w:t>, but</w:t>
      </w:r>
      <w:r w:rsidRPr="00EB5B3B">
        <w:t xml:space="preserve"> when adapted to time series</w:t>
      </w:r>
      <w:r>
        <w:t xml:space="preserve">, </w:t>
      </w:r>
      <w:r w:rsidRPr="00EB5B3B">
        <w:t>the L2 norm</w:t>
      </w:r>
      <w:r>
        <w:t xml:space="preserve"> is required due to the importance of </w:t>
      </w:r>
      <w:r w:rsidRPr="00EB5B3B">
        <w:t>global properties of time series</w:t>
      </w:r>
      <w:r>
        <w:t xml:space="preserve">. The mean L2 norm </w:t>
      </w:r>
    </w:p>
    <w:bookmarkEnd w:id="0"/>
    <w:bookmarkEnd w:id="1"/>
    <w:p w14:paraId="6C9467CC" w14:textId="2B2EE81F" w:rsidR="00B1028C" w:rsidRDefault="00B1028C"/>
    <w:p w14:paraId="44195015" w14:textId="77777777" w:rsidR="00D465D5" w:rsidRDefault="00D465D5"/>
    <w:p w14:paraId="2836BA94" w14:textId="77777777" w:rsidR="00D465D5" w:rsidRDefault="00D465D5"/>
    <w:p w14:paraId="65F311DD" w14:textId="77777777" w:rsidR="00D465D5" w:rsidRDefault="00D465D5"/>
    <w:p w14:paraId="7F63E6FA" w14:textId="77777777" w:rsidR="00D465D5" w:rsidRDefault="00D465D5"/>
    <w:p w14:paraId="5C3332F1" w14:textId="77777777" w:rsidR="00D465D5" w:rsidRDefault="00D465D5"/>
    <w:p w14:paraId="3ABB4906" w14:textId="2D4A43B1" w:rsidR="00D465D5" w:rsidRPr="00606C2E" w:rsidRDefault="00D465D5"/>
    <w:sectPr w:rsidR="00D465D5" w:rsidRPr="00606C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66B"/>
    <w:rsid w:val="0006666B"/>
    <w:rsid w:val="00083D1F"/>
    <w:rsid w:val="000C1855"/>
    <w:rsid w:val="000C7A95"/>
    <w:rsid w:val="00146444"/>
    <w:rsid w:val="00166944"/>
    <w:rsid w:val="001B11D0"/>
    <w:rsid w:val="001E2C57"/>
    <w:rsid w:val="00202124"/>
    <w:rsid w:val="002903D9"/>
    <w:rsid w:val="00373381"/>
    <w:rsid w:val="00375E1A"/>
    <w:rsid w:val="003904C0"/>
    <w:rsid w:val="00396E3D"/>
    <w:rsid w:val="003D715B"/>
    <w:rsid w:val="003F73E6"/>
    <w:rsid w:val="00440906"/>
    <w:rsid w:val="00453211"/>
    <w:rsid w:val="00470872"/>
    <w:rsid w:val="00475DD6"/>
    <w:rsid w:val="005B1E91"/>
    <w:rsid w:val="005E02FD"/>
    <w:rsid w:val="005E38B4"/>
    <w:rsid w:val="00606C2E"/>
    <w:rsid w:val="006678DF"/>
    <w:rsid w:val="00667AF9"/>
    <w:rsid w:val="006C15BF"/>
    <w:rsid w:val="006D2F77"/>
    <w:rsid w:val="00713347"/>
    <w:rsid w:val="00795044"/>
    <w:rsid w:val="008119BA"/>
    <w:rsid w:val="00862AE1"/>
    <w:rsid w:val="0089023F"/>
    <w:rsid w:val="008D4956"/>
    <w:rsid w:val="00942FBF"/>
    <w:rsid w:val="00957D09"/>
    <w:rsid w:val="00991E91"/>
    <w:rsid w:val="00A427E6"/>
    <w:rsid w:val="00A55E54"/>
    <w:rsid w:val="00AA40B7"/>
    <w:rsid w:val="00AB5DA3"/>
    <w:rsid w:val="00B1028C"/>
    <w:rsid w:val="00B13EC1"/>
    <w:rsid w:val="00B341B9"/>
    <w:rsid w:val="00B420EB"/>
    <w:rsid w:val="00B559FD"/>
    <w:rsid w:val="00B907D3"/>
    <w:rsid w:val="00B96FD5"/>
    <w:rsid w:val="00BE5FFB"/>
    <w:rsid w:val="00C55111"/>
    <w:rsid w:val="00C9496D"/>
    <w:rsid w:val="00CA1A77"/>
    <w:rsid w:val="00D03F5A"/>
    <w:rsid w:val="00D465D5"/>
    <w:rsid w:val="00DF6E14"/>
    <w:rsid w:val="00E21313"/>
    <w:rsid w:val="00E4609D"/>
    <w:rsid w:val="00EA2BA4"/>
    <w:rsid w:val="00EA5586"/>
    <w:rsid w:val="00EB5B3B"/>
    <w:rsid w:val="00EF7B62"/>
    <w:rsid w:val="00F74A9D"/>
    <w:rsid w:val="00FC2A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A2B7C4E"/>
  <w15:chartTrackingRefBased/>
  <w15:docId w15:val="{E3322546-04EA-2C4A-AE8B-A1BA7BE43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5B3B"/>
    <w:pPr>
      <w:widowControl w:val="0"/>
      <w:jc w:val="both"/>
    </w:pPr>
  </w:style>
  <w:style w:type="paragraph" w:styleId="1">
    <w:name w:val="heading 1"/>
    <w:basedOn w:val="a"/>
    <w:next w:val="a"/>
    <w:link w:val="10"/>
    <w:uiPriority w:val="9"/>
    <w:qFormat/>
    <w:rsid w:val="0006666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6666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6666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6666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6666B"/>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06666B"/>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6666B"/>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6666B"/>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06666B"/>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6666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6666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6666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6666B"/>
    <w:rPr>
      <w:rFonts w:cstheme="majorBidi"/>
      <w:color w:val="0F4761" w:themeColor="accent1" w:themeShade="BF"/>
      <w:sz w:val="28"/>
      <w:szCs w:val="28"/>
    </w:rPr>
  </w:style>
  <w:style w:type="character" w:customStyle="1" w:styleId="50">
    <w:name w:val="标题 5 字符"/>
    <w:basedOn w:val="a0"/>
    <w:link w:val="5"/>
    <w:uiPriority w:val="9"/>
    <w:semiHidden/>
    <w:rsid w:val="0006666B"/>
    <w:rPr>
      <w:rFonts w:cstheme="majorBidi"/>
      <w:color w:val="0F4761" w:themeColor="accent1" w:themeShade="BF"/>
      <w:sz w:val="24"/>
    </w:rPr>
  </w:style>
  <w:style w:type="character" w:customStyle="1" w:styleId="60">
    <w:name w:val="标题 6 字符"/>
    <w:basedOn w:val="a0"/>
    <w:link w:val="6"/>
    <w:uiPriority w:val="9"/>
    <w:semiHidden/>
    <w:rsid w:val="0006666B"/>
    <w:rPr>
      <w:rFonts w:cstheme="majorBidi"/>
      <w:b/>
      <w:bCs/>
      <w:color w:val="0F4761" w:themeColor="accent1" w:themeShade="BF"/>
    </w:rPr>
  </w:style>
  <w:style w:type="character" w:customStyle="1" w:styleId="70">
    <w:name w:val="标题 7 字符"/>
    <w:basedOn w:val="a0"/>
    <w:link w:val="7"/>
    <w:uiPriority w:val="9"/>
    <w:semiHidden/>
    <w:rsid w:val="0006666B"/>
    <w:rPr>
      <w:rFonts w:cstheme="majorBidi"/>
      <w:b/>
      <w:bCs/>
      <w:color w:val="595959" w:themeColor="text1" w:themeTint="A6"/>
    </w:rPr>
  </w:style>
  <w:style w:type="character" w:customStyle="1" w:styleId="80">
    <w:name w:val="标题 8 字符"/>
    <w:basedOn w:val="a0"/>
    <w:link w:val="8"/>
    <w:uiPriority w:val="9"/>
    <w:semiHidden/>
    <w:rsid w:val="0006666B"/>
    <w:rPr>
      <w:rFonts w:cstheme="majorBidi"/>
      <w:color w:val="595959" w:themeColor="text1" w:themeTint="A6"/>
    </w:rPr>
  </w:style>
  <w:style w:type="character" w:customStyle="1" w:styleId="90">
    <w:name w:val="标题 9 字符"/>
    <w:basedOn w:val="a0"/>
    <w:link w:val="9"/>
    <w:uiPriority w:val="9"/>
    <w:semiHidden/>
    <w:rsid w:val="0006666B"/>
    <w:rPr>
      <w:rFonts w:eastAsiaTheme="majorEastAsia" w:cstheme="majorBidi"/>
      <w:color w:val="595959" w:themeColor="text1" w:themeTint="A6"/>
    </w:rPr>
  </w:style>
  <w:style w:type="paragraph" w:styleId="a3">
    <w:name w:val="Title"/>
    <w:basedOn w:val="a"/>
    <w:next w:val="a"/>
    <w:link w:val="a4"/>
    <w:uiPriority w:val="10"/>
    <w:qFormat/>
    <w:rsid w:val="0006666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6666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6666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6666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6666B"/>
    <w:pPr>
      <w:spacing w:before="160" w:after="160"/>
      <w:jc w:val="center"/>
    </w:pPr>
    <w:rPr>
      <w:i/>
      <w:iCs/>
      <w:color w:val="404040" w:themeColor="text1" w:themeTint="BF"/>
    </w:rPr>
  </w:style>
  <w:style w:type="character" w:customStyle="1" w:styleId="a8">
    <w:name w:val="引用 字符"/>
    <w:basedOn w:val="a0"/>
    <w:link w:val="a7"/>
    <w:uiPriority w:val="29"/>
    <w:rsid w:val="0006666B"/>
    <w:rPr>
      <w:i/>
      <w:iCs/>
      <w:color w:val="404040" w:themeColor="text1" w:themeTint="BF"/>
    </w:rPr>
  </w:style>
  <w:style w:type="paragraph" w:styleId="a9">
    <w:name w:val="List Paragraph"/>
    <w:basedOn w:val="a"/>
    <w:uiPriority w:val="34"/>
    <w:qFormat/>
    <w:rsid w:val="0006666B"/>
    <w:pPr>
      <w:ind w:left="720"/>
      <w:contextualSpacing/>
    </w:pPr>
  </w:style>
  <w:style w:type="character" w:styleId="aa">
    <w:name w:val="Intense Emphasis"/>
    <w:basedOn w:val="a0"/>
    <w:uiPriority w:val="21"/>
    <w:qFormat/>
    <w:rsid w:val="0006666B"/>
    <w:rPr>
      <w:i/>
      <w:iCs/>
      <w:color w:val="0F4761" w:themeColor="accent1" w:themeShade="BF"/>
    </w:rPr>
  </w:style>
  <w:style w:type="paragraph" w:styleId="ab">
    <w:name w:val="Intense Quote"/>
    <w:basedOn w:val="a"/>
    <w:next w:val="a"/>
    <w:link w:val="ac"/>
    <w:uiPriority w:val="30"/>
    <w:qFormat/>
    <w:rsid w:val="000666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6666B"/>
    <w:rPr>
      <w:i/>
      <w:iCs/>
      <w:color w:val="0F4761" w:themeColor="accent1" w:themeShade="BF"/>
    </w:rPr>
  </w:style>
  <w:style w:type="character" w:styleId="ad">
    <w:name w:val="Intense Reference"/>
    <w:basedOn w:val="a0"/>
    <w:uiPriority w:val="32"/>
    <w:qFormat/>
    <w:rsid w:val="0006666B"/>
    <w:rPr>
      <w:b/>
      <w:bCs/>
      <w:smallCaps/>
      <w:color w:val="0F4761" w:themeColor="accent1" w:themeShade="BF"/>
      <w:spacing w:val="5"/>
    </w:rPr>
  </w:style>
  <w:style w:type="paragraph" w:styleId="ae">
    <w:name w:val="Date"/>
    <w:basedOn w:val="a"/>
    <w:next w:val="a"/>
    <w:link w:val="af"/>
    <w:uiPriority w:val="99"/>
    <w:semiHidden/>
    <w:unhideWhenUsed/>
    <w:rsid w:val="00EB5B3B"/>
    <w:pPr>
      <w:ind w:leftChars="2500" w:left="100"/>
    </w:pPr>
  </w:style>
  <w:style w:type="character" w:customStyle="1" w:styleId="af">
    <w:name w:val="日期 字符"/>
    <w:basedOn w:val="a0"/>
    <w:link w:val="ae"/>
    <w:uiPriority w:val="99"/>
    <w:semiHidden/>
    <w:rsid w:val="00EB5B3B"/>
  </w:style>
  <w:style w:type="character" w:styleId="af0">
    <w:name w:val="Hyperlink"/>
    <w:basedOn w:val="a0"/>
    <w:uiPriority w:val="99"/>
    <w:unhideWhenUsed/>
    <w:rsid w:val="00EB5B3B"/>
    <w:rPr>
      <w:color w:val="467886" w:themeColor="hyperlink"/>
      <w:u w:val="single"/>
    </w:rPr>
  </w:style>
  <w:style w:type="character" w:styleId="af1">
    <w:name w:val="Unresolved Mention"/>
    <w:basedOn w:val="a0"/>
    <w:uiPriority w:val="99"/>
    <w:semiHidden/>
    <w:unhideWhenUsed/>
    <w:rsid w:val="00EB5B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49242">
      <w:bodyDiv w:val="1"/>
      <w:marLeft w:val="0"/>
      <w:marRight w:val="0"/>
      <w:marTop w:val="0"/>
      <w:marBottom w:val="0"/>
      <w:divBdr>
        <w:top w:val="none" w:sz="0" w:space="0" w:color="auto"/>
        <w:left w:val="none" w:sz="0" w:space="0" w:color="auto"/>
        <w:bottom w:val="none" w:sz="0" w:space="0" w:color="auto"/>
        <w:right w:val="none" w:sz="0" w:space="0" w:color="auto"/>
      </w:divBdr>
    </w:div>
    <w:div w:id="495613373">
      <w:bodyDiv w:val="1"/>
      <w:marLeft w:val="0"/>
      <w:marRight w:val="0"/>
      <w:marTop w:val="0"/>
      <w:marBottom w:val="0"/>
      <w:divBdr>
        <w:top w:val="none" w:sz="0" w:space="0" w:color="auto"/>
        <w:left w:val="none" w:sz="0" w:space="0" w:color="auto"/>
        <w:bottom w:val="none" w:sz="0" w:space="0" w:color="auto"/>
        <w:right w:val="none" w:sz="0" w:space="0" w:color="auto"/>
      </w:divBdr>
    </w:div>
    <w:div w:id="880088943">
      <w:bodyDiv w:val="1"/>
      <w:marLeft w:val="0"/>
      <w:marRight w:val="0"/>
      <w:marTop w:val="0"/>
      <w:marBottom w:val="0"/>
      <w:divBdr>
        <w:top w:val="none" w:sz="0" w:space="0" w:color="auto"/>
        <w:left w:val="none" w:sz="0" w:space="0" w:color="auto"/>
        <w:bottom w:val="none" w:sz="0" w:space="0" w:color="auto"/>
        <w:right w:val="none" w:sz="0" w:space="0" w:color="auto"/>
      </w:divBdr>
      <w:divsChild>
        <w:div w:id="1248884567">
          <w:marLeft w:val="-900"/>
          <w:marRight w:val="-900"/>
          <w:marTop w:val="0"/>
          <w:marBottom w:val="0"/>
          <w:divBdr>
            <w:top w:val="none" w:sz="0" w:space="0" w:color="auto"/>
            <w:left w:val="none" w:sz="0" w:space="0" w:color="auto"/>
            <w:bottom w:val="none" w:sz="0" w:space="0" w:color="auto"/>
            <w:right w:val="none" w:sz="0" w:space="0" w:color="auto"/>
          </w:divBdr>
          <w:divsChild>
            <w:div w:id="1589997531">
              <w:marLeft w:val="0"/>
              <w:marRight w:val="0"/>
              <w:marTop w:val="0"/>
              <w:marBottom w:val="0"/>
              <w:divBdr>
                <w:top w:val="none" w:sz="0" w:space="0" w:color="auto"/>
                <w:left w:val="none" w:sz="0" w:space="0" w:color="auto"/>
                <w:bottom w:val="none" w:sz="0" w:space="0" w:color="auto"/>
                <w:right w:val="none" w:sz="0" w:space="0" w:color="auto"/>
              </w:divBdr>
              <w:divsChild>
                <w:div w:id="1242251607">
                  <w:marLeft w:val="0"/>
                  <w:marRight w:val="0"/>
                  <w:marTop w:val="0"/>
                  <w:marBottom w:val="0"/>
                  <w:divBdr>
                    <w:top w:val="none" w:sz="0" w:space="0" w:color="auto"/>
                    <w:left w:val="none" w:sz="0" w:space="0" w:color="auto"/>
                    <w:bottom w:val="none" w:sz="0" w:space="0" w:color="auto"/>
                    <w:right w:val="none" w:sz="0" w:space="0" w:color="auto"/>
                  </w:divBdr>
                </w:div>
                <w:div w:id="108078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46207">
          <w:marLeft w:val="0"/>
          <w:marRight w:val="0"/>
          <w:marTop w:val="0"/>
          <w:marBottom w:val="0"/>
          <w:divBdr>
            <w:top w:val="none" w:sz="0" w:space="0" w:color="auto"/>
            <w:left w:val="none" w:sz="0" w:space="0" w:color="auto"/>
            <w:bottom w:val="none" w:sz="0" w:space="0" w:color="auto"/>
            <w:right w:val="none" w:sz="0" w:space="0" w:color="auto"/>
          </w:divBdr>
          <w:divsChild>
            <w:div w:id="1635211060">
              <w:marLeft w:val="0"/>
              <w:marRight w:val="-45"/>
              <w:marTop w:val="0"/>
              <w:marBottom w:val="75"/>
              <w:divBdr>
                <w:top w:val="none" w:sz="0" w:space="0" w:color="auto"/>
                <w:left w:val="none" w:sz="0" w:space="0" w:color="auto"/>
                <w:bottom w:val="none" w:sz="0" w:space="0" w:color="auto"/>
                <w:right w:val="none" w:sz="0" w:space="0" w:color="auto"/>
              </w:divBdr>
            </w:div>
          </w:divsChild>
        </w:div>
      </w:divsChild>
    </w:div>
    <w:div w:id="925965872">
      <w:bodyDiv w:val="1"/>
      <w:marLeft w:val="0"/>
      <w:marRight w:val="0"/>
      <w:marTop w:val="0"/>
      <w:marBottom w:val="0"/>
      <w:divBdr>
        <w:top w:val="none" w:sz="0" w:space="0" w:color="auto"/>
        <w:left w:val="none" w:sz="0" w:space="0" w:color="auto"/>
        <w:bottom w:val="none" w:sz="0" w:space="0" w:color="auto"/>
        <w:right w:val="none" w:sz="0" w:space="0" w:color="auto"/>
      </w:divBdr>
    </w:div>
    <w:div w:id="1316109775">
      <w:bodyDiv w:val="1"/>
      <w:marLeft w:val="0"/>
      <w:marRight w:val="0"/>
      <w:marTop w:val="0"/>
      <w:marBottom w:val="0"/>
      <w:divBdr>
        <w:top w:val="none" w:sz="0" w:space="0" w:color="auto"/>
        <w:left w:val="none" w:sz="0" w:space="0" w:color="auto"/>
        <w:bottom w:val="none" w:sz="0" w:space="0" w:color="auto"/>
        <w:right w:val="none" w:sz="0" w:space="0" w:color="auto"/>
      </w:divBdr>
    </w:div>
    <w:div w:id="1349596978">
      <w:bodyDiv w:val="1"/>
      <w:marLeft w:val="0"/>
      <w:marRight w:val="0"/>
      <w:marTop w:val="0"/>
      <w:marBottom w:val="0"/>
      <w:divBdr>
        <w:top w:val="none" w:sz="0" w:space="0" w:color="auto"/>
        <w:left w:val="none" w:sz="0" w:space="0" w:color="auto"/>
        <w:bottom w:val="none" w:sz="0" w:space="0" w:color="auto"/>
        <w:right w:val="none" w:sz="0" w:space="0" w:color="auto"/>
      </w:divBdr>
      <w:divsChild>
        <w:div w:id="1502425022">
          <w:marLeft w:val="-900"/>
          <w:marRight w:val="-900"/>
          <w:marTop w:val="0"/>
          <w:marBottom w:val="0"/>
          <w:divBdr>
            <w:top w:val="none" w:sz="0" w:space="0" w:color="auto"/>
            <w:left w:val="none" w:sz="0" w:space="0" w:color="auto"/>
            <w:bottom w:val="none" w:sz="0" w:space="0" w:color="auto"/>
            <w:right w:val="none" w:sz="0" w:space="0" w:color="auto"/>
          </w:divBdr>
          <w:divsChild>
            <w:div w:id="841165429">
              <w:marLeft w:val="0"/>
              <w:marRight w:val="0"/>
              <w:marTop w:val="0"/>
              <w:marBottom w:val="0"/>
              <w:divBdr>
                <w:top w:val="none" w:sz="0" w:space="0" w:color="auto"/>
                <w:left w:val="none" w:sz="0" w:space="0" w:color="auto"/>
                <w:bottom w:val="none" w:sz="0" w:space="0" w:color="auto"/>
                <w:right w:val="none" w:sz="0" w:space="0" w:color="auto"/>
              </w:divBdr>
              <w:divsChild>
                <w:div w:id="1439641988">
                  <w:marLeft w:val="0"/>
                  <w:marRight w:val="0"/>
                  <w:marTop w:val="0"/>
                  <w:marBottom w:val="0"/>
                  <w:divBdr>
                    <w:top w:val="none" w:sz="0" w:space="0" w:color="auto"/>
                    <w:left w:val="none" w:sz="0" w:space="0" w:color="auto"/>
                    <w:bottom w:val="none" w:sz="0" w:space="0" w:color="auto"/>
                    <w:right w:val="none" w:sz="0" w:space="0" w:color="auto"/>
                  </w:divBdr>
                </w:div>
                <w:div w:id="42403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04045">
          <w:marLeft w:val="0"/>
          <w:marRight w:val="0"/>
          <w:marTop w:val="0"/>
          <w:marBottom w:val="0"/>
          <w:divBdr>
            <w:top w:val="none" w:sz="0" w:space="0" w:color="auto"/>
            <w:left w:val="none" w:sz="0" w:space="0" w:color="auto"/>
            <w:bottom w:val="none" w:sz="0" w:space="0" w:color="auto"/>
            <w:right w:val="none" w:sz="0" w:space="0" w:color="auto"/>
          </w:divBdr>
          <w:divsChild>
            <w:div w:id="639850585">
              <w:marLeft w:val="0"/>
              <w:marRight w:val="-45"/>
              <w:marTop w:val="0"/>
              <w:marBottom w:val="75"/>
              <w:divBdr>
                <w:top w:val="none" w:sz="0" w:space="0" w:color="auto"/>
                <w:left w:val="none" w:sz="0" w:space="0" w:color="auto"/>
                <w:bottom w:val="none" w:sz="0" w:space="0" w:color="auto"/>
                <w:right w:val="none" w:sz="0" w:space="0" w:color="auto"/>
              </w:divBdr>
            </w:div>
          </w:divsChild>
        </w:div>
      </w:divsChild>
    </w:div>
    <w:div w:id="1473327062">
      <w:bodyDiv w:val="1"/>
      <w:marLeft w:val="0"/>
      <w:marRight w:val="0"/>
      <w:marTop w:val="0"/>
      <w:marBottom w:val="0"/>
      <w:divBdr>
        <w:top w:val="none" w:sz="0" w:space="0" w:color="auto"/>
        <w:left w:val="none" w:sz="0" w:space="0" w:color="auto"/>
        <w:bottom w:val="none" w:sz="0" w:space="0" w:color="auto"/>
        <w:right w:val="none" w:sz="0" w:space="0" w:color="auto"/>
      </w:divBdr>
    </w:div>
    <w:div w:id="1496728011">
      <w:bodyDiv w:val="1"/>
      <w:marLeft w:val="0"/>
      <w:marRight w:val="0"/>
      <w:marTop w:val="0"/>
      <w:marBottom w:val="0"/>
      <w:divBdr>
        <w:top w:val="none" w:sz="0" w:space="0" w:color="auto"/>
        <w:left w:val="none" w:sz="0" w:space="0" w:color="auto"/>
        <w:bottom w:val="none" w:sz="0" w:space="0" w:color="auto"/>
        <w:right w:val="none" w:sz="0" w:space="0" w:color="auto"/>
      </w:divBdr>
    </w:div>
    <w:div w:id="1547839819">
      <w:bodyDiv w:val="1"/>
      <w:marLeft w:val="0"/>
      <w:marRight w:val="0"/>
      <w:marTop w:val="0"/>
      <w:marBottom w:val="0"/>
      <w:divBdr>
        <w:top w:val="none" w:sz="0" w:space="0" w:color="auto"/>
        <w:left w:val="none" w:sz="0" w:space="0" w:color="auto"/>
        <w:bottom w:val="none" w:sz="0" w:space="0" w:color="auto"/>
        <w:right w:val="none" w:sz="0" w:space="0" w:color="auto"/>
      </w:divBdr>
    </w:div>
    <w:div w:id="1612130372">
      <w:bodyDiv w:val="1"/>
      <w:marLeft w:val="0"/>
      <w:marRight w:val="0"/>
      <w:marTop w:val="0"/>
      <w:marBottom w:val="0"/>
      <w:divBdr>
        <w:top w:val="none" w:sz="0" w:space="0" w:color="auto"/>
        <w:left w:val="none" w:sz="0" w:space="0" w:color="auto"/>
        <w:bottom w:val="none" w:sz="0" w:space="0" w:color="auto"/>
        <w:right w:val="none" w:sz="0" w:space="0" w:color="auto"/>
      </w:divBdr>
    </w:div>
    <w:div w:id="1887528215">
      <w:bodyDiv w:val="1"/>
      <w:marLeft w:val="0"/>
      <w:marRight w:val="0"/>
      <w:marTop w:val="0"/>
      <w:marBottom w:val="0"/>
      <w:divBdr>
        <w:top w:val="none" w:sz="0" w:space="0" w:color="auto"/>
        <w:left w:val="none" w:sz="0" w:space="0" w:color="auto"/>
        <w:bottom w:val="none" w:sz="0" w:space="0" w:color="auto"/>
        <w:right w:val="none" w:sz="0" w:space="0" w:color="auto"/>
      </w:divBdr>
    </w:div>
    <w:div w:id="1904214092">
      <w:bodyDiv w:val="1"/>
      <w:marLeft w:val="0"/>
      <w:marRight w:val="0"/>
      <w:marTop w:val="0"/>
      <w:marBottom w:val="0"/>
      <w:divBdr>
        <w:top w:val="none" w:sz="0" w:space="0" w:color="auto"/>
        <w:left w:val="none" w:sz="0" w:space="0" w:color="auto"/>
        <w:bottom w:val="none" w:sz="0" w:space="0" w:color="auto"/>
        <w:right w:val="none" w:sz="0" w:space="0" w:color="auto"/>
      </w:divBdr>
    </w:div>
    <w:div w:id="2022779311">
      <w:bodyDiv w:val="1"/>
      <w:marLeft w:val="0"/>
      <w:marRight w:val="0"/>
      <w:marTop w:val="0"/>
      <w:marBottom w:val="0"/>
      <w:divBdr>
        <w:top w:val="none" w:sz="0" w:space="0" w:color="auto"/>
        <w:left w:val="none" w:sz="0" w:space="0" w:color="auto"/>
        <w:bottom w:val="none" w:sz="0" w:space="0" w:color="auto"/>
        <w:right w:val="none" w:sz="0" w:space="0" w:color="auto"/>
      </w:divBdr>
    </w:div>
    <w:div w:id="2056925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2150</TotalTime>
  <Pages>8</Pages>
  <Words>2668</Words>
  <Characters>15213</Characters>
  <Application>Microsoft Office Word</Application>
  <DocSecurity>0</DocSecurity>
  <Lines>126</Lines>
  <Paragraphs>35</Paragraphs>
  <ScaleCrop>false</ScaleCrop>
  <Company/>
  <LinksUpToDate>false</LinksUpToDate>
  <CharactersWithSpaces>17846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Jiacong Hu</dc:creator>
  <cp:keywords/>
  <dc:description/>
  <cp:lastModifiedBy>Jiacong Hu</cp:lastModifiedBy>
  <cp:revision>1</cp:revision>
  <dcterms:created xsi:type="dcterms:W3CDTF">2024-11-17T02:08:00Z</dcterms:created>
  <dcterms:modified xsi:type="dcterms:W3CDTF">2024-11-23T09:41:00Z</dcterms:modified>
</cp:coreProperties>
</file>