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F9D" w:rsidRDefault="00B906F0" w:rsidP="003357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概念：</w:t>
      </w:r>
      <w:r w:rsidR="00AF03C1">
        <w:rPr>
          <w:rFonts w:hint="eastAsia"/>
        </w:rPr>
        <w:t>触发</w:t>
      </w:r>
      <w:r w:rsidR="00AF03C1">
        <w:rPr>
          <w:rFonts w:hint="eastAsia"/>
        </w:rPr>
        <w:t>BFC</w:t>
      </w:r>
      <w:r w:rsidR="00AF03C1">
        <w:rPr>
          <w:rFonts w:hint="eastAsia"/>
        </w:rPr>
        <w:t>规范的元素，可以形成一个独立的容器，不受到外界的影响，从而解决一些布局上的问题。</w:t>
      </w:r>
    </w:p>
    <w:p w:rsidR="00240200" w:rsidRDefault="00240200" w:rsidP="0024020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E40DCF3" wp14:editId="282EF88A">
            <wp:extent cx="4778136" cy="620134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900" cy="62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740" w:rsidRDefault="00335740" w:rsidP="00335740">
      <w:pPr>
        <w:jc w:val="center"/>
      </w:pPr>
      <w:r>
        <w:rPr>
          <w:noProof/>
        </w:rPr>
        <w:drawing>
          <wp:inline distT="0" distB="0" distL="0" distR="0" wp14:anchorId="62398930" wp14:editId="473D9FB7">
            <wp:extent cx="4471574" cy="67240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6321" cy="67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46" w:rsidRDefault="00012E46" w:rsidP="00012E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触发</w:t>
      </w:r>
      <w:r>
        <w:rPr>
          <w:rFonts w:hint="eastAsia"/>
        </w:rPr>
        <w:t>B</w:t>
      </w:r>
      <w:r>
        <w:t>FC</w:t>
      </w:r>
      <w:r>
        <w:rPr>
          <w:rFonts w:hint="eastAsia"/>
        </w:rPr>
        <w:t>的条件：</w:t>
      </w:r>
      <w:proofErr w:type="spellStart"/>
      <w:r w:rsidR="00C73DB0">
        <w:rPr>
          <w:rFonts w:hint="eastAsia"/>
        </w:rPr>
        <w:t>f</w:t>
      </w:r>
      <w:r w:rsidR="00C73DB0">
        <w:t>loat,display,</w:t>
      </w:r>
      <w:r w:rsidR="00745BFF">
        <w:t>position,</w:t>
      </w:r>
      <w:r w:rsidR="00AD5F0B">
        <w:t>overflow</w:t>
      </w:r>
      <w:proofErr w:type="spellEnd"/>
      <w:r w:rsidR="00AD5F0B">
        <w:t>。</w:t>
      </w:r>
    </w:p>
    <w:p w:rsidR="00E642BE" w:rsidRDefault="00E642BE" w:rsidP="00DA35BB">
      <w:pPr>
        <w:jc w:val="center"/>
      </w:pPr>
      <w:r>
        <w:rPr>
          <w:noProof/>
        </w:rPr>
        <w:drawing>
          <wp:inline distT="0" distB="0" distL="0" distR="0" wp14:anchorId="4040AB80" wp14:editId="7FB14616">
            <wp:extent cx="4217868" cy="148229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754" cy="148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41A" w:rsidRDefault="00324C07" w:rsidP="00C401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FC</w:t>
      </w:r>
      <w:r>
        <w:rPr>
          <w:rFonts w:hint="eastAsia"/>
        </w:rPr>
        <w:t>可以解决的问题：</w:t>
      </w:r>
    </w:p>
    <w:p w:rsidR="00C401F5" w:rsidRDefault="00BA6320" w:rsidP="00C401F5">
      <w:pPr>
        <w:pStyle w:val="a3"/>
        <w:numPr>
          <w:ilvl w:val="1"/>
          <w:numId w:val="1"/>
        </w:numPr>
        <w:ind w:firstLineChars="0"/>
      </w:pPr>
      <w:r>
        <w:t>m</w:t>
      </w:r>
      <w:r w:rsidR="00C401F5">
        <w:t>argin</w:t>
      </w:r>
      <w:r w:rsidR="00C401F5">
        <w:rPr>
          <w:rFonts w:hint="eastAsia"/>
        </w:rPr>
        <w:t>叠加</w:t>
      </w:r>
      <w:r w:rsidR="00B734FF">
        <w:rPr>
          <w:rFonts w:hint="eastAsia"/>
        </w:rPr>
        <w:t>问题</w:t>
      </w:r>
      <w:r w:rsidR="000D18B8">
        <w:rPr>
          <w:rFonts w:hint="eastAsia"/>
        </w:rPr>
        <w:t>:</w:t>
      </w:r>
      <w:r w:rsidR="000D18B8">
        <w:rPr>
          <w:rFonts w:hint="eastAsia"/>
        </w:rPr>
        <w:t>若两个容器上下排列，上面的容器设置了</w:t>
      </w:r>
      <w:r w:rsidR="000D18B8">
        <w:rPr>
          <w:rFonts w:hint="eastAsia"/>
        </w:rPr>
        <w:t>m</w:t>
      </w:r>
      <w:r w:rsidR="000D18B8">
        <w:t>argin</w:t>
      </w:r>
      <w:r w:rsidR="00B575CA">
        <w:t>-bottom</w:t>
      </w:r>
      <w:r w:rsidR="00B575CA">
        <w:t>，</w:t>
      </w:r>
      <w:r w:rsidR="00B575CA">
        <w:rPr>
          <w:rFonts w:hint="eastAsia"/>
        </w:rPr>
        <w:t>下面的容器设置了</w:t>
      </w:r>
      <w:r w:rsidR="00B575CA">
        <w:rPr>
          <w:rFonts w:hint="eastAsia"/>
        </w:rPr>
        <w:t>m</w:t>
      </w:r>
      <w:r w:rsidR="00B575CA">
        <w:t>argin-top</w:t>
      </w:r>
      <w:r w:rsidR="00B575CA">
        <w:t>，</w:t>
      </w:r>
      <w:r w:rsidR="00B575CA">
        <w:rPr>
          <w:rFonts w:hint="eastAsia"/>
        </w:rPr>
        <w:t>则两者之间的间距是他们的</w:t>
      </w:r>
      <w:r w:rsidR="00B575CA">
        <w:rPr>
          <w:rFonts w:hint="eastAsia"/>
        </w:rPr>
        <w:t>m</w:t>
      </w:r>
      <w:r w:rsidR="00B575CA">
        <w:t>argin</w:t>
      </w:r>
      <w:r w:rsidR="00B575CA">
        <w:rPr>
          <w:rFonts w:hint="eastAsia"/>
        </w:rPr>
        <w:t>最大值，即产生叠加，若要变成</w:t>
      </w:r>
      <w:r w:rsidR="00924820">
        <w:rPr>
          <w:rFonts w:hint="eastAsia"/>
        </w:rPr>
        <w:t>累加，则可以通过</w:t>
      </w:r>
      <w:r w:rsidR="00924820">
        <w:rPr>
          <w:rFonts w:hint="eastAsia"/>
        </w:rPr>
        <w:t>B</w:t>
      </w:r>
      <w:r w:rsidR="00924820">
        <w:t>FC</w:t>
      </w:r>
      <w:r w:rsidR="00924820">
        <w:rPr>
          <w:rFonts w:hint="eastAsia"/>
        </w:rPr>
        <w:t>规范解决。</w:t>
      </w:r>
    </w:p>
    <w:p w:rsidR="00B734FF" w:rsidRDefault="00B734FF" w:rsidP="00B734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</w:t>
      </w:r>
      <w:r>
        <w:t>argin</w:t>
      </w:r>
      <w:r>
        <w:rPr>
          <w:rFonts w:hint="eastAsia"/>
        </w:rPr>
        <w:t>传递问题</w:t>
      </w:r>
      <w:r w:rsidR="00751301">
        <w:rPr>
          <w:rFonts w:hint="eastAsia"/>
        </w:rPr>
        <w:t>：</w:t>
      </w:r>
      <w:r w:rsidR="007C0EEA">
        <w:rPr>
          <w:rFonts w:hint="eastAsia"/>
        </w:rPr>
        <w:t>一个容器中的子容器若设置了</w:t>
      </w:r>
      <w:r w:rsidR="007C0EEA">
        <w:rPr>
          <w:rFonts w:hint="eastAsia"/>
        </w:rPr>
        <w:t>m</w:t>
      </w:r>
      <w:r w:rsidR="007C0EEA">
        <w:t>argin-top</w:t>
      </w:r>
      <w:r w:rsidR="007C0EEA">
        <w:t>，</w:t>
      </w:r>
      <w:r w:rsidR="007C0EEA">
        <w:rPr>
          <w:rFonts w:hint="eastAsia"/>
        </w:rPr>
        <w:t>那么这个属性同样会影响到父容器，即</w:t>
      </w:r>
      <w:r w:rsidR="007C0EEA">
        <w:rPr>
          <w:rFonts w:hint="eastAsia"/>
        </w:rPr>
        <w:t>m</w:t>
      </w:r>
      <w:r w:rsidR="007C0EEA">
        <w:t>argin</w:t>
      </w:r>
      <w:r w:rsidR="007C0EEA">
        <w:rPr>
          <w:rFonts w:hint="eastAsia"/>
        </w:rPr>
        <w:t>传递</w:t>
      </w:r>
      <w:r w:rsidR="00B5243A">
        <w:rPr>
          <w:rFonts w:hint="eastAsia"/>
        </w:rPr>
        <w:t>问题，</w:t>
      </w:r>
      <w:r w:rsidR="00F04FA1">
        <w:rPr>
          <w:rFonts w:hint="eastAsia"/>
        </w:rPr>
        <w:t>可以</w:t>
      </w:r>
      <w:proofErr w:type="gramStart"/>
      <w:r w:rsidR="00F04FA1">
        <w:rPr>
          <w:rFonts w:hint="eastAsia"/>
        </w:rPr>
        <w:t>通过让父容器</w:t>
      </w:r>
      <w:proofErr w:type="gramEnd"/>
      <w:r w:rsidR="00F04FA1">
        <w:rPr>
          <w:rFonts w:hint="eastAsia"/>
        </w:rPr>
        <w:t>触发</w:t>
      </w:r>
      <w:r w:rsidR="00F04FA1">
        <w:rPr>
          <w:rFonts w:hint="eastAsia"/>
        </w:rPr>
        <w:t>B</w:t>
      </w:r>
      <w:r w:rsidR="00F04FA1">
        <w:t>FC</w:t>
      </w:r>
      <w:r w:rsidR="00F04FA1">
        <w:rPr>
          <w:rFonts w:hint="eastAsia"/>
        </w:rPr>
        <w:t>规范解决。</w:t>
      </w:r>
    </w:p>
    <w:p w:rsidR="0019248B" w:rsidRDefault="0019248B" w:rsidP="00B734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浮动问题</w:t>
      </w:r>
      <w:r w:rsidR="00E57AA1">
        <w:rPr>
          <w:rFonts w:hint="eastAsia"/>
        </w:rPr>
        <w:t>：</w:t>
      </w:r>
      <w:r w:rsidR="00D24A00">
        <w:rPr>
          <w:rFonts w:hint="eastAsia"/>
        </w:rPr>
        <w:t>当给子容器加浮动时，便会脱离文档流，此时父容器则可能无法被撑开，若要使父容器不受浮动影响</w:t>
      </w:r>
      <w:r w:rsidR="00BD1EC3">
        <w:rPr>
          <w:rFonts w:hint="eastAsia"/>
        </w:rPr>
        <w:t>(</w:t>
      </w:r>
      <w:r w:rsidR="00BD1EC3" w:rsidRPr="008C4A0F">
        <w:rPr>
          <w:rFonts w:hint="eastAsia"/>
          <w:color w:val="FF0000"/>
        </w:rPr>
        <w:t>即清除浮动操作</w:t>
      </w:r>
      <w:r w:rsidR="00BD1EC3">
        <w:t>)</w:t>
      </w:r>
      <w:r w:rsidR="00D24A00">
        <w:rPr>
          <w:rFonts w:hint="eastAsia"/>
        </w:rPr>
        <w:t>，可以通过</w:t>
      </w:r>
      <w:r w:rsidR="00D24A00">
        <w:rPr>
          <w:rFonts w:hint="eastAsia"/>
        </w:rPr>
        <w:t>B</w:t>
      </w:r>
      <w:r w:rsidR="00D24A00">
        <w:t>FC</w:t>
      </w:r>
      <w:r w:rsidR="00D24A00">
        <w:rPr>
          <w:rFonts w:hint="eastAsia"/>
        </w:rPr>
        <w:t>规范解决</w:t>
      </w:r>
      <w:r w:rsidR="00D24A00" w:rsidRPr="00695C66">
        <w:rPr>
          <w:rFonts w:hint="eastAsia"/>
          <w:color w:val="FF0000"/>
        </w:rPr>
        <w:t>(</w:t>
      </w:r>
      <w:r w:rsidR="00D24A00" w:rsidRPr="00695C66">
        <w:rPr>
          <w:rFonts w:hint="eastAsia"/>
          <w:color w:val="FF0000"/>
        </w:rPr>
        <w:t>也可以通过</w:t>
      </w:r>
      <w:r w:rsidR="00D24A00" w:rsidRPr="00695C66">
        <w:rPr>
          <w:rFonts w:hint="eastAsia"/>
          <w:color w:val="FF0000"/>
        </w:rPr>
        <w:t>a</w:t>
      </w:r>
      <w:r w:rsidR="00D24A00" w:rsidRPr="00695C66">
        <w:rPr>
          <w:color w:val="FF0000"/>
        </w:rPr>
        <w:t>fter</w:t>
      </w:r>
      <w:proofErr w:type="gramStart"/>
      <w:r w:rsidR="00D24A00" w:rsidRPr="00695C66">
        <w:rPr>
          <w:rFonts w:hint="eastAsia"/>
          <w:color w:val="FF0000"/>
        </w:rPr>
        <w:t>伪类方式</w:t>
      </w:r>
      <w:proofErr w:type="gramEnd"/>
      <w:r w:rsidR="00D24A00" w:rsidRPr="00695C66">
        <w:rPr>
          <w:rFonts w:hint="eastAsia"/>
          <w:color w:val="FF0000"/>
        </w:rPr>
        <w:t>解决</w:t>
      </w:r>
      <w:r w:rsidR="00D24A00">
        <w:t>)</w:t>
      </w:r>
      <w:r w:rsidR="00D84DB4">
        <w:t>。</w:t>
      </w:r>
    </w:p>
    <w:p w:rsidR="0019248B" w:rsidRDefault="005071BA" w:rsidP="00B734F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覆盖问题</w:t>
      </w:r>
      <w:r w:rsidR="00065EB1">
        <w:rPr>
          <w:rFonts w:hint="eastAsia"/>
        </w:rPr>
        <w:t>：当容器</w:t>
      </w:r>
      <w:r w:rsidR="00065EB1">
        <w:rPr>
          <w:rFonts w:hint="eastAsia"/>
        </w:rPr>
        <w:t>1</w:t>
      </w:r>
      <w:r w:rsidR="00065EB1">
        <w:rPr>
          <w:rFonts w:hint="eastAsia"/>
        </w:rPr>
        <w:t>进行浮动时，容器</w:t>
      </w:r>
      <w:r w:rsidR="00065EB1">
        <w:rPr>
          <w:rFonts w:hint="eastAsia"/>
        </w:rPr>
        <w:t>2</w:t>
      </w:r>
      <w:r w:rsidR="00065EB1">
        <w:rPr>
          <w:rFonts w:hint="eastAsia"/>
        </w:rPr>
        <w:t>里面若有文字，则会形成环绕效果，若要是文字</w:t>
      </w:r>
      <w:r w:rsidR="0057047D">
        <w:rPr>
          <w:rFonts w:hint="eastAsia"/>
        </w:rPr>
        <w:t>不出现环绕效果</w:t>
      </w:r>
      <w:r w:rsidR="0057047D">
        <w:rPr>
          <w:rFonts w:hint="eastAsia"/>
        </w:rPr>
        <w:t>(</w:t>
      </w:r>
      <w:r w:rsidR="0057047D">
        <w:rPr>
          <w:rFonts w:hint="eastAsia"/>
        </w:rPr>
        <w:t>即待在它原来的地方</w:t>
      </w:r>
      <w:r w:rsidR="0057047D">
        <w:t>)</w:t>
      </w:r>
      <w:r w:rsidR="0057047D">
        <w:t>，</w:t>
      </w:r>
      <w:r w:rsidR="00BC59EB">
        <w:rPr>
          <w:rFonts w:hint="eastAsia"/>
        </w:rPr>
        <w:t>则可以给容器</w:t>
      </w:r>
      <w:r w:rsidR="00BC59EB">
        <w:rPr>
          <w:rFonts w:hint="eastAsia"/>
        </w:rPr>
        <w:t>2</w:t>
      </w:r>
      <w:r w:rsidR="00BC59EB">
        <w:rPr>
          <w:rFonts w:hint="eastAsia"/>
        </w:rPr>
        <w:t>加上</w:t>
      </w:r>
      <w:r w:rsidR="00BC59EB">
        <w:rPr>
          <w:rFonts w:hint="eastAsia"/>
        </w:rPr>
        <w:t>B</w:t>
      </w:r>
      <w:r w:rsidR="00BC59EB">
        <w:t>FC</w:t>
      </w:r>
      <w:r w:rsidR="00BC59EB">
        <w:rPr>
          <w:rFonts w:hint="eastAsia"/>
        </w:rPr>
        <w:t>规范解决。</w:t>
      </w:r>
      <w:bookmarkStart w:id="0" w:name="_GoBack"/>
      <w:bookmarkEnd w:id="0"/>
    </w:p>
    <w:sectPr w:rsidR="00192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00ABB"/>
    <w:multiLevelType w:val="hybridMultilevel"/>
    <w:tmpl w:val="FFF4E160"/>
    <w:lvl w:ilvl="0" w:tplc="4E6CD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67F"/>
    <w:rsid w:val="00012E46"/>
    <w:rsid w:val="00065EB1"/>
    <w:rsid w:val="000D18B8"/>
    <w:rsid w:val="0019248B"/>
    <w:rsid w:val="00240200"/>
    <w:rsid w:val="00324C07"/>
    <w:rsid w:val="00335740"/>
    <w:rsid w:val="003D567F"/>
    <w:rsid w:val="0044741A"/>
    <w:rsid w:val="005071BA"/>
    <w:rsid w:val="0057047D"/>
    <w:rsid w:val="00695C66"/>
    <w:rsid w:val="00745BFF"/>
    <w:rsid w:val="00751301"/>
    <w:rsid w:val="007C0EEA"/>
    <w:rsid w:val="00846F9D"/>
    <w:rsid w:val="008A4CEB"/>
    <w:rsid w:val="008C4A0F"/>
    <w:rsid w:val="00924820"/>
    <w:rsid w:val="00AD5F0B"/>
    <w:rsid w:val="00AF03C1"/>
    <w:rsid w:val="00B5243A"/>
    <w:rsid w:val="00B575CA"/>
    <w:rsid w:val="00B734FF"/>
    <w:rsid w:val="00B906F0"/>
    <w:rsid w:val="00BA6320"/>
    <w:rsid w:val="00BC59EB"/>
    <w:rsid w:val="00BD1EC3"/>
    <w:rsid w:val="00C401F5"/>
    <w:rsid w:val="00C73DB0"/>
    <w:rsid w:val="00D24A00"/>
    <w:rsid w:val="00D84DB4"/>
    <w:rsid w:val="00DA26C2"/>
    <w:rsid w:val="00DA35BB"/>
    <w:rsid w:val="00E57AA1"/>
    <w:rsid w:val="00E642BE"/>
    <w:rsid w:val="00F0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A1D1B-41B9-49EF-B14F-24FDCE81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7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41</cp:revision>
  <dcterms:created xsi:type="dcterms:W3CDTF">2020-08-20T02:38:00Z</dcterms:created>
  <dcterms:modified xsi:type="dcterms:W3CDTF">2020-08-20T03:00:00Z</dcterms:modified>
</cp:coreProperties>
</file>