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C6B" w:rsidRDefault="00C25B4B" w:rsidP="003A5195">
      <w:pPr>
        <w:pStyle w:val="NormalWeb"/>
        <w:spacing w:before="0" w:beforeAutospacing="0" w:after="0" w:afterAutospacing="0"/>
        <w:jc w:val="center"/>
        <w:rPr>
          <w:b/>
          <w:bCs/>
          <w:iCs/>
          <w:color w:val="000000"/>
          <w:sz w:val="20"/>
          <w:szCs w:val="20"/>
        </w:rPr>
      </w:pPr>
      <w:r w:rsidRPr="003E74BF">
        <w:rPr>
          <w:b/>
          <w:bCs/>
          <w:iCs/>
          <w:color w:val="000000"/>
          <w:sz w:val="20"/>
          <w:szCs w:val="20"/>
        </w:rPr>
        <w:t>ACUERDO DE CONFIDENCIALIDA</w:t>
      </w:r>
      <w:r>
        <w:rPr>
          <w:b/>
          <w:bCs/>
          <w:iCs/>
          <w:color w:val="000000"/>
          <w:sz w:val="20"/>
          <w:szCs w:val="20"/>
        </w:rPr>
        <w:t xml:space="preserve">D Y </w:t>
      </w:r>
      <w:r w:rsidRPr="003E74BF">
        <w:rPr>
          <w:b/>
          <w:bCs/>
          <w:iCs/>
          <w:color w:val="000000"/>
          <w:sz w:val="20"/>
          <w:szCs w:val="20"/>
        </w:rPr>
        <w:t>COMPROMISO</w:t>
      </w:r>
      <w:r>
        <w:rPr>
          <w:b/>
          <w:bCs/>
          <w:iCs/>
          <w:color w:val="000000"/>
          <w:sz w:val="20"/>
          <w:szCs w:val="20"/>
        </w:rPr>
        <w:t xml:space="preserve"> </w:t>
      </w:r>
      <w:r w:rsidRPr="003E74BF">
        <w:rPr>
          <w:b/>
          <w:bCs/>
          <w:iCs/>
          <w:color w:val="000000"/>
          <w:sz w:val="20"/>
          <w:szCs w:val="20"/>
        </w:rPr>
        <w:t>PARA LOS NUEVOS TALENTOS</w:t>
      </w:r>
    </w:p>
    <w:p w:rsidR="00C25B4B" w:rsidRPr="00416101" w:rsidRDefault="00C25B4B" w:rsidP="00C25B4B">
      <w:pPr>
        <w:pStyle w:val="NormalWeb"/>
        <w:spacing w:before="0" w:beforeAutospacing="0" w:after="0" w:afterAutospacing="0"/>
        <w:jc w:val="center"/>
      </w:pPr>
    </w:p>
    <w:p w:rsidR="00317E7A" w:rsidRPr="00B24130" w:rsidRDefault="00317E7A" w:rsidP="00317E7A">
      <w:pPr>
        <w:jc w:val="both"/>
        <w:rPr>
          <w:rFonts w:ascii="Arial" w:hAnsi="Arial" w:cs="Arial"/>
          <w:color w:val="000000"/>
          <w:sz w:val="20"/>
          <w:szCs w:val="20"/>
        </w:rPr>
      </w:pPr>
      <w:r w:rsidRPr="00B24130">
        <w:rPr>
          <w:rFonts w:ascii="Arial" w:hAnsi="Arial" w:cs="Arial"/>
          <w:color w:val="000000"/>
          <w:sz w:val="20"/>
          <w:szCs w:val="20"/>
        </w:rPr>
        <w:t xml:space="preserve">En la </w:t>
      </w:r>
      <w:r w:rsidR="00416101" w:rsidRPr="00B24130">
        <w:rPr>
          <w:rFonts w:ascii="Arial" w:hAnsi="Arial" w:cs="Arial"/>
          <w:color w:val="000000"/>
          <w:sz w:val="20"/>
          <w:szCs w:val="20"/>
        </w:rPr>
        <w:t>ciudad</w:t>
      </w:r>
      <w:r w:rsidRPr="00B24130">
        <w:rPr>
          <w:rFonts w:ascii="Arial" w:hAnsi="Arial" w:cs="Arial"/>
          <w:color w:val="000000"/>
          <w:sz w:val="20"/>
          <w:szCs w:val="20"/>
        </w:rPr>
        <w:t xml:space="preserve"> de </w:t>
      </w:r>
      <w:r w:rsidR="00416101" w:rsidRPr="00B24130">
        <w:rPr>
          <w:rFonts w:ascii="Arial" w:hAnsi="Arial" w:cs="Arial"/>
          <w:b/>
          <w:color w:val="000000"/>
          <w:sz w:val="20"/>
          <w:szCs w:val="20"/>
        </w:rPr>
        <w:t>San Agustín</w:t>
      </w:r>
      <w:r w:rsidRPr="00B24130">
        <w:rPr>
          <w:rFonts w:ascii="Arial" w:hAnsi="Arial" w:cs="Arial"/>
          <w:color w:val="000000"/>
          <w:sz w:val="20"/>
          <w:szCs w:val="20"/>
        </w:rPr>
        <w:t xml:space="preserve"> a los </w:t>
      </w:r>
      <w:r w:rsidR="00B24130" w:rsidRPr="00B24130">
        <w:rPr>
          <w:rFonts w:ascii="Arial" w:hAnsi="Arial" w:cs="Arial"/>
          <w:b/>
          <w:color w:val="000000"/>
          <w:sz w:val="20"/>
          <w:szCs w:val="20"/>
        </w:rPr>
        <w:t>25</w:t>
      </w:r>
      <w:r w:rsidRPr="00B24130">
        <w:rPr>
          <w:rFonts w:ascii="Arial" w:hAnsi="Arial" w:cs="Arial"/>
          <w:color w:val="000000"/>
          <w:sz w:val="20"/>
          <w:szCs w:val="20"/>
        </w:rPr>
        <w:t xml:space="preserve"> días del mes de </w:t>
      </w:r>
      <w:r w:rsidR="00B24130" w:rsidRPr="00B24130">
        <w:rPr>
          <w:rFonts w:ascii="Arial" w:hAnsi="Arial" w:cs="Arial"/>
          <w:b/>
          <w:color w:val="000000"/>
          <w:sz w:val="20"/>
          <w:szCs w:val="20"/>
        </w:rPr>
        <w:t>Junio</w:t>
      </w:r>
      <w:r w:rsidRPr="00B24130">
        <w:rPr>
          <w:rFonts w:ascii="Arial" w:hAnsi="Arial" w:cs="Arial"/>
          <w:color w:val="000000"/>
          <w:sz w:val="20"/>
          <w:szCs w:val="20"/>
        </w:rPr>
        <w:t xml:space="preserve"> de </w:t>
      </w:r>
      <w:r w:rsidR="00416101" w:rsidRPr="00B24130">
        <w:rPr>
          <w:rFonts w:ascii="Arial" w:hAnsi="Arial" w:cs="Arial"/>
          <w:b/>
          <w:color w:val="000000"/>
          <w:sz w:val="20"/>
          <w:szCs w:val="20"/>
        </w:rPr>
        <w:t>2015</w:t>
      </w:r>
      <w:r w:rsidRPr="00B24130">
        <w:rPr>
          <w:rFonts w:ascii="Arial" w:hAnsi="Arial" w:cs="Arial"/>
          <w:color w:val="000000"/>
          <w:sz w:val="20"/>
          <w:szCs w:val="20"/>
        </w:rPr>
        <w:t>, se celebra el presente Acuerdo de Confidencialidad</w:t>
      </w:r>
      <w:r w:rsidR="006C2E1C" w:rsidRPr="00B24130">
        <w:rPr>
          <w:rFonts w:ascii="Arial" w:hAnsi="Arial" w:cs="Arial"/>
          <w:color w:val="000000"/>
          <w:sz w:val="20"/>
          <w:szCs w:val="20"/>
        </w:rPr>
        <w:t xml:space="preserve"> y Compromiso </w:t>
      </w:r>
      <w:r w:rsidRPr="00B24130">
        <w:rPr>
          <w:rFonts w:ascii="Arial" w:hAnsi="Arial" w:cs="Arial"/>
          <w:color w:val="000000"/>
          <w:sz w:val="20"/>
          <w:szCs w:val="20"/>
        </w:rPr>
        <w:t>entre</w:t>
      </w:r>
      <w:r w:rsidRPr="00B24130">
        <w:rPr>
          <w:rFonts w:ascii="Arial" w:hAnsi="Arial" w:cs="Arial"/>
          <w:bCs/>
          <w:iCs/>
          <w:color w:val="000000"/>
          <w:sz w:val="20"/>
          <w:szCs w:val="20"/>
        </w:rPr>
        <w:t xml:space="preserve"> la RED </w:t>
      </w:r>
      <w:r w:rsidRPr="00B24130">
        <w:rPr>
          <w:rFonts w:ascii="Arial" w:hAnsi="Arial" w:cs="Arial"/>
          <w:color w:val="000000"/>
          <w:sz w:val="20"/>
          <w:szCs w:val="20"/>
        </w:rPr>
        <w:t xml:space="preserve">TECNOPARQUE COLOMBIA SENA NODO </w:t>
      </w:r>
      <w:r w:rsidR="00416101" w:rsidRPr="00B24130">
        <w:rPr>
          <w:rFonts w:ascii="Arial" w:hAnsi="Arial" w:cs="Arial"/>
          <w:b/>
          <w:color w:val="000000"/>
          <w:sz w:val="20"/>
          <w:szCs w:val="20"/>
        </w:rPr>
        <w:t>Pitalito</w:t>
      </w:r>
      <w:r w:rsidRPr="00B24130">
        <w:rPr>
          <w:rFonts w:ascii="Arial" w:hAnsi="Arial" w:cs="Arial"/>
          <w:color w:val="000000"/>
          <w:sz w:val="20"/>
          <w:szCs w:val="20"/>
        </w:rPr>
        <w:t xml:space="preserve"> representado por los gestores participantes </w:t>
      </w:r>
      <w:r w:rsidR="0055645F" w:rsidRPr="00B24130">
        <w:rPr>
          <w:rFonts w:ascii="Arial" w:hAnsi="Arial" w:cs="Arial"/>
          <w:color w:val="000000"/>
          <w:sz w:val="20"/>
          <w:szCs w:val="20"/>
        </w:rPr>
        <w:t xml:space="preserve">al </w:t>
      </w:r>
      <w:r w:rsidR="006D4918" w:rsidRPr="00B24130">
        <w:rPr>
          <w:rFonts w:ascii="Arial" w:hAnsi="Arial" w:cs="Arial"/>
          <w:b/>
          <w:color w:val="000000"/>
          <w:sz w:val="20"/>
          <w:szCs w:val="20"/>
        </w:rPr>
        <w:t xml:space="preserve">Comité </w:t>
      </w:r>
      <w:r w:rsidRPr="00B24130">
        <w:rPr>
          <w:rFonts w:ascii="Arial" w:hAnsi="Arial" w:cs="Arial"/>
          <w:b/>
          <w:color w:val="000000"/>
          <w:sz w:val="20"/>
          <w:szCs w:val="20"/>
        </w:rPr>
        <w:t>de selección de ideas de base tecnológica</w:t>
      </w:r>
      <w:r w:rsidRPr="00B24130">
        <w:rPr>
          <w:rFonts w:ascii="Arial" w:hAnsi="Arial" w:cs="Arial"/>
          <w:color w:val="000000"/>
          <w:sz w:val="20"/>
          <w:szCs w:val="20"/>
        </w:rPr>
        <w:t xml:space="preserve">, </w:t>
      </w:r>
      <w:r w:rsidRPr="00B24130">
        <w:rPr>
          <w:rFonts w:ascii="Arial" w:hAnsi="Arial" w:cs="Arial"/>
          <w:sz w:val="20"/>
          <w:szCs w:val="20"/>
        </w:rPr>
        <w:t>y por otra parte el representante líder del proyecto</w:t>
      </w:r>
      <w:r w:rsidR="0055645F" w:rsidRPr="00B24130">
        <w:rPr>
          <w:rFonts w:ascii="Arial" w:hAnsi="Arial" w:cs="Arial"/>
          <w:sz w:val="20"/>
          <w:szCs w:val="20"/>
        </w:rPr>
        <w:t xml:space="preserve"> </w:t>
      </w:r>
      <w:r w:rsidR="00416101" w:rsidRPr="00B24130">
        <w:rPr>
          <w:rFonts w:ascii="Arial" w:hAnsi="Arial" w:cs="Arial"/>
          <w:b/>
          <w:sz w:val="20"/>
          <w:szCs w:val="20"/>
        </w:rPr>
        <w:t>James Muñoz Salazar</w:t>
      </w:r>
      <w:r w:rsidR="0055645F" w:rsidRPr="00B24130">
        <w:rPr>
          <w:rFonts w:ascii="Arial" w:hAnsi="Arial" w:cs="Arial"/>
          <w:color w:val="000000"/>
          <w:sz w:val="20"/>
          <w:szCs w:val="20"/>
        </w:rPr>
        <w:t xml:space="preserve">, identificado con </w:t>
      </w:r>
      <w:r w:rsidR="00416101" w:rsidRPr="00B24130">
        <w:rPr>
          <w:rFonts w:ascii="Arial" w:hAnsi="Arial" w:cs="Arial"/>
          <w:color w:val="000000"/>
          <w:sz w:val="20"/>
          <w:szCs w:val="20"/>
        </w:rPr>
        <w:t>Tarjeta de Identidad</w:t>
      </w:r>
      <w:r w:rsidR="0055645F" w:rsidRPr="00B24130">
        <w:rPr>
          <w:rFonts w:ascii="Arial" w:hAnsi="Arial" w:cs="Arial"/>
          <w:color w:val="000000"/>
          <w:sz w:val="20"/>
          <w:szCs w:val="20"/>
        </w:rPr>
        <w:t xml:space="preserve"> </w:t>
      </w:r>
      <w:r w:rsidRPr="00B24130">
        <w:rPr>
          <w:rFonts w:ascii="Arial" w:hAnsi="Arial" w:cs="Arial"/>
          <w:color w:val="000000"/>
          <w:sz w:val="20"/>
          <w:szCs w:val="20"/>
        </w:rPr>
        <w:t xml:space="preserve">N° </w:t>
      </w:r>
      <w:r w:rsidR="00416101" w:rsidRPr="00B24130">
        <w:rPr>
          <w:rFonts w:ascii="Arial" w:hAnsi="Arial" w:cs="Arial"/>
          <w:b/>
          <w:sz w:val="20"/>
          <w:szCs w:val="20"/>
        </w:rPr>
        <w:t>99031500105</w:t>
      </w:r>
      <w:r w:rsidRPr="00B24130">
        <w:rPr>
          <w:rFonts w:ascii="Arial" w:hAnsi="Arial" w:cs="Arial"/>
          <w:color w:val="000000"/>
          <w:sz w:val="20"/>
          <w:szCs w:val="20"/>
        </w:rPr>
        <w:t>, quien en adelante se denominará EL TALENTO</w:t>
      </w:r>
      <w:r w:rsidR="00416101" w:rsidRPr="00B24130">
        <w:rPr>
          <w:rFonts w:ascii="Arial" w:hAnsi="Arial" w:cs="Arial"/>
          <w:color w:val="000000"/>
          <w:sz w:val="20"/>
          <w:szCs w:val="20"/>
        </w:rPr>
        <w:t xml:space="preserve"> </w:t>
      </w:r>
      <w:r w:rsidR="002E252B" w:rsidRPr="00B24130">
        <w:rPr>
          <w:rFonts w:ascii="Arial" w:hAnsi="Arial" w:cs="Arial"/>
          <w:color w:val="000000"/>
          <w:sz w:val="20"/>
          <w:szCs w:val="20"/>
        </w:rPr>
        <w:t>(Emprendedor)</w:t>
      </w:r>
      <w:r w:rsidRPr="00B24130">
        <w:rPr>
          <w:rFonts w:ascii="Arial" w:hAnsi="Arial" w:cs="Arial"/>
          <w:color w:val="000000"/>
          <w:sz w:val="20"/>
          <w:szCs w:val="20"/>
        </w:rPr>
        <w:t xml:space="preserve">, el cual </w:t>
      </w:r>
      <w:r w:rsidR="00700983" w:rsidRPr="00B24130">
        <w:rPr>
          <w:rFonts w:ascii="Arial" w:hAnsi="Arial" w:cs="Arial"/>
          <w:color w:val="000000"/>
          <w:sz w:val="20"/>
          <w:szCs w:val="20"/>
        </w:rPr>
        <w:t xml:space="preserve">lidera y </w:t>
      </w:r>
      <w:r w:rsidRPr="00B24130">
        <w:rPr>
          <w:rFonts w:ascii="Arial" w:hAnsi="Arial" w:cs="Arial"/>
          <w:color w:val="000000"/>
          <w:sz w:val="20"/>
          <w:szCs w:val="20"/>
        </w:rPr>
        <w:t>representa el proyecto:</w:t>
      </w:r>
      <w:r w:rsidR="00B24130" w:rsidRPr="00B24130">
        <w:rPr>
          <w:rFonts w:ascii="Arial" w:hAnsi="Arial" w:cs="Arial"/>
          <w:b/>
          <w:color w:val="000000"/>
          <w:sz w:val="20"/>
          <w:szCs w:val="20"/>
        </w:rPr>
        <w:t>”</w:t>
      </w:r>
      <w:r w:rsidR="00B24130" w:rsidRPr="00B24130">
        <w:rPr>
          <w:rFonts w:ascii="Arial" w:hAnsi="Arial" w:cs="Arial"/>
          <w:b/>
          <w:bCs/>
          <w:sz w:val="20"/>
          <w:szCs w:val="20"/>
        </w:rPr>
        <w:t xml:space="preserve"> TAURUS SOFT - SISTEMA DE MONITOREO DEL PESO DEL GANADO</w:t>
      </w:r>
      <w:r w:rsidR="00B24130" w:rsidRPr="00B24130">
        <w:rPr>
          <w:rFonts w:ascii="Arial" w:hAnsi="Arial" w:cs="Arial"/>
          <w:b/>
          <w:color w:val="000000"/>
          <w:sz w:val="20"/>
          <w:szCs w:val="20"/>
        </w:rPr>
        <w:t>”</w:t>
      </w:r>
      <w:r w:rsidRPr="00B24130">
        <w:rPr>
          <w:rFonts w:ascii="Arial" w:hAnsi="Arial" w:cs="Arial"/>
          <w:color w:val="000000"/>
          <w:sz w:val="20"/>
          <w:szCs w:val="20"/>
        </w:rPr>
        <w:t xml:space="preserve"> registrado con número de inscripción N°</w:t>
      </w:r>
      <w:r w:rsidR="00416101" w:rsidRPr="00B24130">
        <w:rPr>
          <w:rFonts w:ascii="Arial" w:hAnsi="Arial" w:cs="Arial"/>
          <w:color w:val="000000"/>
          <w:sz w:val="20"/>
          <w:szCs w:val="20"/>
        </w:rPr>
        <w:t xml:space="preserve"> </w:t>
      </w:r>
      <w:r w:rsidR="00B24130">
        <w:rPr>
          <w:rFonts w:ascii="Arial" w:hAnsi="Arial" w:cs="Arial"/>
          <w:b/>
          <w:color w:val="000000"/>
          <w:sz w:val="20"/>
          <w:szCs w:val="20"/>
        </w:rPr>
        <w:t>6546</w:t>
      </w:r>
      <w:r w:rsidRPr="00B24130">
        <w:rPr>
          <w:rFonts w:ascii="Arial" w:hAnsi="Arial" w:cs="Arial"/>
          <w:color w:val="000000"/>
          <w:sz w:val="20"/>
          <w:szCs w:val="20"/>
        </w:rPr>
        <w:t>, previas las siguientes consideraciones:</w:t>
      </w:r>
    </w:p>
    <w:p w:rsidR="00317E7A" w:rsidRDefault="00317E7A" w:rsidP="00317E7A">
      <w:pPr>
        <w:pStyle w:val="NormalWeb"/>
        <w:spacing w:before="0" w:beforeAutospacing="0" w:after="0" w:afterAutospacing="0"/>
        <w:jc w:val="center"/>
        <w:rPr>
          <w:b/>
          <w:bCs/>
          <w:iCs/>
          <w:color w:val="000000"/>
          <w:sz w:val="20"/>
          <w:szCs w:val="20"/>
        </w:rPr>
      </w:pPr>
      <w:r w:rsidRPr="008B4F40">
        <w:rPr>
          <w:b/>
          <w:bCs/>
          <w:iCs/>
          <w:color w:val="000000"/>
          <w:sz w:val="20"/>
          <w:szCs w:val="20"/>
        </w:rPr>
        <w:t>CONSIDERACIONES</w:t>
      </w:r>
    </w:p>
    <w:p w:rsidR="000A64F9" w:rsidRDefault="000A64F9" w:rsidP="000A64F9">
      <w:pPr>
        <w:pStyle w:val="NormalWeb"/>
        <w:spacing w:before="0" w:beforeAutospacing="0" w:after="0" w:afterAutospacing="0"/>
        <w:jc w:val="both"/>
        <w:rPr>
          <w:bCs/>
          <w:iCs/>
          <w:color w:val="000000"/>
          <w:sz w:val="20"/>
          <w:szCs w:val="20"/>
        </w:rPr>
      </w:pPr>
    </w:p>
    <w:p w:rsidR="00317E7A" w:rsidRDefault="00317E7A" w:rsidP="000A64F9">
      <w:pPr>
        <w:pStyle w:val="NormalWeb"/>
        <w:spacing w:before="0" w:beforeAutospacing="0" w:after="0" w:afterAutospacing="0"/>
        <w:jc w:val="both"/>
        <w:rPr>
          <w:bCs/>
          <w:iCs/>
          <w:color w:val="000000"/>
          <w:sz w:val="20"/>
          <w:szCs w:val="20"/>
        </w:rPr>
      </w:pPr>
      <w:r w:rsidRPr="001F0E5E">
        <w:rPr>
          <w:bCs/>
          <w:iCs/>
          <w:color w:val="000000"/>
          <w:sz w:val="20"/>
          <w:szCs w:val="20"/>
        </w:rPr>
        <w:t xml:space="preserve">Debido a la naturaleza del trabajo, se hace necesario que </w:t>
      </w:r>
      <w:r w:rsidR="00F157CD">
        <w:rPr>
          <w:bCs/>
          <w:iCs/>
          <w:color w:val="000000"/>
          <w:sz w:val="20"/>
          <w:szCs w:val="20"/>
        </w:rPr>
        <w:t xml:space="preserve">las partes </w:t>
      </w:r>
      <w:r w:rsidRPr="001F0E5E">
        <w:rPr>
          <w:bCs/>
          <w:iCs/>
          <w:color w:val="000000"/>
          <w:sz w:val="20"/>
          <w:szCs w:val="20"/>
        </w:rPr>
        <w:t>manejen información confidencial y/o sujeta a derechos de propiedad intelectual, antes, durante y en la etapa posterior</w:t>
      </w:r>
      <w:r w:rsidR="00F157CD">
        <w:rPr>
          <w:bCs/>
          <w:iCs/>
          <w:color w:val="000000"/>
          <w:sz w:val="20"/>
          <w:szCs w:val="20"/>
        </w:rPr>
        <w:t xml:space="preserve"> a la implementación del proyecto</w:t>
      </w:r>
      <w:r w:rsidR="000A64F9">
        <w:rPr>
          <w:bCs/>
          <w:iCs/>
          <w:color w:val="000000"/>
          <w:sz w:val="20"/>
          <w:szCs w:val="20"/>
        </w:rPr>
        <w:t xml:space="preserve">, a su vez se </w:t>
      </w:r>
      <w:r w:rsidR="00D70F92">
        <w:rPr>
          <w:bCs/>
          <w:iCs/>
          <w:color w:val="000000"/>
          <w:sz w:val="20"/>
          <w:szCs w:val="20"/>
        </w:rPr>
        <w:t xml:space="preserve">establecen </w:t>
      </w:r>
      <w:r w:rsidR="000A64F9">
        <w:rPr>
          <w:bCs/>
          <w:iCs/>
          <w:color w:val="000000"/>
          <w:sz w:val="20"/>
          <w:szCs w:val="20"/>
        </w:rPr>
        <w:t>un conjunto de compromisos entre la Red Tecnoparque Colombia SENA y los nuevos Talentos articulados</w:t>
      </w:r>
      <w:r w:rsidRPr="001F0E5E">
        <w:rPr>
          <w:bCs/>
          <w:iCs/>
          <w:color w:val="000000"/>
          <w:sz w:val="20"/>
          <w:szCs w:val="20"/>
        </w:rPr>
        <w:t>.</w:t>
      </w:r>
    </w:p>
    <w:p w:rsidR="00D70F92" w:rsidRDefault="00D70F92" w:rsidP="000A64F9">
      <w:pPr>
        <w:pStyle w:val="NormalWeb"/>
        <w:spacing w:before="0" w:beforeAutospacing="0" w:after="0" w:afterAutospacing="0"/>
        <w:jc w:val="both"/>
        <w:rPr>
          <w:bCs/>
          <w:iCs/>
          <w:color w:val="000000"/>
          <w:sz w:val="20"/>
          <w:szCs w:val="20"/>
        </w:rPr>
      </w:pPr>
    </w:p>
    <w:p w:rsidR="00D70F92" w:rsidRDefault="0031566C" w:rsidP="000A64F9">
      <w:pPr>
        <w:pStyle w:val="NormalWeb"/>
        <w:spacing w:before="0" w:beforeAutospacing="0" w:after="0" w:afterAutospacing="0"/>
        <w:jc w:val="both"/>
        <w:rPr>
          <w:bCs/>
          <w:iCs/>
          <w:color w:val="000000"/>
          <w:sz w:val="20"/>
          <w:szCs w:val="20"/>
        </w:rPr>
      </w:pPr>
      <w:r>
        <w:rPr>
          <w:bCs/>
          <w:iCs/>
          <w:color w:val="000000"/>
          <w:sz w:val="20"/>
          <w:szCs w:val="20"/>
        </w:rPr>
        <w:t>En mé</w:t>
      </w:r>
      <w:r w:rsidR="00D70F92">
        <w:rPr>
          <w:bCs/>
          <w:iCs/>
          <w:color w:val="000000"/>
          <w:sz w:val="20"/>
          <w:szCs w:val="20"/>
        </w:rPr>
        <w:t>rito a lo expuesto se</w:t>
      </w:r>
    </w:p>
    <w:p w:rsidR="00D70F92" w:rsidRDefault="00D70F92" w:rsidP="000A64F9">
      <w:pPr>
        <w:pStyle w:val="NormalWeb"/>
        <w:spacing w:before="0" w:beforeAutospacing="0" w:after="0" w:afterAutospacing="0"/>
        <w:jc w:val="both"/>
        <w:rPr>
          <w:bCs/>
          <w:iCs/>
          <w:color w:val="000000"/>
          <w:sz w:val="20"/>
          <w:szCs w:val="20"/>
        </w:rPr>
      </w:pPr>
    </w:p>
    <w:p w:rsidR="00D70F92" w:rsidRPr="00D70F92" w:rsidRDefault="00D70F92" w:rsidP="00D70F92">
      <w:pPr>
        <w:pStyle w:val="NormalWeb"/>
        <w:spacing w:before="0" w:beforeAutospacing="0" w:after="0" w:afterAutospacing="0"/>
        <w:jc w:val="center"/>
        <w:rPr>
          <w:b/>
          <w:bCs/>
          <w:iCs/>
          <w:color w:val="000000"/>
          <w:sz w:val="20"/>
          <w:szCs w:val="20"/>
        </w:rPr>
      </w:pPr>
      <w:r w:rsidRPr="00D70F92">
        <w:rPr>
          <w:b/>
          <w:bCs/>
          <w:iCs/>
          <w:color w:val="000000"/>
          <w:sz w:val="20"/>
          <w:szCs w:val="20"/>
        </w:rPr>
        <w:t>ACUERDA</w:t>
      </w:r>
      <w:r>
        <w:rPr>
          <w:b/>
          <w:bCs/>
          <w:iCs/>
          <w:color w:val="000000"/>
          <w:sz w:val="20"/>
          <w:szCs w:val="20"/>
        </w:rPr>
        <w:t>:</w:t>
      </w:r>
    </w:p>
    <w:p w:rsidR="00317E7A" w:rsidRPr="008B4F40" w:rsidRDefault="00317E7A" w:rsidP="00317E7A">
      <w:pPr>
        <w:pStyle w:val="NormalWeb"/>
        <w:spacing w:before="0" w:beforeAutospacing="0" w:after="0" w:afterAutospacing="0"/>
        <w:jc w:val="both"/>
        <w:rPr>
          <w:b/>
          <w:bCs/>
          <w:iCs/>
          <w:color w:val="000000"/>
          <w:sz w:val="20"/>
          <w:szCs w:val="20"/>
        </w:rPr>
      </w:pPr>
    </w:p>
    <w:p w:rsidR="00317E7A" w:rsidRDefault="00D70F92" w:rsidP="00186C9B">
      <w:pPr>
        <w:pStyle w:val="NormalWeb"/>
        <w:spacing w:before="0" w:beforeAutospacing="0" w:after="0" w:afterAutospacing="0"/>
        <w:jc w:val="center"/>
        <w:rPr>
          <w:b/>
          <w:bCs/>
          <w:iCs/>
          <w:color w:val="000000"/>
          <w:sz w:val="20"/>
          <w:szCs w:val="20"/>
        </w:rPr>
      </w:pPr>
      <w:r>
        <w:rPr>
          <w:b/>
          <w:bCs/>
          <w:iCs/>
          <w:color w:val="000000"/>
          <w:sz w:val="20"/>
          <w:szCs w:val="20"/>
        </w:rPr>
        <w:t>CAPITULO I</w:t>
      </w:r>
    </w:p>
    <w:p w:rsidR="0036235E" w:rsidRDefault="0036235E" w:rsidP="00186C9B">
      <w:pPr>
        <w:pStyle w:val="NormalWeb"/>
        <w:spacing w:before="0" w:beforeAutospacing="0" w:after="0" w:afterAutospacing="0"/>
        <w:jc w:val="center"/>
        <w:rPr>
          <w:b/>
          <w:bCs/>
          <w:iCs/>
          <w:color w:val="000000"/>
          <w:sz w:val="20"/>
          <w:szCs w:val="20"/>
        </w:rPr>
      </w:pPr>
    </w:p>
    <w:p w:rsidR="00D70F92" w:rsidRDefault="00D70F92" w:rsidP="00186C9B">
      <w:pPr>
        <w:pStyle w:val="NormalWeb"/>
        <w:spacing w:before="0" w:beforeAutospacing="0" w:after="0" w:afterAutospacing="0"/>
        <w:jc w:val="center"/>
        <w:rPr>
          <w:b/>
          <w:bCs/>
          <w:iCs/>
          <w:color w:val="000000"/>
          <w:sz w:val="20"/>
          <w:szCs w:val="20"/>
        </w:rPr>
      </w:pPr>
      <w:r>
        <w:rPr>
          <w:b/>
          <w:bCs/>
          <w:iCs/>
          <w:color w:val="000000"/>
          <w:sz w:val="20"/>
          <w:szCs w:val="20"/>
        </w:rPr>
        <w:t>DE LA CONFIDENCIALIDAD</w:t>
      </w:r>
    </w:p>
    <w:p w:rsidR="00317E7A" w:rsidRPr="008B4F40" w:rsidRDefault="00317E7A" w:rsidP="00317E7A">
      <w:pPr>
        <w:pStyle w:val="NormalWeb"/>
        <w:spacing w:before="0" w:beforeAutospacing="0" w:after="0" w:afterAutospacing="0"/>
        <w:jc w:val="both"/>
        <w:rPr>
          <w:b/>
          <w:bCs/>
          <w:iCs/>
          <w:color w:val="000000"/>
          <w:sz w:val="20"/>
          <w:szCs w:val="20"/>
        </w:rPr>
      </w:pPr>
    </w:p>
    <w:p w:rsidR="00317E7A" w:rsidRDefault="00317E7A" w:rsidP="00317E7A">
      <w:pPr>
        <w:pStyle w:val="NormalWeb"/>
        <w:spacing w:before="0" w:beforeAutospacing="0" w:after="0" w:afterAutospacing="0"/>
        <w:jc w:val="both"/>
        <w:rPr>
          <w:bCs/>
          <w:iCs/>
          <w:color w:val="000000"/>
          <w:sz w:val="20"/>
          <w:szCs w:val="20"/>
        </w:rPr>
      </w:pPr>
      <w:r w:rsidRPr="008B4F40">
        <w:rPr>
          <w:b/>
          <w:bCs/>
          <w:iCs/>
          <w:color w:val="000000"/>
          <w:sz w:val="20"/>
          <w:szCs w:val="20"/>
        </w:rPr>
        <w:t>PRIMER</w:t>
      </w:r>
      <w:r w:rsidR="00B9189F">
        <w:rPr>
          <w:b/>
          <w:bCs/>
          <w:iCs/>
          <w:color w:val="000000"/>
          <w:sz w:val="20"/>
          <w:szCs w:val="20"/>
        </w:rPr>
        <w:t>O</w:t>
      </w:r>
      <w:r w:rsidRPr="008B4F40">
        <w:rPr>
          <w:b/>
          <w:bCs/>
          <w:iCs/>
          <w:color w:val="000000"/>
          <w:sz w:val="20"/>
          <w:szCs w:val="20"/>
        </w:rPr>
        <w:t>. OBJETO.</w:t>
      </w:r>
      <w:r w:rsidRPr="008B4F40">
        <w:rPr>
          <w:bCs/>
          <w:iCs/>
          <w:color w:val="000000"/>
          <w:sz w:val="20"/>
          <w:szCs w:val="20"/>
        </w:rPr>
        <w:t xml:space="preserve"> </w:t>
      </w:r>
      <w:r w:rsidRPr="002F0763">
        <w:rPr>
          <w:bCs/>
          <w:iCs/>
          <w:color w:val="000000"/>
          <w:sz w:val="20"/>
          <w:szCs w:val="20"/>
        </w:rPr>
        <w:t>El</w:t>
      </w:r>
      <w:r w:rsidRPr="008B4F40">
        <w:rPr>
          <w:bCs/>
          <w:iCs/>
          <w:color w:val="000000"/>
          <w:sz w:val="20"/>
          <w:szCs w:val="20"/>
        </w:rPr>
        <w:t xml:space="preserve"> objeto del presente acuerdo es fijar los términos y condiciones bajo los cuales las partes mantendrán la confidencialidad de los datos e información intercambiados entre ellas, incluyendo derechos de autor, patentes técnicas, modelos, invenciones, know-how, procesos, algoritmos, programas, ejecutables, investigaciones, detalles de diseño, información</w:t>
      </w:r>
      <w:r>
        <w:rPr>
          <w:bCs/>
          <w:iCs/>
          <w:color w:val="000000"/>
          <w:sz w:val="20"/>
          <w:szCs w:val="20"/>
        </w:rPr>
        <w:t xml:space="preserve"> financiera, lista de clientes, </w:t>
      </w:r>
      <w:r w:rsidRPr="008B4F40">
        <w:rPr>
          <w:bCs/>
          <w:iCs/>
          <w:color w:val="000000"/>
          <w:sz w:val="20"/>
          <w:szCs w:val="20"/>
        </w:rPr>
        <w:t xml:space="preserve">bases de datos, inversionistas, empleados, relaciones de negocios y contractuales, pronósticos de negocios, planes de mercadeo </w:t>
      </w:r>
      <w:r w:rsidR="00957943">
        <w:rPr>
          <w:bCs/>
          <w:iCs/>
          <w:color w:val="000000"/>
          <w:sz w:val="20"/>
          <w:szCs w:val="20"/>
        </w:rPr>
        <w:t>o</w:t>
      </w:r>
      <w:r w:rsidRPr="008B4F40">
        <w:rPr>
          <w:bCs/>
          <w:iCs/>
          <w:color w:val="000000"/>
          <w:sz w:val="20"/>
          <w:szCs w:val="20"/>
        </w:rPr>
        <w:t xml:space="preserve"> cualquier información revelada sobre terceras personas.</w:t>
      </w:r>
    </w:p>
    <w:p w:rsidR="00186678" w:rsidRDefault="00186678" w:rsidP="00317E7A">
      <w:pPr>
        <w:pStyle w:val="NormalWeb"/>
        <w:spacing w:before="0" w:beforeAutospacing="0" w:after="0" w:afterAutospacing="0"/>
        <w:jc w:val="both"/>
        <w:rPr>
          <w:bCs/>
          <w:iCs/>
          <w:color w:val="000000"/>
          <w:sz w:val="20"/>
          <w:szCs w:val="20"/>
        </w:rPr>
      </w:pPr>
    </w:p>
    <w:p w:rsidR="00186678" w:rsidRDefault="00EA727C" w:rsidP="00317E7A">
      <w:pPr>
        <w:pStyle w:val="NormalWeb"/>
        <w:spacing w:before="0" w:beforeAutospacing="0" w:after="0" w:afterAutospacing="0"/>
        <w:jc w:val="both"/>
        <w:rPr>
          <w:bCs/>
          <w:iCs/>
          <w:color w:val="000000"/>
          <w:sz w:val="20"/>
          <w:szCs w:val="20"/>
        </w:rPr>
      </w:pPr>
      <w:r>
        <w:rPr>
          <w:b/>
          <w:bCs/>
          <w:iCs/>
          <w:color w:val="000000"/>
          <w:sz w:val="20"/>
          <w:szCs w:val="20"/>
        </w:rPr>
        <w:t>SEGUND</w:t>
      </w:r>
      <w:r w:rsidR="00B9189F">
        <w:rPr>
          <w:b/>
          <w:bCs/>
          <w:iCs/>
          <w:color w:val="000000"/>
          <w:sz w:val="20"/>
          <w:szCs w:val="20"/>
        </w:rPr>
        <w:t>O</w:t>
      </w:r>
      <w:r>
        <w:rPr>
          <w:b/>
          <w:bCs/>
          <w:iCs/>
          <w:color w:val="000000"/>
          <w:sz w:val="20"/>
          <w:szCs w:val="20"/>
        </w:rPr>
        <w:t xml:space="preserve">. DEFINICIÓN DE </w:t>
      </w:r>
      <w:r w:rsidR="00186678" w:rsidRPr="00186678">
        <w:rPr>
          <w:b/>
          <w:bCs/>
          <w:iCs/>
          <w:color w:val="000000"/>
          <w:sz w:val="20"/>
          <w:szCs w:val="20"/>
        </w:rPr>
        <w:t>CONFIDENCIALIDAD</w:t>
      </w:r>
      <w:r w:rsidR="00E575B9">
        <w:rPr>
          <w:bCs/>
          <w:iCs/>
          <w:color w:val="000000"/>
          <w:sz w:val="20"/>
          <w:szCs w:val="20"/>
        </w:rPr>
        <w:t>.</w:t>
      </w:r>
      <w:r w:rsidR="00773BF3">
        <w:rPr>
          <w:rStyle w:val="Refdenotaalpie"/>
          <w:bCs/>
          <w:iCs/>
          <w:color w:val="000000"/>
          <w:sz w:val="20"/>
          <w:szCs w:val="20"/>
        </w:rPr>
        <w:footnoteReference w:id="1"/>
      </w:r>
      <w:r w:rsidR="00E575B9">
        <w:rPr>
          <w:bCs/>
          <w:iCs/>
          <w:color w:val="000000"/>
          <w:sz w:val="20"/>
          <w:szCs w:val="20"/>
        </w:rPr>
        <w:t xml:space="preserve"> </w:t>
      </w:r>
      <w:r w:rsidR="0011144A">
        <w:rPr>
          <w:bCs/>
          <w:iCs/>
          <w:color w:val="000000"/>
          <w:sz w:val="20"/>
          <w:szCs w:val="20"/>
        </w:rPr>
        <w:t>Constituirá “</w:t>
      </w:r>
      <w:r w:rsidR="0011144A" w:rsidRPr="00911872">
        <w:rPr>
          <w:b/>
          <w:bCs/>
          <w:iCs/>
          <w:color w:val="000000"/>
          <w:sz w:val="20"/>
          <w:szCs w:val="20"/>
        </w:rPr>
        <w:t>Información Confidencial</w:t>
      </w:r>
      <w:r w:rsidR="0011144A">
        <w:rPr>
          <w:bCs/>
          <w:iCs/>
          <w:color w:val="000000"/>
          <w:sz w:val="20"/>
          <w:szCs w:val="20"/>
        </w:rPr>
        <w:t>” las metodologías, tecnologías, planos, prototipos, programas de computador</w:t>
      </w:r>
      <w:r w:rsidR="00F46CF7">
        <w:rPr>
          <w:bCs/>
          <w:iCs/>
          <w:color w:val="000000"/>
          <w:sz w:val="20"/>
          <w:szCs w:val="20"/>
        </w:rPr>
        <w:t xml:space="preserve"> y </w:t>
      </w:r>
      <w:r w:rsidR="00E575B9">
        <w:rPr>
          <w:bCs/>
          <w:iCs/>
          <w:color w:val="000000"/>
          <w:sz w:val="20"/>
          <w:szCs w:val="20"/>
        </w:rPr>
        <w:t xml:space="preserve">propiedad intelectual. </w:t>
      </w:r>
      <w:r w:rsidR="00F46CF7">
        <w:rPr>
          <w:bCs/>
          <w:iCs/>
          <w:color w:val="000000"/>
          <w:sz w:val="20"/>
          <w:szCs w:val="20"/>
        </w:rPr>
        <w:t>Lo</w:t>
      </w:r>
      <w:r w:rsidR="007F082F">
        <w:rPr>
          <w:bCs/>
          <w:iCs/>
          <w:color w:val="000000"/>
          <w:sz w:val="20"/>
          <w:szCs w:val="20"/>
        </w:rPr>
        <w:t>s resultados del proyecto pueden considerarse confidenciales, si el Talento así lo define.</w:t>
      </w:r>
    </w:p>
    <w:p w:rsidR="007F082F" w:rsidRDefault="007F082F" w:rsidP="00317E7A">
      <w:pPr>
        <w:pStyle w:val="NormalWeb"/>
        <w:spacing w:before="0" w:beforeAutospacing="0" w:after="0" w:afterAutospacing="0"/>
        <w:jc w:val="both"/>
        <w:rPr>
          <w:bCs/>
          <w:iCs/>
          <w:color w:val="000000"/>
          <w:sz w:val="20"/>
          <w:szCs w:val="20"/>
        </w:rPr>
      </w:pPr>
    </w:p>
    <w:p w:rsidR="007F082F" w:rsidRPr="008B4F40" w:rsidRDefault="002862A8" w:rsidP="00317E7A">
      <w:pPr>
        <w:pStyle w:val="NormalWeb"/>
        <w:spacing w:before="0" w:beforeAutospacing="0" w:after="0" w:afterAutospacing="0"/>
        <w:jc w:val="both"/>
        <w:rPr>
          <w:bCs/>
          <w:iCs/>
          <w:color w:val="000000"/>
          <w:sz w:val="20"/>
          <w:szCs w:val="20"/>
        </w:rPr>
      </w:pPr>
      <w:r>
        <w:rPr>
          <w:bCs/>
          <w:iCs/>
          <w:color w:val="000000"/>
          <w:sz w:val="20"/>
          <w:szCs w:val="20"/>
        </w:rPr>
        <w:t xml:space="preserve">El SENA se reserva el uso de los resultados de los proyectos, cuando ello sea necesario o requerido por los procesos de formación profesional, respetando siempre la propiedad intelectual y comercial de los resultados, la reserva de la información clasificada como confidencial y que será expresamente determinada durante el proceso de aprobación y desarrollo del proyecto. </w:t>
      </w:r>
    </w:p>
    <w:p w:rsidR="00317E7A" w:rsidRPr="008B4F40" w:rsidRDefault="00317E7A" w:rsidP="00317E7A">
      <w:pPr>
        <w:pStyle w:val="NormalWeb"/>
        <w:spacing w:before="0" w:beforeAutospacing="0" w:after="0" w:afterAutospacing="0"/>
        <w:jc w:val="both"/>
        <w:rPr>
          <w:bCs/>
          <w:iCs/>
          <w:color w:val="000000"/>
          <w:sz w:val="20"/>
          <w:szCs w:val="20"/>
        </w:rPr>
      </w:pPr>
    </w:p>
    <w:p w:rsidR="0025700A" w:rsidRPr="0034405A" w:rsidRDefault="00B20DDA" w:rsidP="00317E7A">
      <w:pPr>
        <w:pStyle w:val="NormalWeb"/>
        <w:spacing w:before="0" w:beforeAutospacing="0" w:after="0" w:afterAutospacing="0"/>
        <w:jc w:val="both"/>
        <w:rPr>
          <w:bCs/>
          <w:iCs/>
          <w:color w:val="FF0000"/>
          <w:sz w:val="20"/>
          <w:szCs w:val="20"/>
        </w:rPr>
      </w:pPr>
      <w:r>
        <w:rPr>
          <w:b/>
          <w:bCs/>
          <w:iCs/>
          <w:color w:val="000000"/>
          <w:sz w:val="20"/>
          <w:szCs w:val="20"/>
        </w:rPr>
        <w:t>T</w:t>
      </w:r>
      <w:r w:rsidR="00B9189F">
        <w:rPr>
          <w:b/>
          <w:bCs/>
          <w:iCs/>
          <w:color w:val="000000"/>
          <w:sz w:val="20"/>
          <w:szCs w:val="20"/>
        </w:rPr>
        <w:t>ERCERO</w:t>
      </w:r>
      <w:r w:rsidR="00317E7A" w:rsidRPr="008B4F40">
        <w:rPr>
          <w:b/>
          <w:bCs/>
          <w:iCs/>
          <w:color w:val="000000"/>
          <w:sz w:val="20"/>
          <w:szCs w:val="20"/>
        </w:rPr>
        <w:t>. CONFIDENCIALIDAD</w:t>
      </w:r>
      <w:r w:rsidR="00317E7A">
        <w:rPr>
          <w:bCs/>
          <w:iCs/>
          <w:color w:val="000000"/>
          <w:sz w:val="20"/>
          <w:szCs w:val="20"/>
        </w:rPr>
        <w:t xml:space="preserve">. </w:t>
      </w:r>
      <w:r w:rsidR="00317E7A" w:rsidRPr="008B4F40">
        <w:rPr>
          <w:bCs/>
          <w:iCs/>
          <w:color w:val="000000"/>
          <w:sz w:val="20"/>
          <w:szCs w:val="20"/>
        </w:rPr>
        <w:t>Las partes acuerdan que cualquier información intercambiada, facilitada o creada</w:t>
      </w:r>
      <w:r w:rsidR="0025700A">
        <w:rPr>
          <w:bCs/>
          <w:iCs/>
          <w:color w:val="000000"/>
          <w:sz w:val="20"/>
          <w:szCs w:val="20"/>
        </w:rPr>
        <w:t xml:space="preserve"> entre ellas durante </w:t>
      </w:r>
      <w:r w:rsidR="00317E7A" w:rsidRPr="00D97AC8">
        <w:rPr>
          <w:bCs/>
          <w:iCs/>
          <w:color w:val="000000"/>
          <w:sz w:val="20"/>
          <w:szCs w:val="20"/>
        </w:rPr>
        <w:t>la implementación de</w:t>
      </w:r>
      <w:r w:rsidR="0025700A" w:rsidRPr="00D97AC8">
        <w:rPr>
          <w:bCs/>
          <w:iCs/>
          <w:color w:val="000000"/>
          <w:sz w:val="20"/>
          <w:szCs w:val="20"/>
        </w:rPr>
        <w:t xml:space="preserve">l </w:t>
      </w:r>
      <w:r w:rsidR="00317E7A" w:rsidRPr="00D97AC8">
        <w:rPr>
          <w:bCs/>
          <w:iCs/>
          <w:color w:val="000000"/>
          <w:sz w:val="20"/>
          <w:szCs w:val="20"/>
        </w:rPr>
        <w:t>proyecto</w:t>
      </w:r>
      <w:r w:rsidR="00317E7A" w:rsidRPr="008B4F40">
        <w:rPr>
          <w:bCs/>
          <w:iCs/>
          <w:color w:val="000000"/>
          <w:sz w:val="20"/>
          <w:szCs w:val="20"/>
        </w:rPr>
        <w:t xml:space="preserve">, será mantenida en estricta confidencialidad. </w:t>
      </w:r>
      <w:r w:rsidR="00317E7A">
        <w:rPr>
          <w:bCs/>
          <w:iCs/>
          <w:color w:val="000000"/>
          <w:sz w:val="20"/>
          <w:szCs w:val="20"/>
        </w:rPr>
        <w:t xml:space="preserve">El </w:t>
      </w:r>
      <w:r w:rsidR="00483B1B" w:rsidRPr="006D3A92">
        <w:rPr>
          <w:b/>
          <w:color w:val="000000"/>
          <w:sz w:val="20"/>
          <w:szCs w:val="20"/>
        </w:rPr>
        <w:t xml:space="preserve">Comité </w:t>
      </w:r>
      <w:r w:rsidR="00317E7A" w:rsidRPr="006D3A92">
        <w:rPr>
          <w:b/>
          <w:color w:val="000000"/>
          <w:sz w:val="20"/>
          <w:szCs w:val="20"/>
        </w:rPr>
        <w:t xml:space="preserve">de </w:t>
      </w:r>
      <w:r w:rsidR="00543FCA" w:rsidRPr="006D3A92">
        <w:rPr>
          <w:b/>
          <w:color w:val="000000"/>
          <w:sz w:val="20"/>
          <w:szCs w:val="20"/>
        </w:rPr>
        <w:t xml:space="preserve">Selección </w:t>
      </w:r>
      <w:r w:rsidR="00317E7A" w:rsidRPr="006D3A92">
        <w:rPr>
          <w:b/>
          <w:color w:val="000000"/>
          <w:sz w:val="20"/>
          <w:szCs w:val="20"/>
        </w:rPr>
        <w:t xml:space="preserve">de </w:t>
      </w:r>
      <w:r w:rsidR="00543FCA" w:rsidRPr="006D3A92">
        <w:rPr>
          <w:b/>
          <w:color w:val="000000"/>
          <w:sz w:val="20"/>
          <w:szCs w:val="20"/>
        </w:rPr>
        <w:t xml:space="preserve">Ideas </w:t>
      </w:r>
      <w:r w:rsidR="00317E7A" w:rsidRPr="006D3A92">
        <w:rPr>
          <w:b/>
          <w:color w:val="000000"/>
          <w:sz w:val="20"/>
          <w:szCs w:val="20"/>
        </w:rPr>
        <w:t xml:space="preserve">de </w:t>
      </w:r>
      <w:r w:rsidR="00543FCA" w:rsidRPr="006D3A92">
        <w:rPr>
          <w:b/>
          <w:color w:val="000000"/>
          <w:sz w:val="20"/>
          <w:szCs w:val="20"/>
        </w:rPr>
        <w:t>Base Tecnológica</w:t>
      </w:r>
      <w:r w:rsidR="00543FCA" w:rsidRPr="006D3A92">
        <w:rPr>
          <w:color w:val="000000"/>
          <w:sz w:val="20"/>
          <w:szCs w:val="20"/>
        </w:rPr>
        <w:t xml:space="preserve"> </w:t>
      </w:r>
      <w:r w:rsidR="00543FCA">
        <w:rPr>
          <w:color w:val="000000"/>
          <w:sz w:val="20"/>
          <w:szCs w:val="20"/>
        </w:rPr>
        <w:t xml:space="preserve">y en general la Red Tecnoparque </w:t>
      </w:r>
      <w:r w:rsidR="00317E7A" w:rsidRPr="008B4F40">
        <w:rPr>
          <w:bCs/>
          <w:iCs/>
          <w:color w:val="000000"/>
          <w:sz w:val="20"/>
          <w:szCs w:val="20"/>
        </w:rPr>
        <w:t>sólo podrá revelar información confidencial  a quienes la necesiten y estén autorizados  previamente por</w:t>
      </w:r>
      <w:r w:rsidR="00317E7A">
        <w:rPr>
          <w:bCs/>
          <w:iCs/>
          <w:color w:val="000000"/>
          <w:sz w:val="20"/>
          <w:szCs w:val="20"/>
        </w:rPr>
        <w:t xml:space="preserve"> los </w:t>
      </w:r>
      <w:r w:rsidR="00543FCA">
        <w:rPr>
          <w:bCs/>
          <w:iCs/>
          <w:color w:val="000000"/>
          <w:sz w:val="20"/>
          <w:szCs w:val="20"/>
        </w:rPr>
        <w:t>talentos/</w:t>
      </w:r>
      <w:r w:rsidR="00317E7A">
        <w:rPr>
          <w:bCs/>
          <w:iCs/>
          <w:color w:val="000000"/>
          <w:sz w:val="20"/>
          <w:szCs w:val="20"/>
        </w:rPr>
        <w:t>emprendedores integrantes del proyecto.</w:t>
      </w:r>
      <w:r w:rsidR="00317E7A" w:rsidRPr="008B4F40">
        <w:rPr>
          <w:bCs/>
          <w:iCs/>
          <w:color w:val="000000"/>
          <w:sz w:val="20"/>
          <w:szCs w:val="20"/>
        </w:rPr>
        <w:t xml:space="preserve"> Se considera también </w:t>
      </w:r>
      <w:r w:rsidR="00317E7A" w:rsidRPr="001774EA">
        <w:rPr>
          <w:b/>
          <w:bCs/>
          <w:iCs/>
          <w:color w:val="000000"/>
          <w:sz w:val="20"/>
          <w:szCs w:val="20"/>
        </w:rPr>
        <w:t>información confidencial</w:t>
      </w:r>
      <w:r w:rsidR="00317E7A">
        <w:rPr>
          <w:bCs/>
          <w:iCs/>
          <w:color w:val="000000"/>
          <w:sz w:val="20"/>
          <w:szCs w:val="20"/>
        </w:rPr>
        <w:t>: a</w:t>
      </w:r>
      <w:r w:rsidR="00317E7A" w:rsidRPr="008B4F40">
        <w:rPr>
          <w:bCs/>
          <w:iCs/>
          <w:color w:val="000000"/>
          <w:sz w:val="20"/>
          <w:szCs w:val="20"/>
        </w:rPr>
        <w:t xml:space="preserve">) La que no sea de fácil acceso, </w:t>
      </w:r>
      <w:r w:rsidR="00317E7A">
        <w:rPr>
          <w:bCs/>
          <w:iCs/>
          <w:color w:val="000000"/>
          <w:sz w:val="20"/>
          <w:szCs w:val="20"/>
        </w:rPr>
        <w:t>b</w:t>
      </w:r>
      <w:r w:rsidR="00317E7A" w:rsidRPr="008B4F40">
        <w:rPr>
          <w:bCs/>
          <w:iCs/>
          <w:color w:val="000000"/>
          <w:sz w:val="20"/>
          <w:szCs w:val="20"/>
        </w:rPr>
        <w:t xml:space="preserve">) Aquella </w:t>
      </w:r>
      <w:r w:rsidR="00317E7A" w:rsidRPr="008B4F40">
        <w:rPr>
          <w:bCs/>
          <w:iCs/>
          <w:color w:val="000000"/>
          <w:sz w:val="20"/>
          <w:szCs w:val="20"/>
        </w:rPr>
        <w:lastRenderedPageBreak/>
        <w:t xml:space="preserve">información que no </w:t>
      </w:r>
      <w:r w:rsidR="00416101" w:rsidRPr="008B4F40">
        <w:rPr>
          <w:bCs/>
          <w:iCs/>
          <w:color w:val="000000"/>
          <w:sz w:val="20"/>
          <w:szCs w:val="20"/>
        </w:rPr>
        <w:t>esté</w:t>
      </w:r>
      <w:r w:rsidR="00317E7A" w:rsidRPr="008B4F40">
        <w:rPr>
          <w:bCs/>
          <w:iCs/>
          <w:color w:val="000000"/>
          <w:sz w:val="20"/>
          <w:szCs w:val="20"/>
        </w:rPr>
        <w:t xml:space="preserve"> sujeta a medidas de protección razonables, de acuerdo con las circunstancias del caso, a fin de man</w:t>
      </w:r>
      <w:r w:rsidR="0025700A">
        <w:rPr>
          <w:bCs/>
          <w:iCs/>
          <w:color w:val="000000"/>
          <w:sz w:val="20"/>
          <w:szCs w:val="20"/>
        </w:rPr>
        <w:t xml:space="preserve">tener su carácter confidencial. </w:t>
      </w:r>
      <w:r w:rsidR="0025700A" w:rsidRPr="00F153FF">
        <w:rPr>
          <w:bCs/>
          <w:iCs/>
          <w:color w:val="000000"/>
          <w:sz w:val="20"/>
          <w:szCs w:val="20"/>
        </w:rPr>
        <w:t xml:space="preserve">El Talento o grupo de Talentos que se incorpora(n) a la Red Tecnoparque Colombia SENA, deberán mantener en total confidencialidad la información </w:t>
      </w:r>
      <w:r w:rsidR="001774EA" w:rsidRPr="00F153FF">
        <w:rPr>
          <w:bCs/>
          <w:iCs/>
          <w:color w:val="000000"/>
          <w:sz w:val="20"/>
          <w:szCs w:val="20"/>
        </w:rPr>
        <w:t xml:space="preserve">obtenida de otros Talentos, </w:t>
      </w:r>
      <w:r w:rsidR="003717D4" w:rsidRPr="00F153FF">
        <w:rPr>
          <w:bCs/>
          <w:iCs/>
          <w:color w:val="000000"/>
          <w:sz w:val="20"/>
          <w:szCs w:val="20"/>
        </w:rPr>
        <w:t xml:space="preserve">Gestores, etc., </w:t>
      </w:r>
      <w:r w:rsidR="001774EA" w:rsidRPr="00F153FF">
        <w:rPr>
          <w:bCs/>
          <w:iCs/>
          <w:color w:val="000000"/>
          <w:sz w:val="20"/>
          <w:szCs w:val="20"/>
        </w:rPr>
        <w:t>la cual sea considerada como información confidencial</w:t>
      </w:r>
      <w:r w:rsidR="0025700A" w:rsidRPr="00F153FF">
        <w:rPr>
          <w:bCs/>
          <w:iCs/>
          <w:color w:val="000000"/>
          <w:sz w:val="20"/>
          <w:szCs w:val="20"/>
        </w:rPr>
        <w:t>.</w:t>
      </w:r>
    </w:p>
    <w:p w:rsidR="00317E7A" w:rsidRPr="008B4F40" w:rsidRDefault="00317E7A" w:rsidP="00317E7A">
      <w:pPr>
        <w:pStyle w:val="NormalWeb"/>
        <w:spacing w:before="0" w:beforeAutospacing="0" w:after="0" w:afterAutospacing="0"/>
        <w:jc w:val="both"/>
        <w:rPr>
          <w:bCs/>
          <w:iCs/>
          <w:color w:val="000000"/>
          <w:sz w:val="20"/>
          <w:szCs w:val="20"/>
        </w:rPr>
      </w:pPr>
    </w:p>
    <w:p w:rsidR="00317E7A" w:rsidRPr="008B4F40" w:rsidRDefault="00F150D9" w:rsidP="00317E7A">
      <w:pPr>
        <w:pStyle w:val="NormalWeb"/>
        <w:spacing w:before="0" w:beforeAutospacing="0" w:after="0" w:afterAutospacing="0"/>
        <w:jc w:val="both"/>
        <w:rPr>
          <w:bCs/>
          <w:iCs/>
          <w:color w:val="000000"/>
          <w:sz w:val="20"/>
          <w:szCs w:val="20"/>
        </w:rPr>
      </w:pPr>
      <w:r>
        <w:rPr>
          <w:b/>
          <w:bCs/>
          <w:iCs/>
          <w:color w:val="000000"/>
          <w:sz w:val="20"/>
          <w:szCs w:val="20"/>
        </w:rPr>
        <w:t>C</w:t>
      </w:r>
      <w:r w:rsidR="00B9189F">
        <w:rPr>
          <w:b/>
          <w:bCs/>
          <w:iCs/>
          <w:color w:val="000000"/>
          <w:sz w:val="20"/>
          <w:szCs w:val="20"/>
        </w:rPr>
        <w:t>UARTO</w:t>
      </w:r>
      <w:r w:rsidR="00317E7A" w:rsidRPr="008B4F40">
        <w:rPr>
          <w:b/>
          <w:bCs/>
          <w:iCs/>
          <w:color w:val="000000"/>
          <w:sz w:val="20"/>
          <w:szCs w:val="20"/>
        </w:rPr>
        <w:t>. EXCEPCIONES.</w:t>
      </w:r>
      <w:r w:rsidR="00317E7A" w:rsidRPr="008B4F40">
        <w:rPr>
          <w:bCs/>
          <w:iCs/>
          <w:color w:val="000000"/>
          <w:sz w:val="20"/>
          <w:szCs w:val="20"/>
        </w:rPr>
        <w:t xml:space="preserve"> Teniendo en cuenta que las ideas no son protegidas por derechos de autor o patentes, no habrá deber alguno de confidencialidad en los siguientes casos: a) Cuando la parte receptora tenga evidencia de que conoce previamente la información recibida; b) Cuando la información r</w:t>
      </w:r>
      <w:r w:rsidR="00317E7A">
        <w:rPr>
          <w:bCs/>
          <w:iCs/>
          <w:color w:val="000000"/>
          <w:sz w:val="20"/>
          <w:szCs w:val="20"/>
        </w:rPr>
        <w:t>ecibida sea de dominio público;</w:t>
      </w:r>
      <w:r w:rsidR="00317E7A" w:rsidRPr="008B4F40">
        <w:rPr>
          <w:bCs/>
          <w:iCs/>
          <w:color w:val="000000"/>
          <w:sz w:val="20"/>
          <w:szCs w:val="20"/>
        </w:rPr>
        <w:t xml:space="preserve"> c) Cuando la información </w:t>
      </w:r>
      <w:r w:rsidR="00317E7A">
        <w:rPr>
          <w:bCs/>
          <w:iCs/>
          <w:color w:val="000000"/>
          <w:sz w:val="20"/>
          <w:szCs w:val="20"/>
        </w:rPr>
        <w:t>es revelada por el propietario</w:t>
      </w:r>
      <w:r w:rsidR="005872FD">
        <w:rPr>
          <w:bCs/>
          <w:iCs/>
          <w:color w:val="000000"/>
          <w:sz w:val="20"/>
          <w:szCs w:val="20"/>
        </w:rPr>
        <w:t xml:space="preserve"> y </w:t>
      </w:r>
      <w:r w:rsidR="008C5FDB">
        <w:rPr>
          <w:bCs/>
          <w:iCs/>
          <w:color w:val="000000"/>
          <w:sz w:val="20"/>
          <w:szCs w:val="20"/>
        </w:rPr>
        <w:t xml:space="preserve">este acepta que puede ser utilizada como información </w:t>
      </w:r>
      <w:r w:rsidR="005872FD">
        <w:rPr>
          <w:bCs/>
          <w:iCs/>
          <w:color w:val="000000"/>
          <w:sz w:val="20"/>
          <w:szCs w:val="20"/>
        </w:rPr>
        <w:t xml:space="preserve">de dominio </w:t>
      </w:r>
      <w:r w:rsidR="00416101">
        <w:rPr>
          <w:bCs/>
          <w:iCs/>
          <w:color w:val="000000"/>
          <w:sz w:val="20"/>
          <w:szCs w:val="20"/>
        </w:rPr>
        <w:t>público</w:t>
      </w:r>
      <w:r w:rsidR="00317E7A">
        <w:rPr>
          <w:bCs/>
          <w:iCs/>
          <w:color w:val="000000"/>
          <w:sz w:val="20"/>
          <w:szCs w:val="20"/>
        </w:rPr>
        <w:t>.</w:t>
      </w:r>
    </w:p>
    <w:p w:rsidR="00317E7A" w:rsidRPr="008B4F40" w:rsidRDefault="00317E7A" w:rsidP="00317E7A">
      <w:pPr>
        <w:pStyle w:val="NormalWeb"/>
        <w:spacing w:before="0" w:beforeAutospacing="0" w:after="0" w:afterAutospacing="0"/>
        <w:jc w:val="both"/>
        <w:rPr>
          <w:bCs/>
          <w:iCs/>
          <w:color w:val="000000"/>
          <w:sz w:val="20"/>
          <w:szCs w:val="20"/>
        </w:rPr>
      </w:pPr>
    </w:p>
    <w:p w:rsidR="00543FCA" w:rsidRDefault="00F150D9" w:rsidP="00A46B7E">
      <w:pPr>
        <w:pStyle w:val="Default"/>
        <w:jc w:val="both"/>
        <w:rPr>
          <w:bCs/>
          <w:iCs/>
          <w:sz w:val="20"/>
          <w:szCs w:val="20"/>
        </w:rPr>
      </w:pPr>
      <w:r>
        <w:rPr>
          <w:b/>
          <w:bCs/>
          <w:iCs/>
          <w:sz w:val="20"/>
          <w:szCs w:val="20"/>
        </w:rPr>
        <w:t>Q</w:t>
      </w:r>
      <w:r w:rsidR="00B9189F">
        <w:rPr>
          <w:b/>
          <w:bCs/>
          <w:iCs/>
          <w:sz w:val="20"/>
          <w:szCs w:val="20"/>
        </w:rPr>
        <w:t>UINTO</w:t>
      </w:r>
      <w:r w:rsidR="00317E7A" w:rsidRPr="008B4F40">
        <w:rPr>
          <w:b/>
          <w:bCs/>
          <w:iCs/>
          <w:sz w:val="20"/>
          <w:szCs w:val="20"/>
        </w:rPr>
        <w:t>. DURACIÓN</w:t>
      </w:r>
      <w:r w:rsidR="00BA29F8">
        <w:rPr>
          <w:bCs/>
          <w:iCs/>
          <w:sz w:val="20"/>
          <w:szCs w:val="20"/>
        </w:rPr>
        <w:t>.</w:t>
      </w:r>
      <w:r w:rsidR="002F2553">
        <w:rPr>
          <w:bCs/>
          <w:iCs/>
          <w:sz w:val="20"/>
          <w:szCs w:val="20"/>
        </w:rPr>
        <w:t xml:space="preserve"> </w:t>
      </w:r>
      <w:r w:rsidR="00543FCA">
        <w:rPr>
          <w:bCs/>
          <w:iCs/>
          <w:sz w:val="20"/>
          <w:szCs w:val="20"/>
        </w:rPr>
        <w:t xml:space="preserve">Los </w:t>
      </w:r>
      <w:r w:rsidR="00543FCA" w:rsidRPr="00543FCA">
        <w:rPr>
          <w:b/>
          <w:bCs/>
          <w:iCs/>
          <w:sz w:val="20"/>
          <w:szCs w:val="20"/>
        </w:rPr>
        <w:t>compromisos</w:t>
      </w:r>
      <w:r w:rsidR="00543FCA">
        <w:rPr>
          <w:bCs/>
          <w:iCs/>
          <w:sz w:val="20"/>
          <w:szCs w:val="20"/>
        </w:rPr>
        <w:t xml:space="preserve"> que asume el Talento a través de este acuerdo </w:t>
      </w:r>
      <w:r w:rsidR="00543FCA" w:rsidRPr="008B4F40">
        <w:rPr>
          <w:bCs/>
          <w:iCs/>
          <w:sz w:val="20"/>
          <w:szCs w:val="20"/>
        </w:rPr>
        <w:t>regirá</w:t>
      </w:r>
      <w:r w:rsidR="00543FCA">
        <w:rPr>
          <w:bCs/>
          <w:iCs/>
          <w:sz w:val="20"/>
          <w:szCs w:val="20"/>
        </w:rPr>
        <w:t>n</w:t>
      </w:r>
      <w:r w:rsidR="00543FCA" w:rsidRPr="008B4F40">
        <w:rPr>
          <w:bCs/>
          <w:iCs/>
          <w:sz w:val="20"/>
          <w:szCs w:val="20"/>
        </w:rPr>
        <w:t xml:space="preserve"> durante el tiempo que dure</w:t>
      </w:r>
      <w:r w:rsidR="00543FCA">
        <w:rPr>
          <w:bCs/>
          <w:iCs/>
          <w:sz w:val="20"/>
          <w:szCs w:val="20"/>
        </w:rPr>
        <w:t xml:space="preserve"> el desarrollo del proyecto, con respecto a la </w:t>
      </w:r>
      <w:r w:rsidR="00543FCA" w:rsidRPr="00543FCA">
        <w:rPr>
          <w:b/>
          <w:bCs/>
          <w:iCs/>
          <w:sz w:val="20"/>
          <w:szCs w:val="20"/>
        </w:rPr>
        <w:t>confidencialidad</w:t>
      </w:r>
      <w:r w:rsidR="00543FCA">
        <w:rPr>
          <w:bCs/>
          <w:iCs/>
          <w:sz w:val="20"/>
          <w:szCs w:val="20"/>
        </w:rPr>
        <w:t xml:space="preserve"> se regirá según el </w:t>
      </w:r>
      <w:r w:rsidR="00416101">
        <w:rPr>
          <w:bCs/>
          <w:iCs/>
          <w:sz w:val="20"/>
          <w:szCs w:val="20"/>
        </w:rPr>
        <w:t>artículo</w:t>
      </w:r>
      <w:r w:rsidR="00543FCA">
        <w:rPr>
          <w:bCs/>
          <w:iCs/>
          <w:sz w:val="20"/>
          <w:szCs w:val="20"/>
        </w:rPr>
        <w:t xml:space="preserve"> tercero del presente acuerdo, siempre preservando la confidencialidad de la información durante y después de finalizado el proyecto según los acuerdos que se establezcan entre el equipo </w:t>
      </w:r>
      <w:r w:rsidR="000A7341">
        <w:rPr>
          <w:bCs/>
          <w:iCs/>
          <w:sz w:val="20"/>
          <w:szCs w:val="20"/>
        </w:rPr>
        <w:t xml:space="preserve">de talentos </w:t>
      </w:r>
      <w:r w:rsidR="00543FCA">
        <w:rPr>
          <w:bCs/>
          <w:iCs/>
          <w:sz w:val="20"/>
          <w:szCs w:val="20"/>
        </w:rPr>
        <w:t>desarrollador del proyecto y el Nodo</w:t>
      </w:r>
      <w:r w:rsidR="000A7341">
        <w:rPr>
          <w:bCs/>
          <w:iCs/>
          <w:sz w:val="20"/>
          <w:szCs w:val="20"/>
        </w:rPr>
        <w:t xml:space="preserve"> de la Red Tecnoparque</w:t>
      </w:r>
      <w:r w:rsidR="00543FCA">
        <w:rPr>
          <w:bCs/>
          <w:iCs/>
          <w:sz w:val="20"/>
          <w:szCs w:val="20"/>
        </w:rPr>
        <w:t>.</w:t>
      </w:r>
    </w:p>
    <w:p w:rsidR="00543FCA" w:rsidRDefault="00543FCA" w:rsidP="00D23A25">
      <w:pPr>
        <w:pStyle w:val="Default"/>
        <w:rPr>
          <w:bCs/>
          <w:iCs/>
          <w:sz w:val="20"/>
          <w:szCs w:val="20"/>
        </w:rPr>
      </w:pPr>
    </w:p>
    <w:p w:rsidR="00501CE8" w:rsidRDefault="00F150D9" w:rsidP="00502D46">
      <w:pPr>
        <w:pStyle w:val="Default"/>
        <w:jc w:val="both"/>
        <w:rPr>
          <w:rFonts w:eastAsia="Times New Roman"/>
          <w:bCs/>
          <w:iCs/>
          <w:sz w:val="20"/>
          <w:szCs w:val="20"/>
          <w:lang w:val="es-ES" w:eastAsia="es-ES"/>
        </w:rPr>
      </w:pPr>
      <w:r>
        <w:rPr>
          <w:b/>
          <w:bCs/>
          <w:iCs/>
          <w:sz w:val="20"/>
          <w:szCs w:val="20"/>
        </w:rPr>
        <w:t>S</w:t>
      </w:r>
      <w:r w:rsidR="00B9189F">
        <w:rPr>
          <w:b/>
          <w:bCs/>
          <w:iCs/>
          <w:sz w:val="20"/>
          <w:szCs w:val="20"/>
        </w:rPr>
        <w:t>EXTO</w:t>
      </w:r>
      <w:r w:rsidR="00317E7A" w:rsidRPr="008B4F40">
        <w:rPr>
          <w:b/>
          <w:bCs/>
          <w:iCs/>
          <w:sz w:val="20"/>
          <w:szCs w:val="20"/>
        </w:rPr>
        <w:t xml:space="preserve">. DERECHOS DE </w:t>
      </w:r>
      <w:r w:rsidR="00CB397D" w:rsidRPr="008B4F40">
        <w:rPr>
          <w:b/>
          <w:bCs/>
          <w:iCs/>
          <w:sz w:val="20"/>
          <w:szCs w:val="20"/>
        </w:rPr>
        <w:t>PROPIEDAD</w:t>
      </w:r>
      <w:r w:rsidR="00CB397D">
        <w:rPr>
          <w:bCs/>
          <w:iCs/>
          <w:sz w:val="20"/>
          <w:szCs w:val="20"/>
        </w:rPr>
        <w:t>.</w:t>
      </w:r>
      <w:r w:rsidR="00CB397D">
        <w:rPr>
          <w:rStyle w:val="Refdenotaalpie"/>
          <w:b/>
          <w:bCs/>
          <w:iCs/>
          <w:sz w:val="20"/>
          <w:szCs w:val="20"/>
        </w:rPr>
        <w:footnoteReference w:id="2"/>
      </w:r>
      <w:r w:rsidR="00CB397D">
        <w:rPr>
          <w:bCs/>
          <w:iCs/>
          <w:sz w:val="20"/>
          <w:szCs w:val="20"/>
        </w:rPr>
        <w:t xml:space="preserve"> </w:t>
      </w:r>
      <w:r w:rsidR="00501CE8" w:rsidRPr="00501CE8">
        <w:rPr>
          <w:rFonts w:eastAsia="Times New Roman"/>
          <w:bCs/>
          <w:iCs/>
          <w:sz w:val="20"/>
          <w:szCs w:val="20"/>
          <w:lang w:val="es-ES" w:eastAsia="es-ES"/>
        </w:rPr>
        <w:t xml:space="preserve">La propiedad intelectual del proyecto desarrollado en </w:t>
      </w:r>
      <w:r w:rsidR="003B7785" w:rsidRPr="00501CE8">
        <w:rPr>
          <w:rFonts w:eastAsia="Times New Roman"/>
          <w:bCs/>
          <w:iCs/>
          <w:sz w:val="20"/>
          <w:szCs w:val="20"/>
          <w:lang w:val="es-ES" w:eastAsia="es-ES"/>
        </w:rPr>
        <w:t xml:space="preserve">Tecnoparque </w:t>
      </w:r>
      <w:r w:rsidR="00501CE8" w:rsidRPr="00501CE8">
        <w:rPr>
          <w:rFonts w:eastAsia="Times New Roman"/>
          <w:bCs/>
          <w:iCs/>
          <w:sz w:val="20"/>
          <w:szCs w:val="20"/>
          <w:lang w:val="es-ES" w:eastAsia="es-ES"/>
        </w:rPr>
        <w:t>será de sus autores, de conformidad con las normas vigentes que regulan la materia</w:t>
      </w:r>
      <w:r w:rsidR="00502D46">
        <w:rPr>
          <w:rFonts w:eastAsia="Times New Roman"/>
          <w:bCs/>
          <w:iCs/>
          <w:sz w:val="20"/>
          <w:szCs w:val="20"/>
          <w:lang w:val="es-ES" w:eastAsia="es-ES"/>
        </w:rPr>
        <w:t xml:space="preserve"> según el </w:t>
      </w:r>
      <w:r w:rsidR="00502D46" w:rsidRPr="00502D46">
        <w:rPr>
          <w:rFonts w:eastAsia="Times New Roman"/>
          <w:bCs/>
          <w:iCs/>
          <w:sz w:val="20"/>
          <w:szCs w:val="20"/>
          <w:lang w:val="es-ES" w:eastAsia="es-ES"/>
        </w:rPr>
        <w:t xml:space="preserve">Acuerdo No. 00009 de 2010, por el cual se establecen </w:t>
      </w:r>
      <w:r w:rsidR="00CF0B7E">
        <w:rPr>
          <w:rFonts w:eastAsia="Times New Roman"/>
          <w:bCs/>
          <w:iCs/>
          <w:sz w:val="20"/>
          <w:szCs w:val="20"/>
          <w:lang w:val="es-ES" w:eastAsia="es-ES"/>
        </w:rPr>
        <w:t xml:space="preserve">las </w:t>
      </w:r>
      <w:r w:rsidR="00502D46" w:rsidRPr="00502D46">
        <w:rPr>
          <w:rFonts w:eastAsia="Times New Roman"/>
          <w:bCs/>
          <w:iCs/>
          <w:sz w:val="20"/>
          <w:szCs w:val="20"/>
          <w:lang w:val="es-ES" w:eastAsia="es-ES"/>
        </w:rPr>
        <w:t>políticas para el programa de</w:t>
      </w:r>
      <w:r w:rsidR="00502D46">
        <w:rPr>
          <w:rFonts w:eastAsia="Times New Roman"/>
          <w:bCs/>
          <w:iCs/>
          <w:sz w:val="20"/>
          <w:szCs w:val="20"/>
          <w:lang w:val="es-ES" w:eastAsia="es-ES"/>
        </w:rPr>
        <w:t xml:space="preserve"> Tecnoacademias y </w:t>
      </w:r>
      <w:r w:rsidR="00502D46" w:rsidRPr="00502D46">
        <w:rPr>
          <w:rFonts w:eastAsia="Times New Roman"/>
          <w:bCs/>
          <w:iCs/>
          <w:sz w:val="20"/>
          <w:szCs w:val="20"/>
          <w:lang w:val="es-ES" w:eastAsia="es-ES"/>
        </w:rPr>
        <w:t>Tecnoparques</w:t>
      </w:r>
      <w:r w:rsidR="00CF0B7E">
        <w:rPr>
          <w:rFonts w:eastAsia="Times New Roman"/>
          <w:bCs/>
          <w:iCs/>
          <w:sz w:val="20"/>
          <w:szCs w:val="20"/>
          <w:lang w:val="es-ES" w:eastAsia="es-ES"/>
        </w:rPr>
        <w:t xml:space="preserve">, </w:t>
      </w:r>
      <w:r w:rsidR="00CF0B7E" w:rsidRPr="00502D46">
        <w:rPr>
          <w:rFonts w:eastAsia="Times New Roman"/>
          <w:bCs/>
          <w:iCs/>
          <w:sz w:val="20"/>
          <w:szCs w:val="20"/>
          <w:lang w:val="es-ES" w:eastAsia="es-ES"/>
        </w:rPr>
        <w:t>Capítulo II de los Tecnoparques</w:t>
      </w:r>
      <w:r w:rsidR="00502D46" w:rsidRPr="00502D46">
        <w:rPr>
          <w:rFonts w:eastAsia="Times New Roman"/>
          <w:bCs/>
          <w:iCs/>
          <w:sz w:val="20"/>
          <w:szCs w:val="20"/>
          <w:lang w:val="es-ES" w:eastAsia="es-ES"/>
        </w:rPr>
        <w:t xml:space="preserve">, </w:t>
      </w:r>
      <w:r w:rsidR="00CF0B7E" w:rsidRPr="00CF0B7E">
        <w:rPr>
          <w:rFonts w:eastAsia="Times New Roman"/>
          <w:b/>
          <w:bCs/>
          <w:iCs/>
          <w:sz w:val="20"/>
          <w:szCs w:val="20"/>
          <w:lang w:val="es-ES" w:eastAsia="es-ES"/>
        </w:rPr>
        <w:t>artículo vigésimo:</w:t>
      </w:r>
      <w:r w:rsidR="00CF0B7E">
        <w:rPr>
          <w:rFonts w:eastAsia="Times New Roman"/>
          <w:bCs/>
          <w:iCs/>
          <w:sz w:val="20"/>
          <w:szCs w:val="20"/>
          <w:lang w:val="es-ES" w:eastAsia="es-ES"/>
        </w:rPr>
        <w:t xml:space="preserve"> Propiedad Intelectual</w:t>
      </w:r>
      <w:r w:rsidR="006B23DF">
        <w:rPr>
          <w:rFonts w:eastAsia="Times New Roman"/>
          <w:bCs/>
          <w:iCs/>
          <w:sz w:val="20"/>
          <w:szCs w:val="20"/>
          <w:lang w:val="es-ES" w:eastAsia="es-ES"/>
        </w:rPr>
        <w:t>.</w:t>
      </w:r>
      <w:r w:rsidR="00701435">
        <w:rPr>
          <w:rFonts w:eastAsia="Times New Roman"/>
          <w:bCs/>
          <w:iCs/>
          <w:sz w:val="20"/>
          <w:szCs w:val="20"/>
          <w:lang w:val="es-ES" w:eastAsia="es-ES"/>
        </w:rPr>
        <w:t xml:space="preserve"> </w:t>
      </w:r>
    </w:p>
    <w:p w:rsidR="003B7785" w:rsidRDefault="003B7785" w:rsidP="00501CE8">
      <w:pPr>
        <w:pStyle w:val="Default"/>
        <w:rPr>
          <w:rFonts w:eastAsia="Times New Roman"/>
          <w:bCs/>
          <w:iCs/>
          <w:sz w:val="20"/>
          <w:szCs w:val="20"/>
          <w:lang w:val="es-ES" w:eastAsia="es-ES"/>
        </w:rPr>
      </w:pPr>
    </w:p>
    <w:p w:rsidR="00707DF5" w:rsidRDefault="00707DF5" w:rsidP="00707DF5">
      <w:pPr>
        <w:pStyle w:val="NormalWeb"/>
        <w:spacing w:before="0" w:beforeAutospacing="0" w:after="0" w:afterAutospacing="0"/>
        <w:jc w:val="center"/>
        <w:rPr>
          <w:b/>
          <w:bCs/>
          <w:iCs/>
          <w:color w:val="000000"/>
          <w:sz w:val="20"/>
          <w:szCs w:val="20"/>
        </w:rPr>
      </w:pPr>
      <w:r>
        <w:rPr>
          <w:b/>
          <w:bCs/>
          <w:iCs/>
          <w:color w:val="000000"/>
          <w:sz w:val="20"/>
          <w:szCs w:val="20"/>
        </w:rPr>
        <w:t>CAPITULO II</w:t>
      </w:r>
    </w:p>
    <w:p w:rsidR="00707DF5" w:rsidRDefault="00707DF5" w:rsidP="00707DF5">
      <w:pPr>
        <w:pStyle w:val="NormalWeb"/>
        <w:spacing w:before="0" w:beforeAutospacing="0" w:after="0" w:afterAutospacing="0"/>
        <w:jc w:val="center"/>
        <w:rPr>
          <w:b/>
          <w:bCs/>
          <w:iCs/>
          <w:color w:val="000000"/>
          <w:sz w:val="20"/>
          <w:szCs w:val="20"/>
        </w:rPr>
      </w:pPr>
    </w:p>
    <w:p w:rsidR="00707DF5" w:rsidRDefault="00707DF5" w:rsidP="00707DF5">
      <w:pPr>
        <w:pStyle w:val="NormalWeb"/>
        <w:spacing w:before="0" w:beforeAutospacing="0" w:after="0" w:afterAutospacing="0"/>
        <w:jc w:val="center"/>
        <w:rPr>
          <w:b/>
          <w:bCs/>
          <w:iCs/>
          <w:color w:val="000000"/>
          <w:sz w:val="20"/>
          <w:szCs w:val="20"/>
        </w:rPr>
      </w:pPr>
      <w:r>
        <w:rPr>
          <w:b/>
          <w:bCs/>
          <w:iCs/>
          <w:color w:val="000000"/>
          <w:sz w:val="20"/>
          <w:szCs w:val="20"/>
        </w:rPr>
        <w:t xml:space="preserve">DE </w:t>
      </w:r>
      <w:r w:rsidR="00C96BAB">
        <w:rPr>
          <w:b/>
          <w:bCs/>
          <w:iCs/>
          <w:color w:val="000000"/>
          <w:sz w:val="20"/>
          <w:szCs w:val="20"/>
        </w:rPr>
        <w:t>LOS COMPROMISOS</w:t>
      </w:r>
      <w:r w:rsidR="00FA5F31">
        <w:rPr>
          <w:b/>
          <w:bCs/>
          <w:iCs/>
          <w:color w:val="000000"/>
          <w:sz w:val="20"/>
          <w:szCs w:val="20"/>
        </w:rPr>
        <w:t xml:space="preserve"> </w:t>
      </w:r>
      <w:r w:rsidR="000B7257">
        <w:rPr>
          <w:b/>
          <w:bCs/>
          <w:iCs/>
          <w:color w:val="000000"/>
          <w:sz w:val="20"/>
          <w:szCs w:val="20"/>
        </w:rPr>
        <w:t>Y EL DESARROLLO DE PROYECTOS</w:t>
      </w:r>
    </w:p>
    <w:p w:rsidR="00D70F92" w:rsidRDefault="00D70F92" w:rsidP="00317E7A">
      <w:pPr>
        <w:pStyle w:val="NormalWeb"/>
        <w:spacing w:before="0" w:beforeAutospacing="0" w:after="0" w:afterAutospacing="0"/>
        <w:jc w:val="both"/>
        <w:rPr>
          <w:b/>
          <w:bCs/>
          <w:iCs/>
          <w:color w:val="000000"/>
          <w:sz w:val="20"/>
          <w:szCs w:val="20"/>
        </w:rPr>
      </w:pPr>
    </w:p>
    <w:p w:rsidR="008347CF" w:rsidRPr="00A15A56" w:rsidRDefault="00B9189F" w:rsidP="008347CF">
      <w:pPr>
        <w:jc w:val="both"/>
        <w:rPr>
          <w:rFonts w:ascii="Arial" w:hAnsi="Arial" w:cs="Arial"/>
          <w:bCs/>
          <w:iCs/>
          <w:sz w:val="20"/>
          <w:szCs w:val="20"/>
        </w:rPr>
      </w:pPr>
      <w:r>
        <w:rPr>
          <w:rFonts w:ascii="Arial" w:hAnsi="Arial" w:cs="Arial"/>
          <w:b/>
          <w:sz w:val="20"/>
          <w:szCs w:val="20"/>
        </w:rPr>
        <w:t>SÉPTIMO</w:t>
      </w:r>
      <w:r w:rsidR="008347CF" w:rsidRPr="00423F18">
        <w:rPr>
          <w:rFonts w:ascii="Arial" w:hAnsi="Arial" w:cs="Arial"/>
          <w:b/>
          <w:sz w:val="20"/>
          <w:szCs w:val="20"/>
        </w:rPr>
        <w:t>. OBJETO:</w:t>
      </w:r>
      <w:r w:rsidR="008347CF" w:rsidRPr="00A15A56">
        <w:rPr>
          <w:rFonts w:ascii="Arial" w:hAnsi="Arial" w:cs="Arial"/>
          <w:sz w:val="20"/>
          <w:szCs w:val="20"/>
        </w:rPr>
        <w:t xml:space="preserve"> F</w:t>
      </w:r>
      <w:r w:rsidR="008347CF" w:rsidRPr="00A15A56">
        <w:rPr>
          <w:rFonts w:ascii="Arial" w:hAnsi="Arial" w:cs="Arial"/>
          <w:bCs/>
          <w:iCs/>
          <w:sz w:val="20"/>
          <w:szCs w:val="20"/>
        </w:rPr>
        <w:t xml:space="preserve">ijar los términos y condiciones bajo los cuales las partes mantendrán  un compromiso de horarios establecidos, reuniones de indispensable cumplimiento </w:t>
      </w:r>
      <w:r w:rsidR="0058333E">
        <w:rPr>
          <w:rFonts w:ascii="Arial" w:hAnsi="Arial" w:cs="Arial"/>
          <w:bCs/>
          <w:iCs/>
          <w:sz w:val="20"/>
          <w:szCs w:val="20"/>
        </w:rPr>
        <w:t xml:space="preserve">para el desarrollo del proyecto </w:t>
      </w:r>
      <w:r w:rsidR="008347CF" w:rsidRPr="00A15A56">
        <w:rPr>
          <w:rFonts w:ascii="Arial" w:hAnsi="Arial" w:cs="Arial"/>
          <w:bCs/>
          <w:iCs/>
          <w:sz w:val="20"/>
          <w:szCs w:val="20"/>
        </w:rPr>
        <w:t xml:space="preserve">dentro de las instalaciones </w:t>
      </w:r>
      <w:r w:rsidR="008347CF">
        <w:rPr>
          <w:rFonts w:ascii="Arial" w:hAnsi="Arial" w:cs="Arial"/>
          <w:bCs/>
          <w:iCs/>
          <w:sz w:val="20"/>
          <w:szCs w:val="20"/>
        </w:rPr>
        <w:t>d</w:t>
      </w:r>
      <w:r w:rsidR="008347CF" w:rsidRPr="00A15A56">
        <w:rPr>
          <w:rFonts w:ascii="Arial" w:hAnsi="Arial" w:cs="Arial"/>
          <w:bCs/>
          <w:iCs/>
          <w:sz w:val="20"/>
          <w:szCs w:val="20"/>
        </w:rPr>
        <w:t>e</w:t>
      </w:r>
      <w:r w:rsidR="008347CF">
        <w:rPr>
          <w:rFonts w:ascii="Arial" w:hAnsi="Arial" w:cs="Arial"/>
          <w:bCs/>
          <w:iCs/>
          <w:sz w:val="20"/>
          <w:szCs w:val="20"/>
        </w:rPr>
        <w:t xml:space="preserve">l Nodo </w:t>
      </w:r>
      <w:r w:rsidR="00416101">
        <w:rPr>
          <w:rFonts w:ascii="Arial" w:hAnsi="Arial" w:cs="Arial"/>
          <w:b/>
          <w:bCs/>
          <w:iCs/>
          <w:sz w:val="20"/>
          <w:szCs w:val="20"/>
        </w:rPr>
        <w:t>Pitalito</w:t>
      </w:r>
      <w:r w:rsidR="008347CF" w:rsidRPr="00A15A56">
        <w:rPr>
          <w:rFonts w:ascii="Arial" w:hAnsi="Arial" w:cs="Arial"/>
          <w:bCs/>
          <w:iCs/>
          <w:sz w:val="20"/>
          <w:szCs w:val="20"/>
        </w:rPr>
        <w:t>, invitaciones y asistencia  a diferentes eventos como ferias, conferencias, talleres, conversatorios, exposiciones, dentro y fuera de las instalaciones de</w:t>
      </w:r>
      <w:r w:rsidR="008347CF">
        <w:rPr>
          <w:rFonts w:ascii="Arial" w:hAnsi="Arial" w:cs="Arial"/>
          <w:bCs/>
          <w:iCs/>
          <w:sz w:val="20"/>
          <w:szCs w:val="20"/>
        </w:rPr>
        <w:t>l Nodo</w:t>
      </w:r>
      <w:r w:rsidR="008347CF" w:rsidRPr="00A15A56">
        <w:rPr>
          <w:rFonts w:ascii="Arial" w:hAnsi="Arial" w:cs="Arial"/>
          <w:bCs/>
          <w:iCs/>
          <w:sz w:val="20"/>
          <w:szCs w:val="20"/>
        </w:rPr>
        <w:t>.</w:t>
      </w:r>
    </w:p>
    <w:p w:rsidR="008347CF" w:rsidRPr="00A15A56" w:rsidRDefault="00D645FA" w:rsidP="008347CF">
      <w:pPr>
        <w:jc w:val="both"/>
        <w:rPr>
          <w:rFonts w:ascii="Arial" w:hAnsi="Arial" w:cs="Arial"/>
          <w:sz w:val="20"/>
          <w:szCs w:val="20"/>
        </w:rPr>
      </w:pPr>
      <w:r>
        <w:rPr>
          <w:rFonts w:ascii="Arial" w:hAnsi="Arial" w:cs="Arial"/>
          <w:b/>
          <w:sz w:val="20"/>
          <w:szCs w:val="20"/>
        </w:rPr>
        <w:t>OCTAVO</w:t>
      </w:r>
      <w:r w:rsidR="008347CF" w:rsidRPr="00423F18">
        <w:rPr>
          <w:rFonts w:ascii="Arial" w:hAnsi="Arial" w:cs="Arial"/>
          <w:b/>
          <w:sz w:val="20"/>
          <w:szCs w:val="20"/>
        </w:rPr>
        <w:t xml:space="preserve">. COMPROMISOS </w:t>
      </w:r>
      <w:r w:rsidR="00EF5D22">
        <w:rPr>
          <w:rFonts w:ascii="Arial" w:hAnsi="Arial" w:cs="Arial"/>
          <w:b/>
          <w:sz w:val="20"/>
          <w:szCs w:val="20"/>
        </w:rPr>
        <w:t xml:space="preserve">DE LA </w:t>
      </w:r>
      <w:r w:rsidR="008347CF">
        <w:rPr>
          <w:rFonts w:ascii="Arial" w:hAnsi="Arial" w:cs="Arial"/>
          <w:b/>
          <w:sz w:val="20"/>
          <w:szCs w:val="20"/>
        </w:rPr>
        <w:t xml:space="preserve">RED </w:t>
      </w:r>
      <w:r w:rsidR="008347CF" w:rsidRPr="00423F18">
        <w:rPr>
          <w:rFonts w:ascii="Arial" w:hAnsi="Arial" w:cs="Arial"/>
          <w:b/>
          <w:sz w:val="20"/>
          <w:szCs w:val="20"/>
        </w:rPr>
        <w:t>TECNOPARQUE</w:t>
      </w:r>
      <w:r w:rsidR="008347CF">
        <w:rPr>
          <w:rFonts w:ascii="Arial" w:hAnsi="Arial" w:cs="Arial"/>
          <w:b/>
          <w:sz w:val="20"/>
          <w:szCs w:val="20"/>
        </w:rPr>
        <w:t xml:space="preserve"> COLOMBIA SENA</w:t>
      </w:r>
      <w:r w:rsidR="008347CF" w:rsidRPr="00423F18">
        <w:rPr>
          <w:rFonts w:ascii="Arial" w:hAnsi="Arial" w:cs="Arial"/>
          <w:b/>
          <w:sz w:val="20"/>
          <w:szCs w:val="20"/>
        </w:rPr>
        <w:t>:</w:t>
      </w:r>
      <w:r w:rsidR="008347CF" w:rsidRPr="00A15A56">
        <w:rPr>
          <w:rFonts w:ascii="Arial" w:hAnsi="Arial" w:cs="Arial"/>
          <w:sz w:val="20"/>
          <w:szCs w:val="20"/>
        </w:rPr>
        <w:t xml:space="preserve"> Es responsable de ofrecer sin ningún costo, </w:t>
      </w:r>
      <w:r w:rsidR="002E252B" w:rsidRPr="00E719AB">
        <w:rPr>
          <w:rFonts w:ascii="Arial" w:hAnsi="Arial" w:cs="Arial"/>
          <w:b/>
          <w:sz w:val="20"/>
          <w:szCs w:val="20"/>
        </w:rPr>
        <w:t xml:space="preserve">asesoría técnica </w:t>
      </w:r>
      <w:r w:rsidR="00314B9A" w:rsidRPr="00E719AB">
        <w:rPr>
          <w:rFonts w:ascii="Arial" w:hAnsi="Arial" w:cs="Arial"/>
          <w:b/>
          <w:sz w:val="20"/>
          <w:szCs w:val="20"/>
        </w:rPr>
        <w:t>especializada y personalizada</w:t>
      </w:r>
      <w:r w:rsidR="002E252B">
        <w:rPr>
          <w:rFonts w:ascii="Arial" w:hAnsi="Arial" w:cs="Arial"/>
          <w:sz w:val="20"/>
          <w:szCs w:val="20"/>
        </w:rPr>
        <w:t>,</w:t>
      </w:r>
      <w:r w:rsidR="00314B9A">
        <w:rPr>
          <w:rFonts w:ascii="Arial" w:hAnsi="Arial" w:cs="Arial"/>
          <w:sz w:val="20"/>
          <w:szCs w:val="20"/>
        </w:rPr>
        <w:t xml:space="preserve"> </w:t>
      </w:r>
      <w:r w:rsidR="008347CF" w:rsidRPr="00A15A56">
        <w:rPr>
          <w:rFonts w:ascii="Arial" w:hAnsi="Arial" w:cs="Arial"/>
          <w:sz w:val="20"/>
          <w:szCs w:val="20"/>
        </w:rPr>
        <w:t>herramientas</w:t>
      </w:r>
      <w:r w:rsidR="00314B9A">
        <w:rPr>
          <w:rFonts w:ascii="Arial" w:hAnsi="Arial" w:cs="Arial"/>
          <w:sz w:val="20"/>
          <w:szCs w:val="20"/>
        </w:rPr>
        <w:t xml:space="preserve"> </w:t>
      </w:r>
      <w:r w:rsidR="00057132">
        <w:rPr>
          <w:rFonts w:ascii="Arial" w:hAnsi="Arial" w:cs="Arial"/>
          <w:sz w:val="20"/>
          <w:szCs w:val="20"/>
        </w:rPr>
        <w:t xml:space="preserve">e </w:t>
      </w:r>
      <w:r w:rsidR="008347CF" w:rsidRPr="00A15A56">
        <w:rPr>
          <w:rFonts w:ascii="Arial" w:hAnsi="Arial" w:cs="Arial"/>
          <w:sz w:val="20"/>
          <w:szCs w:val="20"/>
        </w:rPr>
        <w:t xml:space="preserve">infraestructura </w:t>
      </w:r>
      <w:r w:rsidR="008347CF">
        <w:rPr>
          <w:rFonts w:ascii="Arial" w:hAnsi="Arial" w:cs="Arial"/>
          <w:sz w:val="20"/>
          <w:szCs w:val="20"/>
        </w:rPr>
        <w:t>necesaria</w:t>
      </w:r>
      <w:r w:rsidR="008347CF" w:rsidRPr="00A15A56">
        <w:rPr>
          <w:rFonts w:ascii="Arial" w:hAnsi="Arial" w:cs="Arial"/>
          <w:sz w:val="20"/>
          <w:szCs w:val="20"/>
        </w:rPr>
        <w:t xml:space="preserve"> para el desarrollo de iniciativas</w:t>
      </w:r>
      <w:r w:rsidR="002E252B">
        <w:rPr>
          <w:rFonts w:ascii="Arial" w:hAnsi="Arial" w:cs="Arial"/>
          <w:sz w:val="20"/>
          <w:szCs w:val="20"/>
        </w:rPr>
        <w:t xml:space="preserve"> innovadoras </w:t>
      </w:r>
      <w:r w:rsidR="008347CF" w:rsidRPr="00A15A56">
        <w:rPr>
          <w:rFonts w:ascii="Arial" w:hAnsi="Arial" w:cs="Arial"/>
          <w:sz w:val="20"/>
          <w:szCs w:val="20"/>
        </w:rPr>
        <w:t>de productos y servicios de base tecnológica</w:t>
      </w:r>
      <w:r w:rsidR="00E719AB">
        <w:rPr>
          <w:rFonts w:ascii="Arial" w:hAnsi="Arial" w:cs="Arial"/>
          <w:sz w:val="20"/>
          <w:szCs w:val="20"/>
        </w:rPr>
        <w:t>,</w:t>
      </w:r>
      <w:r w:rsidR="002E252B">
        <w:rPr>
          <w:rFonts w:ascii="Arial" w:hAnsi="Arial" w:cs="Arial"/>
          <w:sz w:val="20"/>
          <w:szCs w:val="20"/>
        </w:rPr>
        <w:t xml:space="preserve"> susceptible de ser materializada en prototipos funcionales</w:t>
      </w:r>
      <w:r w:rsidR="008347CF" w:rsidRPr="00A15A56">
        <w:rPr>
          <w:rFonts w:ascii="Arial" w:hAnsi="Arial" w:cs="Arial"/>
          <w:sz w:val="20"/>
          <w:szCs w:val="20"/>
        </w:rPr>
        <w:t>, ofreciendo adicionalmente:</w:t>
      </w:r>
    </w:p>
    <w:p w:rsidR="00D37721" w:rsidRDefault="008347CF" w:rsidP="008347CF">
      <w:pPr>
        <w:numPr>
          <w:ilvl w:val="0"/>
          <w:numId w:val="2"/>
        </w:numPr>
        <w:spacing w:after="0" w:line="240" w:lineRule="auto"/>
        <w:ind w:left="283"/>
        <w:jc w:val="both"/>
        <w:rPr>
          <w:rFonts w:ascii="Arial" w:hAnsi="Arial" w:cs="Arial"/>
          <w:iCs/>
          <w:sz w:val="20"/>
          <w:szCs w:val="20"/>
        </w:rPr>
      </w:pPr>
      <w:r w:rsidRPr="00D37721">
        <w:rPr>
          <w:rFonts w:ascii="Arial" w:hAnsi="Arial" w:cs="Arial"/>
          <w:iCs/>
          <w:sz w:val="20"/>
          <w:szCs w:val="20"/>
        </w:rPr>
        <w:t>Orientación sobre entidades de f</w:t>
      </w:r>
      <w:r w:rsidR="00A90C2E">
        <w:rPr>
          <w:rFonts w:ascii="Arial" w:hAnsi="Arial" w:cs="Arial"/>
          <w:iCs/>
          <w:sz w:val="20"/>
          <w:szCs w:val="20"/>
        </w:rPr>
        <w:t xml:space="preserve">ortalecimiento empresarial </w:t>
      </w:r>
      <w:r w:rsidRPr="00D37721">
        <w:rPr>
          <w:rFonts w:ascii="Arial" w:hAnsi="Arial" w:cs="Arial"/>
          <w:iCs/>
          <w:sz w:val="20"/>
          <w:szCs w:val="20"/>
        </w:rPr>
        <w:t>y financiación</w:t>
      </w:r>
      <w:r w:rsidR="00A90C2E">
        <w:rPr>
          <w:rFonts w:ascii="Arial" w:hAnsi="Arial" w:cs="Arial"/>
          <w:iCs/>
          <w:sz w:val="20"/>
          <w:szCs w:val="20"/>
        </w:rPr>
        <w:t xml:space="preserve"> </w:t>
      </w:r>
      <w:r w:rsidRPr="00D37721">
        <w:rPr>
          <w:rFonts w:ascii="Arial" w:hAnsi="Arial" w:cs="Arial"/>
          <w:iCs/>
          <w:sz w:val="20"/>
          <w:szCs w:val="20"/>
        </w:rPr>
        <w:t xml:space="preserve">(La Red Tecnoparque Colombia SENA no financia </w:t>
      </w:r>
      <w:r w:rsidR="00A90C2E">
        <w:rPr>
          <w:rFonts w:ascii="Arial" w:hAnsi="Arial" w:cs="Arial"/>
          <w:iCs/>
          <w:sz w:val="20"/>
          <w:szCs w:val="20"/>
        </w:rPr>
        <w:t>materiales para la construcción de prototipos</w:t>
      </w:r>
      <w:r w:rsidRPr="00D37721">
        <w:rPr>
          <w:rFonts w:ascii="Arial" w:hAnsi="Arial" w:cs="Arial"/>
          <w:iCs/>
          <w:sz w:val="20"/>
          <w:szCs w:val="20"/>
        </w:rPr>
        <w:t>)</w:t>
      </w:r>
      <w:r w:rsidR="00A01808">
        <w:rPr>
          <w:rFonts w:ascii="Arial" w:hAnsi="Arial" w:cs="Arial"/>
          <w:iCs/>
          <w:sz w:val="20"/>
          <w:szCs w:val="20"/>
        </w:rPr>
        <w:t>.</w:t>
      </w:r>
    </w:p>
    <w:p w:rsidR="008347CF" w:rsidRPr="00D37721" w:rsidRDefault="008347CF" w:rsidP="008347CF">
      <w:pPr>
        <w:numPr>
          <w:ilvl w:val="0"/>
          <w:numId w:val="2"/>
        </w:numPr>
        <w:spacing w:after="0" w:line="240" w:lineRule="auto"/>
        <w:ind w:left="283"/>
        <w:jc w:val="both"/>
        <w:rPr>
          <w:rFonts w:ascii="Arial" w:hAnsi="Arial" w:cs="Arial"/>
          <w:iCs/>
          <w:sz w:val="20"/>
          <w:szCs w:val="20"/>
        </w:rPr>
      </w:pPr>
      <w:r w:rsidRPr="00D37721">
        <w:rPr>
          <w:rFonts w:ascii="Arial" w:hAnsi="Arial" w:cs="Arial"/>
          <w:iCs/>
          <w:sz w:val="20"/>
          <w:szCs w:val="20"/>
        </w:rPr>
        <w:t>Acceso y uso de la infraestructura tecnológica en los horarios de servicio establecidos.</w:t>
      </w:r>
    </w:p>
    <w:p w:rsidR="008347CF" w:rsidRDefault="008347CF" w:rsidP="00727936">
      <w:pPr>
        <w:numPr>
          <w:ilvl w:val="0"/>
          <w:numId w:val="2"/>
        </w:numPr>
        <w:spacing w:after="0" w:line="240" w:lineRule="auto"/>
        <w:ind w:left="283"/>
        <w:jc w:val="both"/>
        <w:rPr>
          <w:rFonts w:ascii="Arial" w:hAnsi="Arial" w:cs="Arial"/>
          <w:iCs/>
          <w:sz w:val="20"/>
          <w:szCs w:val="20"/>
        </w:rPr>
      </w:pPr>
      <w:r>
        <w:rPr>
          <w:rFonts w:ascii="Arial" w:hAnsi="Arial" w:cs="Arial"/>
          <w:iCs/>
          <w:sz w:val="20"/>
          <w:szCs w:val="20"/>
        </w:rPr>
        <w:t>Oportunidades para participar en diferentes eventos como</w:t>
      </w:r>
      <w:r w:rsidRPr="006A689C">
        <w:rPr>
          <w:rFonts w:ascii="Arial" w:hAnsi="Arial" w:cs="Arial"/>
          <w:iCs/>
          <w:sz w:val="20"/>
          <w:szCs w:val="20"/>
        </w:rPr>
        <w:t xml:space="preserve"> </w:t>
      </w:r>
      <w:r w:rsidRPr="00A15A56">
        <w:rPr>
          <w:rFonts w:ascii="Arial" w:hAnsi="Arial" w:cs="Arial"/>
          <w:iCs/>
          <w:sz w:val="20"/>
          <w:szCs w:val="20"/>
        </w:rPr>
        <w:t xml:space="preserve">ferias, </w:t>
      </w:r>
      <w:r w:rsidR="008B590A">
        <w:rPr>
          <w:rFonts w:ascii="Arial" w:hAnsi="Arial" w:cs="Arial"/>
          <w:iCs/>
          <w:sz w:val="20"/>
          <w:szCs w:val="20"/>
        </w:rPr>
        <w:t xml:space="preserve">transferencia de tecnología, talleres y seminarios técnicos, capacitaciones, encuentros tecnológicos, </w:t>
      </w:r>
      <w:r w:rsidRPr="00A15A56">
        <w:rPr>
          <w:rFonts w:ascii="Arial" w:hAnsi="Arial" w:cs="Arial"/>
          <w:iCs/>
          <w:sz w:val="20"/>
          <w:szCs w:val="20"/>
        </w:rPr>
        <w:t>muestras empresariales, ruedas de negocios</w:t>
      </w:r>
      <w:r>
        <w:rPr>
          <w:rFonts w:ascii="Arial" w:hAnsi="Arial" w:cs="Arial"/>
          <w:iCs/>
          <w:sz w:val="20"/>
          <w:szCs w:val="20"/>
        </w:rPr>
        <w:t xml:space="preserve">, </w:t>
      </w:r>
      <w:r w:rsidR="008B590A">
        <w:rPr>
          <w:rFonts w:ascii="Arial" w:hAnsi="Arial" w:cs="Arial"/>
          <w:iCs/>
          <w:sz w:val="20"/>
          <w:szCs w:val="20"/>
        </w:rPr>
        <w:t xml:space="preserve">entre otros, teniendo en cuenta </w:t>
      </w:r>
      <w:r>
        <w:rPr>
          <w:rFonts w:ascii="Arial" w:hAnsi="Arial" w:cs="Arial"/>
          <w:iCs/>
          <w:sz w:val="20"/>
          <w:szCs w:val="20"/>
        </w:rPr>
        <w:t xml:space="preserve">los parámetros de </w:t>
      </w:r>
      <w:r w:rsidR="008B590A">
        <w:rPr>
          <w:rFonts w:ascii="Arial" w:hAnsi="Arial" w:cs="Arial"/>
          <w:iCs/>
          <w:sz w:val="20"/>
          <w:szCs w:val="20"/>
        </w:rPr>
        <w:t>selección que defina la Red Tecnoparque</w:t>
      </w:r>
      <w:r>
        <w:rPr>
          <w:rFonts w:ascii="Arial" w:hAnsi="Arial" w:cs="Arial"/>
          <w:iCs/>
          <w:sz w:val="20"/>
          <w:szCs w:val="20"/>
        </w:rPr>
        <w:t>.</w:t>
      </w:r>
    </w:p>
    <w:p w:rsidR="006C1486" w:rsidRDefault="006C1486" w:rsidP="008347CF">
      <w:pPr>
        <w:numPr>
          <w:ilvl w:val="0"/>
          <w:numId w:val="2"/>
        </w:numPr>
        <w:spacing w:after="0" w:line="240" w:lineRule="auto"/>
        <w:ind w:left="283"/>
        <w:jc w:val="both"/>
        <w:rPr>
          <w:rFonts w:ascii="Arial" w:hAnsi="Arial" w:cs="Arial"/>
          <w:iCs/>
          <w:sz w:val="20"/>
          <w:szCs w:val="20"/>
        </w:rPr>
      </w:pPr>
      <w:r>
        <w:rPr>
          <w:rFonts w:ascii="Arial" w:hAnsi="Arial" w:cs="Arial"/>
          <w:iCs/>
          <w:sz w:val="20"/>
          <w:szCs w:val="20"/>
        </w:rPr>
        <w:t xml:space="preserve">Cumplimiento </w:t>
      </w:r>
      <w:r w:rsidR="00727936">
        <w:rPr>
          <w:rFonts w:ascii="Arial" w:hAnsi="Arial" w:cs="Arial"/>
          <w:iCs/>
          <w:sz w:val="20"/>
          <w:szCs w:val="20"/>
        </w:rPr>
        <w:t xml:space="preserve">del </w:t>
      </w:r>
      <w:r w:rsidR="00212F00">
        <w:rPr>
          <w:rFonts w:ascii="Arial" w:hAnsi="Arial" w:cs="Arial"/>
          <w:iCs/>
          <w:sz w:val="20"/>
          <w:szCs w:val="20"/>
        </w:rPr>
        <w:t xml:space="preserve">cronograma </w:t>
      </w:r>
      <w:r>
        <w:rPr>
          <w:rFonts w:ascii="Arial" w:hAnsi="Arial" w:cs="Arial"/>
          <w:iCs/>
          <w:sz w:val="20"/>
          <w:szCs w:val="20"/>
        </w:rPr>
        <w:t xml:space="preserve">de </w:t>
      </w:r>
      <w:r w:rsidR="00727936">
        <w:rPr>
          <w:rFonts w:ascii="Arial" w:hAnsi="Arial" w:cs="Arial"/>
          <w:iCs/>
          <w:sz w:val="20"/>
          <w:szCs w:val="20"/>
        </w:rPr>
        <w:t xml:space="preserve">trabajo definido entre los Talentos (Emprendedores) y los </w:t>
      </w:r>
      <w:r w:rsidR="00727936" w:rsidRPr="00714655">
        <w:rPr>
          <w:rFonts w:ascii="Arial" w:hAnsi="Arial" w:cs="Arial"/>
          <w:b/>
          <w:iCs/>
          <w:sz w:val="20"/>
          <w:szCs w:val="20"/>
        </w:rPr>
        <w:t>Gestores de la Red Tecnoparque</w:t>
      </w:r>
      <w:r w:rsidR="00212F00">
        <w:rPr>
          <w:rFonts w:ascii="Arial" w:hAnsi="Arial" w:cs="Arial"/>
          <w:iCs/>
          <w:sz w:val="20"/>
          <w:szCs w:val="20"/>
        </w:rPr>
        <w:t>,</w:t>
      </w:r>
      <w:r w:rsidR="00714655">
        <w:rPr>
          <w:rFonts w:ascii="Arial" w:hAnsi="Arial" w:cs="Arial"/>
          <w:iCs/>
          <w:sz w:val="20"/>
          <w:szCs w:val="20"/>
        </w:rPr>
        <w:t xml:space="preserve"> en donde los Gestores de la Red</w:t>
      </w:r>
      <w:r w:rsidR="00B07EE0">
        <w:rPr>
          <w:rFonts w:ascii="Arial" w:hAnsi="Arial" w:cs="Arial"/>
          <w:iCs/>
          <w:sz w:val="20"/>
          <w:szCs w:val="20"/>
        </w:rPr>
        <w:t xml:space="preserve">, </w:t>
      </w:r>
      <w:r w:rsidR="00212F00">
        <w:rPr>
          <w:rFonts w:ascii="Arial" w:hAnsi="Arial" w:cs="Arial"/>
          <w:iCs/>
          <w:sz w:val="20"/>
          <w:szCs w:val="20"/>
        </w:rPr>
        <w:t xml:space="preserve">cumplen con el servicio de </w:t>
      </w:r>
      <w:r w:rsidR="00212F00" w:rsidRPr="00E719AB">
        <w:rPr>
          <w:rFonts w:ascii="Arial" w:hAnsi="Arial" w:cs="Arial"/>
          <w:b/>
          <w:sz w:val="20"/>
          <w:szCs w:val="20"/>
        </w:rPr>
        <w:t>asesoría técnica especializada y personalizada</w:t>
      </w:r>
      <w:r w:rsidR="00212F00" w:rsidDel="00212F00">
        <w:rPr>
          <w:rFonts w:ascii="Arial" w:hAnsi="Arial" w:cs="Arial"/>
          <w:iCs/>
          <w:sz w:val="20"/>
          <w:szCs w:val="20"/>
        </w:rPr>
        <w:t xml:space="preserve"> </w:t>
      </w:r>
      <w:r w:rsidR="00727936">
        <w:rPr>
          <w:rFonts w:ascii="Arial" w:hAnsi="Arial" w:cs="Arial"/>
          <w:iCs/>
          <w:sz w:val="20"/>
          <w:szCs w:val="20"/>
        </w:rPr>
        <w:t xml:space="preserve">a los </w:t>
      </w:r>
      <w:r w:rsidR="00212F00">
        <w:rPr>
          <w:rFonts w:ascii="Arial" w:hAnsi="Arial" w:cs="Arial"/>
          <w:iCs/>
          <w:sz w:val="20"/>
          <w:szCs w:val="20"/>
        </w:rPr>
        <w:t>Talentos</w:t>
      </w:r>
      <w:r w:rsidR="00727936">
        <w:rPr>
          <w:rFonts w:ascii="Arial" w:hAnsi="Arial" w:cs="Arial"/>
          <w:iCs/>
          <w:sz w:val="20"/>
          <w:szCs w:val="20"/>
        </w:rPr>
        <w:t>.</w:t>
      </w:r>
    </w:p>
    <w:p w:rsidR="006C1486" w:rsidRDefault="00714655" w:rsidP="008347CF">
      <w:pPr>
        <w:numPr>
          <w:ilvl w:val="0"/>
          <w:numId w:val="2"/>
        </w:numPr>
        <w:spacing w:after="0" w:line="240" w:lineRule="auto"/>
        <w:ind w:left="283"/>
        <w:jc w:val="both"/>
        <w:rPr>
          <w:rFonts w:ascii="Arial" w:hAnsi="Arial" w:cs="Arial"/>
          <w:iCs/>
          <w:sz w:val="20"/>
          <w:szCs w:val="20"/>
        </w:rPr>
      </w:pPr>
      <w:r>
        <w:rPr>
          <w:rFonts w:ascii="Arial" w:hAnsi="Arial" w:cs="Arial"/>
          <w:iCs/>
          <w:sz w:val="20"/>
          <w:szCs w:val="20"/>
        </w:rPr>
        <w:lastRenderedPageBreak/>
        <w:t xml:space="preserve">Ofrecer </w:t>
      </w:r>
      <w:r w:rsidR="00736F75">
        <w:rPr>
          <w:rFonts w:ascii="Arial" w:hAnsi="Arial" w:cs="Arial"/>
          <w:iCs/>
          <w:sz w:val="20"/>
          <w:szCs w:val="20"/>
        </w:rPr>
        <w:t>el servicio de acceso a l</w:t>
      </w:r>
      <w:r w:rsidR="006C1486">
        <w:rPr>
          <w:rFonts w:ascii="Arial" w:hAnsi="Arial" w:cs="Arial"/>
          <w:iCs/>
          <w:sz w:val="20"/>
          <w:szCs w:val="20"/>
        </w:rPr>
        <w:t xml:space="preserve">aboratorios en </w:t>
      </w:r>
      <w:r w:rsidR="00736F75">
        <w:rPr>
          <w:rFonts w:ascii="Arial" w:hAnsi="Arial" w:cs="Arial"/>
          <w:iCs/>
          <w:sz w:val="20"/>
          <w:szCs w:val="20"/>
        </w:rPr>
        <w:t>óptimas</w:t>
      </w:r>
      <w:r>
        <w:rPr>
          <w:rFonts w:ascii="Arial" w:hAnsi="Arial" w:cs="Arial"/>
          <w:iCs/>
          <w:sz w:val="20"/>
          <w:szCs w:val="20"/>
        </w:rPr>
        <w:t xml:space="preserve"> co</w:t>
      </w:r>
      <w:r w:rsidR="00736F75">
        <w:rPr>
          <w:rFonts w:ascii="Arial" w:hAnsi="Arial" w:cs="Arial"/>
          <w:iCs/>
          <w:sz w:val="20"/>
          <w:szCs w:val="20"/>
        </w:rPr>
        <w:t xml:space="preserve">ndiciones, garantizando el buen </w:t>
      </w:r>
      <w:r>
        <w:rPr>
          <w:rFonts w:ascii="Arial" w:hAnsi="Arial" w:cs="Arial"/>
          <w:iCs/>
          <w:sz w:val="20"/>
          <w:szCs w:val="20"/>
        </w:rPr>
        <w:t xml:space="preserve">uso </w:t>
      </w:r>
      <w:r w:rsidR="00736F75">
        <w:rPr>
          <w:rFonts w:ascii="Arial" w:hAnsi="Arial" w:cs="Arial"/>
          <w:iCs/>
          <w:sz w:val="20"/>
          <w:szCs w:val="20"/>
        </w:rPr>
        <w:t>de la infraestructura.</w:t>
      </w:r>
    </w:p>
    <w:p w:rsidR="006C1486" w:rsidRDefault="006C1486" w:rsidP="008347CF">
      <w:pPr>
        <w:numPr>
          <w:ilvl w:val="0"/>
          <w:numId w:val="2"/>
        </w:numPr>
        <w:spacing w:after="0" w:line="240" w:lineRule="auto"/>
        <w:ind w:left="283"/>
        <w:jc w:val="both"/>
        <w:rPr>
          <w:rFonts w:ascii="Arial" w:hAnsi="Arial" w:cs="Arial"/>
          <w:iCs/>
          <w:sz w:val="20"/>
          <w:szCs w:val="20"/>
        </w:rPr>
      </w:pPr>
      <w:r>
        <w:rPr>
          <w:rFonts w:ascii="Arial" w:hAnsi="Arial" w:cs="Arial"/>
          <w:iCs/>
          <w:sz w:val="20"/>
          <w:szCs w:val="20"/>
        </w:rPr>
        <w:t xml:space="preserve">Contar con profesionales </w:t>
      </w:r>
      <w:r w:rsidR="00736F75">
        <w:rPr>
          <w:rFonts w:ascii="Arial" w:hAnsi="Arial" w:cs="Arial"/>
          <w:iCs/>
          <w:sz w:val="20"/>
          <w:szCs w:val="20"/>
        </w:rPr>
        <w:t>idóneos,</w:t>
      </w:r>
      <w:r>
        <w:rPr>
          <w:rFonts w:ascii="Arial" w:hAnsi="Arial" w:cs="Arial"/>
          <w:iCs/>
          <w:sz w:val="20"/>
          <w:szCs w:val="20"/>
        </w:rPr>
        <w:t xml:space="preserve"> </w:t>
      </w:r>
      <w:r w:rsidR="00736F75">
        <w:rPr>
          <w:rFonts w:ascii="Arial" w:hAnsi="Arial" w:cs="Arial"/>
          <w:iCs/>
          <w:sz w:val="20"/>
          <w:szCs w:val="20"/>
        </w:rPr>
        <w:t xml:space="preserve">para ofrecer </w:t>
      </w:r>
      <w:r>
        <w:rPr>
          <w:rFonts w:ascii="Arial" w:hAnsi="Arial" w:cs="Arial"/>
          <w:iCs/>
          <w:sz w:val="20"/>
          <w:szCs w:val="20"/>
        </w:rPr>
        <w:t xml:space="preserve">un servicio </w:t>
      </w:r>
      <w:r w:rsidR="00736F75">
        <w:rPr>
          <w:rFonts w:ascii="Arial" w:hAnsi="Arial" w:cs="Arial"/>
          <w:iCs/>
          <w:sz w:val="20"/>
          <w:szCs w:val="20"/>
        </w:rPr>
        <w:t>de calidad en el acompañamiento y asesoría a las iniciativas innovadoras de base tecnológica que se desarrollan al interior de la Red Tecnoparque.</w:t>
      </w:r>
    </w:p>
    <w:p w:rsidR="0016559E" w:rsidRDefault="0016559E" w:rsidP="0016559E">
      <w:pPr>
        <w:spacing w:after="0"/>
        <w:jc w:val="both"/>
        <w:rPr>
          <w:rFonts w:ascii="Arial" w:hAnsi="Arial" w:cs="Arial"/>
          <w:b/>
          <w:sz w:val="20"/>
          <w:szCs w:val="20"/>
        </w:rPr>
      </w:pPr>
    </w:p>
    <w:p w:rsidR="008347CF" w:rsidRDefault="0042432C" w:rsidP="008347CF">
      <w:pPr>
        <w:jc w:val="both"/>
        <w:rPr>
          <w:rFonts w:ascii="Arial" w:hAnsi="Arial" w:cs="Arial"/>
          <w:sz w:val="20"/>
          <w:szCs w:val="20"/>
        </w:rPr>
      </w:pPr>
      <w:r>
        <w:rPr>
          <w:rFonts w:ascii="Arial" w:hAnsi="Arial" w:cs="Arial"/>
          <w:b/>
          <w:sz w:val="20"/>
          <w:szCs w:val="20"/>
        </w:rPr>
        <w:t>NOVENO</w:t>
      </w:r>
      <w:r w:rsidR="008347CF" w:rsidRPr="00423F18">
        <w:rPr>
          <w:rFonts w:ascii="Arial" w:hAnsi="Arial" w:cs="Arial"/>
          <w:b/>
          <w:sz w:val="20"/>
          <w:szCs w:val="20"/>
        </w:rPr>
        <w:t>. COMPROMISO</w:t>
      </w:r>
      <w:r w:rsidR="008347CF">
        <w:rPr>
          <w:rFonts w:ascii="Arial" w:hAnsi="Arial" w:cs="Arial"/>
          <w:b/>
          <w:sz w:val="20"/>
          <w:szCs w:val="20"/>
        </w:rPr>
        <w:t>S</w:t>
      </w:r>
      <w:r w:rsidR="008347CF" w:rsidRPr="00423F18">
        <w:rPr>
          <w:rFonts w:ascii="Arial" w:hAnsi="Arial" w:cs="Arial"/>
          <w:b/>
          <w:sz w:val="20"/>
          <w:szCs w:val="20"/>
        </w:rPr>
        <w:t xml:space="preserve"> </w:t>
      </w:r>
      <w:r w:rsidR="008347CF">
        <w:rPr>
          <w:rFonts w:ascii="Arial" w:hAnsi="Arial" w:cs="Arial"/>
          <w:b/>
          <w:sz w:val="20"/>
          <w:szCs w:val="20"/>
        </w:rPr>
        <w:t>DE LOS TALENTOS</w:t>
      </w:r>
      <w:r w:rsidR="008347CF" w:rsidRPr="00423F18">
        <w:rPr>
          <w:rFonts w:ascii="Arial" w:hAnsi="Arial" w:cs="Arial"/>
          <w:b/>
          <w:sz w:val="20"/>
          <w:szCs w:val="20"/>
        </w:rPr>
        <w:t>:</w:t>
      </w:r>
      <w:r w:rsidR="008347CF" w:rsidRPr="00A15A56">
        <w:rPr>
          <w:rFonts w:ascii="Arial" w:hAnsi="Arial" w:cs="Arial"/>
          <w:sz w:val="20"/>
          <w:szCs w:val="20"/>
        </w:rPr>
        <w:t xml:space="preserve"> Por medio de la presente acta se compromete a:</w:t>
      </w:r>
    </w:p>
    <w:p w:rsidR="00C24859" w:rsidRDefault="008347CF" w:rsidP="008347CF">
      <w:pPr>
        <w:numPr>
          <w:ilvl w:val="0"/>
          <w:numId w:val="4"/>
        </w:numPr>
        <w:spacing w:after="0" w:line="240" w:lineRule="auto"/>
        <w:jc w:val="both"/>
        <w:rPr>
          <w:rFonts w:ascii="Arial" w:hAnsi="Arial" w:cs="Arial"/>
          <w:sz w:val="20"/>
          <w:szCs w:val="20"/>
        </w:rPr>
      </w:pPr>
      <w:r>
        <w:rPr>
          <w:rFonts w:ascii="Arial" w:hAnsi="Arial" w:cs="Arial"/>
          <w:sz w:val="20"/>
          <w:szCs w:val="20"/>
        </w:rPr>
        <w:t>Elaborar los documentos de planeación</w:t>
      </w:r>
      <w:r w:rsidRPr="00A15A56">
        <w:rPr>
          <w:rFonts w:ascii="Arial" w:hAnsi="Arial" w:cs="Arial"/>
          <w:sz w:val="20"/>
          <w:szCs w:val="20"/>
        </w:rPr>
        <w:t xml:space="preserve"> </w:t>
      </w:r>
      <w:r>
        <w:rPr>
          <w:rFonts w:ascii="Arial" w:hAnsi="Arial" w:cs="Arial"/>
          <w:sz w:val="20"/>
          <w:szCs w:val="20"/>
        </w:rPr>
        <w:t>avalados por</w:t>
      </w:r>
      <w:r w:rsidRPr="00A15A56">
        <w:rPr>
          <w:rFonts w:ascii="Arial" w:hAnsi="Arial" w:cs="Arial"/>
          <w:sz w:val="20"/>
          <w:szCs w:val="20"/>
        </w:rPr>
        <w:t xml:space="preserve"> </w:t>
      </w:r>
      <w:r>
        <w:rPr>
          <w:rFonts w:ascii="Arial" w:hAnsi="Arial" w:cs="Arial"/>
          <w:sz w:val="20"/>
          <w:szCs w:val="20"/>
        </w:rPr>
        <w:t xml:space="preserve">la Red </w:t>
      </w:r>
      <w:r w:rsidRPr="00A15A56">
        <w:rPr>
          <w:rFonts w:ascii="Arial" w:hAnsi="Arial" w:cs="Arial"/>
          <w:sz w:val="20"/>
          <w:szCs w:val="20"/>
        </w:rPr>
        <w:t xml:space="preserve">Tecnoparque Colombia </w:t>
      </w:r>
      <w:r>
        <w:rPr>
          <w:rFonts w:ascii="Arial" w:hAnsi="Arial" w:cs="Arial"/>
          <w:sz w:val="20"/>
          <w:szCs w:val="20"/>
        </w:rPr>
        <w:t xml:space="preserve">SENA, </w:t>
      </w:r>
      <w:r w:rsidR="00DA0269">
        <w:rPr>
          <w:rFonts w:ascii="Arial" w:hAnsi="Arial" w:cs="Arial"/>
          <w:sz w:val="20"/>
          <w:szCs w:val="20"/>
        </w:rPr>
        <w:t xml:space="preserve">los cuales deben </w:t>
      </w:r>
      <w:r w:rsidR="00C24859">
        <w:rPr>
          <w:rFonts w:ascii="Arial" w:hAnsi="Arial" w:cs="Arial"/>
          <w:sz w:val="20"/>
          <w:szCs w:val="20"/>
        </w:rPr>
        <w:t xml:space="preserve">ser </w:t>
      </w:r>
      <w:r w:rsidR="00DA0269">
        <w:rPr>
          <w:rFonts w:ascii="Arial" w:hAnsi="Arial" w:cs="Arial"/>
          <w:sz w:val="20"/>
          <w:szCs w:val="20"/>
        </w:rPr>
        <w:t xml:space="preserve">entregados máximo en </w:t>
      </w:r>
      <w:r w:rsidR="00C24859">
        <w:rPr>
          <w:rFonts w:ascii="Arial" w:hAnsi="Arial" w:cs="Arial"/>
          <w:sz w:val="20"/>
          <w:szCs w:val="20"/>
        </w:rPr>
        <w:t xml:space="preserve">5 días hábiles, luego de la firma de los documentos de </w:t>
      </w:r>
      <w:r w:rsidR="00C70417">
        <w:rPr>
          <w:rFonts w:ascii="Arial" w:hAnsi="Arial" w:cs="Arial"/>
          <w:sz w:val="20"/>
          <w:szCs w:val="20"/>
        </w:rPr>
        <w:t>formalización del Talento</w:t>
      </w:r>
      <w:r w:rsidR="00C24859">
        <w:rPr>
          <w:rFonts w:ascii="Arial" w:hAnsi="Arial" w:cs="Arial"/>
          <w:sz w:val="20"/>
          <w:szCs w:val="20"/>
        </w:rPr>
        <w:t>.</w:t>
      </w:r>
    </w:p>
    <w:p w:rsidR="008347CF" w:rsidRPr="009D6E00" w:rsidRDefault="008347CF" w:rsidP="009D6E00">
      <w:pPr>
        <w:numPr>
          <w:ilvl w:val="0"/>
          <w:numId w:val="4"/>
        </w:numPr>
        <w:spacing w:after="0" w:line="240" w:lineRule="auto"/>
        <w:jc w:val="both"/>
        <w:rPr>
          <w:rFonts w:ascii="Arial" w:hAnsi="Arial" w:cs="Arial"/>
          <w:sz w:val="20"/>
          <w:szCs w:val="20"/>
        </w:rPr>
      </w:pPr>
      <w:r w:rsidRPr="009D6E00">
        <w:rPr>
          <w:rFonts w:ascii="Arial" w:hAnsi="Arial" w:cs="Arial"/>
          <w:sz w:val="20"/>
          <w:szCs w:val="20"/>
        </w:rPr>
        <w:t>Entregar a tiempo todos los documentos y las evidencias solicitadas por los gestores del Nodo, utilizando las herramientas de gestión dispuestas para tal fin.</w:t>
      </w:r>
    </w:p>
    <w:p w:rsidR="008347CF" w:rsidRPr="003D5D51" w:rsidRDefault="008347CF" w:rsidP="008347CF">
      <w:pPr>
        <w:numPr>
          <w:ilvl w:val="0"/>
          <w:numId w:val="4"/>
        </w:numPr>
        <w:spacing w:after="0" w:line="240" w:lineRule="auto"/>
        <w:jc w:val="both"/>
        <w:rPr>
          <w:rFonts w:ascii="Arial" w:hAnsi="Arial" w:cs="Arial"/>
          <w:sz w:val="20"/>
          <w:szCs w:val="20"/>
        </w:rPr>
      </w:pPr>
      <w:r w:rsidRPr="003D5D51">
        <w:rPr>
          <w:rFonts w:ascii="Arial" w:hAnsi="Arial" w:cs="Arial"/>
          <w:sz w:val="20"/>
          <w:szCs w:val="20"/>
        </w:rPr>
        <w:t xml:space="preserve">Cumplir con un horario </w:t>
      </w:r>
      <w:r w:rsidR="00C53EA4">
        <w:rPr>
          <w:rFonts w:ascii="Arial" w:hAnsi="Arial" w:cs="Arial"/>
          <w:sz w:val="20"/>
          <w:szCs w:val="20"/>
        </w:rPr>
        <w:t>de asistencia</w:t>
      </w:r>
      <w:r w:rsidR="00C53EA4" w:rsidRPr="00C53EA4">
        <w:rPr>
          <w:rFonts w:ascii="Arial" w:hAnsi="Arial" w:cs="Arial"/>
          <w:sz w:val="20"/>
          <w:szCs w:val="20"/>
        </w:rPr>
        <w:t xml:space="preserve"> </w:t>
      </w:r>
      <w:r w:rsidR="00C53EA4" w:rsidRPr="003D5D51">
        <w:rPr>
          <w:rFonts w:ascii="Arial" w:hAnsi="Arial" w:cs="Arial"/>
          <w:sz w:val="20"/>
          <w:szCs w:val="20"/>
        </w:rPr>
        <w:t xml:space="preserve">mínimo de </w:t>
      </w:r>
      <w:r w:rsidR="001E1265">
        <w:rPr>
          <w:rFonts w:ascii="Arial" w:hAnsi="Arial" w:cs="Arial"/>
          <w:sz w:val="20"/>
          <w:szCs w:val="20"/>
        </w:rPr>
        <w:t>diez (</w:t>
      </w:r>
      <w:r w:rsidR="00CA4771">
        <w:rPr>
          <w:rFonts w:ascii="Arial" w:hAnsi="Arial" w:cs="Arial"/>
          <w:sz w:val="20"/>
          <w:szCs w:val="20"/>
        </w:rPr>
        <w:t>10</w:t>
      </w:r>
      <w:r w:rsidR="001E1265">
        <w:rPr>
          <w:rFonts w:ascii="Arial" w:hAnsi="Arial" w:cs="Arial"/>
          <w:sz w:val="20"/>
          <w:szCs w:val="20"/>
        </w:rPr>
        <w:t>)</w:t>
      </w:r>
      <w:r w:rsidR="00CA4771">
        <w:rPr>
          <w:rFonts w:ascii="Arial" w:hAnsi="Arial" w:cs="Arial"/>
          <w:sz w:val="20"/>
          <w:szCs w:val="20"/>
        </w:rPr>
        <w:t xml:space="preserve"> </w:t>
      </w:r>
      <w:r w:rsidR="00CA4771" w:rsidRPr="003D5D51">
        <w:rPr>
          <w:rFonts w:ascii="Arial" w:hAnsi="Arial" w:cs="Arial"/>
          <w:sz w:val="20"/>
          <w:szCs w:val="20"/>
        </w:rPr>
        <w:t xml:space="preserve"> </w:t>
      </w:r>
      <w:r w:rsidR="00C53EA4" w:rsidRPr="003D5D51">
        <w:rPr>
          <w:rFonts w:ascii="Arial" w:hAnsi="Arial" w:cs="Arial"/>
          <w:sz w:val="20"/>
          <w:szCs w:val="20"/>
        </w:rPr>
        <w:t>horas semanales</w:t>
      </w:r>
      <w:r w:rsidR="00C53EA4">
        <w:rPr>
          <w:rFonts w:ascii="Arial" w:hAnsi="Arial" w:cs="Arial"/>
          <w:sz w:val="20"/>
          <w:szCs w:val="20"/>
        </w:rPr>
        <w:t xml:space="preserve"> </w:t>
      </w:r>
      <w:r w:rsidR="005833C5">
        <w:rPr>
          <w:rFonts w:ascii="Arial" w:hAnsi="Arial" w:cs="Arial"/>
          <w:sz w:val="20"/>
          <w:szCs w:val="20"/>
        </w:rPr>
        <w:t xml:space="preserve">de trabajo autónomo </w:t>
      </w:r>
      <w:r w:rsidR="001E1265">
        <w:rPr>
          <w:rFonts w:ascii="Arial" w:hAnsi="Arial" w:cs="Arial"/>
          <w:sz w:val="20"/>
          <w:szCs w:val="20"/>
        </w:rPr>
        <w:t>presenciales en el Nodo</w:t>
      </w:r>
      <w:r w:rsidR="00C53EA4">
        <w:rPr>
          <w:rFonts w:ascii="Arial" w:hAnsi="Arial" w:cs="Arial"/>
          <w:sz w:val="20"/>
          <w:szCs w:val="20"/>
        </w:rPr>
        <w:t xml:space="preserve">, el cual es </w:t>
      </w:r>
      <w:r w:rsidRPr="003D5D51">
        <w:rPr>
          <w:rFonts w:ascii="Arial" w:hAnsi="Arial" w:cs="Arial"/>
          <w:sz w:val="20"/>
          <w:szCs w:val="20"/>
        </w:rPr>
        <w:t>establecido</w:t>
      </w:r>
      <w:r w:rsidR="003A17EC">
        <w:rPr>
          <w:rFonts w:ascii="Arial" w:hAnsi="Arial" w:cs="Arial"/>
          <w:sz w:val="20"/>
          <w:szCs w:val="20"/>
        </w:rPr>
        <w:t xml:space="preserve"> en común acuerdo con </w:t>
      </w:r>
      <w:r w:rsidR="00C53EA4">
        <w:rPr>
          <w:rFonts w:ascii="Arial" w:hAnsi="Arial" w:cs="Arial"/>
          <w:sz w:val="20"/>
          <w:szCs w:val="20"/>
        </w:rPr>
        <w:t xml:space="preserve"> </w:t>
      </w:r>
      <w:r w:rsidRPr="003D5D51">
        <w:rPr>
          <w:rFonts w:ascii="Arial" w:hAnsi="Arial" w:cs="Arial"/>
          <w:sz w:val="20"/>
          <w:szCs w:val="20"/>
        </w:rPr>
        <w:t xml:space="preserve">el </w:t>
      </w:r>
      <w:r>
        <w:rPr>
          <w:rFonts w:ascii="Arial" w:hAnsi="Arial" w:cs="Arial"/>
          <w:sz w:val="20"/>
          <w:szCs w:val="20"/>
        </w:rPr>
        <w:t>gestor</w:t>
      </w:r>
      <w:r w:rsidR="00C53EA4">
        <w:rPr>
          <w:rFonts w:ascii="Arial" w:hAnsi="Arial" w:cs="Arial"/>
          <w:sz w:val="20"/>
          <w:szCs w:val="20"/>
        </w:rPr>
        <w:t xml:space="preserve"> asignado, </w:t>
      </w:r>
      <w:r w:rsidR="003A17EC">
        <w:rPr>
          <w:rFonts w:ascii="Arial" w:hAnsi="Arial" w:cs="Arial"/>
          <w:sz w:val="20"/>
          <w:szCs w:val="20"/>
        </w:rPr>
        <w:t xml:space="preserve">adicional contará con dos (2) horas semanales de </w:t>
      </w:r>
      <w:r w:rsidR="005833C5">
        <w:rPr>
          <w:rFonts w:ascii="Arial" w:hAnsi="Arial" w:cs="Arial"/>
          <w:sz w:val="20"/>
          <w:szCs w:val="20"/>
        </w:rPr>
        <w:t xml:space="preserve"> acompañamiento técnico </w:t>
      </w:r>
      <w:r w:rsidRPr="003D5D51">
        <w:rPr>
          <w:rFonts w:ascii="Arial" w:hAnsi="Arial" w:cs="Arial"/>
          <w:sz w:val="20"/>
          <w:szCs w:val="20"/>
        </w:rPr>
        <w:t xml:space="preserve"> pertinente para </w:t>
      </w:r>
      <w:r>
        <w:rPr>
          <w:rFonts w:ascii="Arial" w:hAnsi="Arial" w:cs="Arial"/>
          <w:sz w:val="20"/>
          <w:szCs w:val="20"/>
        </w:rPr>
        <w:t xml:space="preserve">la implementación del </w:t>
      </w:r>
      <w:r w:rsidRPr="003D5D51">
        <w:rPr>
          <w:rFonts w:ascii="Arial" w:hAnsi="Arial" w:cs="Arial"/>
          <w:sz w:val="20"/>
          <w:szCs w:val="20"/>
        </w:rPr>
        <w:t xml:space="preserve">proyecto. </w:t>
      </w:r>
    </w:p>
    <w:p w:rsidR="008347CF" w:rsidRPr="00A15A56" w:rsidRDefault="008347CF" w:rsidP="008347CF">
      <w:pPr>
        <w:numPr>
          <w:ilvl w:val="0"/>
          <w:numId w:val="4"/>
        </w:numPr>
        <w:spacing w:after="0" w:line="240" w:lineRule="auto"/>
        <w:jc w:val="both"/>
        <w:rPr>
          <w:rFonts w:ascii="Arial" w:hAnsi="Arial" w:cs="Arial"/>
          <w:sz w:val="20"/>
          <w:szCs w:val="20"/>
          <w:lang w:val="es-ES_tradnl"/>
        </w:rPr>
      </w:pPr>
      <w:r w:rsidRPr="00A15A56">
        <w:rPr>
          <w:rFonts w:ascii="Arial" w:hAnsi="Arial" w:cs="Arial"/>
          <w:sz w:val="20"/>
          <w:szCs w:val="20"/>
        </w:rPr>
        <w:t xml:space="preserve">Asistir al comité de seguimiento del proyecto y presentar al </w:t>
      </w:r>
      <w:r>
        <w:rPr>
          <w:rFonts w:ascii="Arial" w:hAnsi="Arial" w:cs="Arial"/>
          <w:sz w:val="20"/>
          <w:szCs w:val="20"/>
        </w:rPr>
        <w:t>gestor</w:t>
      </w:r>
      <w:r w:rsidRPr="00A15A56">
        <w:rPr>
          <w:rFonts w:ascii="Arial" w:hAnsi="Arial" w:cs="Arial"/>
          <w:sz w:val="20"/>
          <w:szCs w:val="20"/>
        </w:rPr>
        <w:t xml:space="preserve"> asignado </w:t>
      </w:r>
      <w:r>
        <w:rPr>
          <w:rFonts w:ascii="Arial" w:hAnsi="Arial" w:cs="Arial"/>
          <w:sz w:val="20"/>
          <w:szCs w:val="20"/>
        </w:rPr>
        <w:t>los avances en un informe</w:t>
      </w:r>
      <w:r w:rsidRPr="00A15A56">
        <w:rPr>
          <w:rFonts w:ascii="Arial" w:hAnsi="Arial" w:cs="Arial"/>
          <w:sz w:val="20"/>
          <w:szCs w:val="20"/>
        </w:rPr>
        <w:t xml:space="preserve">, en donde se dará cumplimiento a los objetivos planteados al inicio del proceso y con las </w:t>
      </w:r>
      <w:r w:rsidRPr="00A15A56">
        <w:rPr>
          <w:rFonts w:ascii="Arial" w:hAnsi="Arial" w:cs="Arial"/>
          <w:sz w:val="20"/>
          <w:szCs w:val="20"/>
          <w:lang w:val="es-ES_tradnl"/>
        </w:rPr>
        <w:t>respectivas evidencias (fotos, videos, simulaciones, diseños</w:t>
      </w:r>
      <w:r>
        <w:rPr>
          <w:rFonts w:ascii="Arial" w:hAnsi="Arial" w:cs="Arial"/>
          <w:sz w:val="20"/>
          <w:szCs w:val="20"/>
          <w:lang w:val="es-ES_tradnl"/>
        </w:rPr>
        <w:t xml:space="preserve"> entre otras</w:t>
      </w:r>
      <w:r w:rsidRPr="00A15A56">
        <w:rPr>
          <w:rFonts w:ascii="Arial" w:hAnsi="Arial" w:cs="Arial"/>
          <w:sz w:val="20"/>
          <w:szCs w:val="20"/>
          <w:lang w:val="es-ES_tradnl"/>
        </w:rPr>
        <w:t>) que lo respalden, lo anterior como mecanismo de autoevaluación y seguimiento, por lo tanto es de carácter obligatorio.</w:t>
      </w:r>
    </w:p>
    <w:p w:rsidR="008347CF" w:rsidRPr="00A15A56" w:rsidRDefault="008347CF" w:rsidP="008347CF">
      <w:pPr>
        <w:numPr>
          <w:ilvl w:val="0"/>
          <w:numId w:val="4"/>
        </w:numPr>
        <w:spacing w:after="0" w:line="240" w:lineRule="auto"/>
        <w:jc w:val="both"/>
        <w:rPr>
          <w:rFonts w:ascii="Arial" w:hAnsi="Arial" w:cs="Arial"/>
          <w:sz w:val="20"/>
          <w:szCs w:val="20"/>
        </w:rPr>
      </w:pPr>
      <w:r w:rsidRPr="00A15A56">
        <w:rPr>
          <w:rFonts w:ascii="Arial" w:hAnsi="Arial" w:cs="Arial"/>
          <w:sz w:val="20"/>
          <w:szCs w:val="20"/>
        </w:rPr>
        <w:t xml:space="preserve">Asistir a las reuniones programadas por </w:t>
      </w:r>
      <w:r>
        <w:rPr>
          <w:rFonts w:ascii="Arial" w:hAnsi="Arial" w:cs="Arial"/>
          <w:sz w:val="20"/>
          <w:szCs w:val="20"/>
        </w:rPr>
        <w:t>el Nodo</w:t>
      </w:r>
      <w:r w:rsidRPr="00A15A56">
        <w:rPr>
          <w:rFonts w:ascii="Arial" w:hAnsi="Arial" w:cs="Arial"/>
          <w:sz w:val="20"/>
          <w:szCs w:val="20"/>
        </w:rPr>
        <w:t>.</w:t>
      </w:r>
    </w:p>
    <w:p w:rsidR="008347CF" w:rsidRPr="005B5384" w:rsidRDefault="002371BF" w:rsidP="005B5384">
      <w:pPr>
        <w:numPr>
          <w:ilvl w:val="0"/>
          <w:numId w:val="4"/>
        </w:numPr>
        <w:spacing w:after="0" w:line="240" w:lineRule="auto"/>
        <w:jc w:val="both"/>
        <w:rPr>
          <w:rFonts w:ascii="Arial" w:hAnsi="Arial" w:cs="Arial"/>
          <w:sz w:val="20"/>
          <w:szCs w:val="20"/>
        </w:rPr>
      </w:pPr>
      <w:r w:rsidRPr="00E215C9">
        <w:rPr>
          <w:rFonts w:ascii="Arial" w:hAnsi="Arial" w:cs="Arial"/>
          <w:b/>
          <w:sz w:val="20"/>
          <w:szCs w:val="20"/>
        </w:rPr>
        <w:t>Del comportamiento:</w:t>
      </w:r>
      <w:r>
        <w:rPr>
          <w:rFonts w:ascii="Arial" w:hAnsi="Arial" w:cs="Arial"/>
          <w:sz w:val="20"/>
          <w:szCs w:val="20"/>
        </w:rPr>
        <w:t xml:space="preserve"> </w:t>
      </w:r>
      <w:r w:rsidR="00E215C9">
        <w:rPr>
          <w:rFonts w:ascii="Arial" w:hAnsi="Arial" w:cs="Arial"/>
          <w:sz w:val="20"/>
          <w:szCs w:val="20"/>
        </w:rPr>
        <w:t xml:space="preserve">a) </w:t>
      </w:r>
      <w:r>
        <w:rPr>
          <w:rFonts w:ascii="Arial" w:hAnsi="Arial" w:cs="Arial"/>
          <w:sz w:val="20"/>
          <w:szCs w:val="20"/>
        </w:rPr>
        <w:t xml:space="preserve">Mantener </w:t>
      </w:r>
      <w:r w:rsidRPr="002371BF">
        <w:rPr>
          <w:rFonts w:ascii="Arial" w:hAnsi="Arial" w:cs="Arial"/>
          <w:sz w:val="20"/>
          <w:szCs w:val="20"/>
        </w:rPr>
        <w:t xml:space="preserve">en todos los momentos </w:t>
      </w:r>
      <w:r>
        <w:rPr>
          <w:rFonts w:ascii="Arial" w:hAnsi="Arial" w:cs="Arial"/>
          <w:sz w:val="20"/>
          <w:szCs w:val="20"/>
        </w:rPr>
        <w:t xml:space="preserve">(eventos, talleres, seminarios, trabajo en laboratorios, etc.) </w:t>
      </w:r>
      <w:r w:rsidRPr="002371BF">
        <w:rPr>
          <w:rFonts w:ascii="Arial" w:hAnsi="Arial" w:cs="Arial"/>
          <w:sz w:val="20"/>
          <w:szCs w:val="20"/>
        </w:rPr>
        <w:t>y espacios institucionales un trato de respeto</w:t>
      </w:r>
      <w:r w:rsidR="00E215C9">
        <w:rPr>
          <w:rFonts w:ascii="Arial" w:hAnsi="Arial" w:cs="Arial"/>
          <w:sz w:val="20"/>
          <w:szCs w:val="20"/>
        </w:rPr>
        <w:t xml:space="preserve"> y buena convivencia. b) </w:t>
      </w:r>
      <w:r w:rsidR="00E215C9" w:rsidRPr="00E215C9">
        <w:rPr>
          <w:rFonts w:ascii="Arial" w:hAnsi="Arial" w:cs="Arial"/>
          <w:sz w:val="20"/>
          <w:szCs w:val="20"/>
        </w:rPr>
        <w:t xml:space="preserve">Utilizar la indumentaria y los elementos de protección personal dispuestos </w:t>
      </w:r>
      <w:r w:rsidR="00E215C9">
        <w:rPr>
          <w:rFonts w:ascii="Arial" w:hAnsi="Arial" w:cs="Arial"/>
          <w:sz w:val="20"/>
          <w:szCs w:val="20"/>
        </w:rPr>
        <w:t xml:space="preserve">y/o solicitados </w:t>
      </w:r>
      <w:r w:rsidR="00E215C9" w:rsidRPr="00E215C9">
        <w:rPr>
          <w:rFonts w:ascii="Arial" w:hAnsi="Arial" w:cs="Arial"/>
          <w:sz w:val="20"/>
          <w:szCs w:val="20"/>
        </w:rPr>
        <w:t xml:space="preserve">por el </w:t>
      </w:r>
      <w:r w:rsidR="00E215C9">
        <w:rPr>
          <w:rFonts w:ascii="Arial" w:hAnsi="Arial" w:cs="Arial"/>
          <w:sz w:val="20"/>
          <w:szCs w:val="20"/>
        </w:rPr>
        <w:t>Gestor a cargo del laboratorio. c)</w:t>
      </w:r>
      <w:r w:rsidR="005B5384" w:rsidRPr="005B5384">
        <w:rPr>
          <w:rFonts w:ascii="Arial" w:hAnsi="Arial" w:cs="Arial"/>
          <w:sz w:val="20"/>
          <w:szCs w:val="20"/>
        </w:rPr>
        <w:t xml:space="preserve"> Conservar y mantener en buen estado, orden y aseo, las instalaciones </w:t>
      </w:r>
      <w:r w:rsidR="005B5384">
        <w:rPr>
          <w:rFonts w:ascii="Arial" w:hAnsi="Arial" w:cs="Arial"/>
          <w:sz w:val="20"/>
          <w:szCs w:val="20"/>
        </w:rPr>
        <w:t xml:space="preserve">físicas, </w:t>
      </w:r>
      <w:r w:rsidR="005B5384" w:rsidRPr="005B5384">
        <w:rPr>
          <w:rFonts w:ascii="Arial" w:hAnsi="Arial" w:cs="Arial"/>
          <w:sz w:val="20"/>
          <w:szCs w:val="20"/>
        </w:rPr>
        <w:t>equipos y herramientas de la entidad o que estén a cargo de ésta, respondiendo por los daños ocasionados a éstos intencionalmente o por descuido, debidamente comprobados.</w:t>
      </w:r>
    </w:p>
    <w:p w:rsidR="008347CF" w:rsidRPr="00A15A56" w:rsidRDefault="008347CF" w:rsidP="008347CF">
      <w:pPr>
        <w:numPr>
          <w:ilvl w:val="0"/>
          <w:numId w:val="4"/>
        </w:numPr>
        <w:spacing w:after="0" w:line="240" w:lineRule="auto"/>
        <w:jc w:val="both"/>
        <w:rPr>
          <w:rFonts w:ascii="Arial" w:hAnsi="Arial" w:cs="Arial"/>
          <w:sz w:val="20"/>
          <w:szCs w:val="20"/>
        </w:rPr>
      </w:pPr>
      <w:r w:rsidRPr="00E4635C">
        <w:rPr>
          <w:rFonts w:ascii="Arial" w:hAnsi="Arial" w:cs="Arial"/>
          <w:sz w:val="20"/>
          <w:szCs w:val="20"/>
        </w:rPr>
        <w:t>No realizar actividades diferentes a las requeridas por el proyecto dentro de instalaciones de</w:t>
      </w:r>
      <w:r>
        <w:rPr>
          <w:rFonts w:ascii="Arial" w:hAnsi="Arial" w:cs="Arial"/>
          <w:sz w:val="20"/>
          <w:szCs w:val="20"/>
        </w:rPr>
        <w:t>l Nodo</w:t>
      </w:r>
      <w:r w:rsidR="005833C5">
        <w:rPr>
          <w:rFonts w:ascii="Arial" w:hAnsi="Arial" w:cs="Arial"/>
          <w:sz w:val="20"/>
          <w:szCs w:val="20"/>
        </w:rPr>
        <w:t xml:space="preserve"> o no avaladas por la </w:t>
      </w:r>
      <w:r w:rsidR="00617032">
        <w:rPr>
          <w:rFonts w:ascii="Arial" w:hAnsi="Arial" w:cs="Arial"/>
          <w:sz w:val="20"/>
          <w:szCs w:val="20"/>
        </w:rPr>
        <w:t>Red</w:t>
      </w:r>
      <w:r w:rsidRPr="00E4635C">
        <w:rPr>
          <w:rFonts w:ascii="Arial" w:hAnsi="Arial" w:cs="Arial"/>
          <w:sz w:val="20"/>
          <w:szCs w:val="20"/>
        </w:rPr>
        <w:t xml:space="preserve">, en caso de presentarse la necesidad deberá contar con la autorización del </w:t>
      </w:r>
      <w:r>
        <w:rPr>
          <w:rFonts w:ascii="Arial" w:hAnsi="Arial" w:cs="Arial"/>
          <w:sz w:val="20"/>
          <w:szCs w:val="20"/>
        </w:rPr>
        <w:t>gestor</w:t>
      </w:r>
      <w:r w:rsidRPr="00E4635C">
        <w:rPr>
          <w:rFonts w:ascii="Arial" w:hAnsi="Arial" w:cs="Arial"/>
          <w:sz w:val="20"/>
          <w:szCs w:val="20"/>
        </w:rPr>
        <w:t xml:space="preserve"> asignado al proyecto.</w:t>
      </w:r>
    </w:p>
    <w:p w:rsidR="008347CF" w:rsidRDefault="001E1265" w:rsidP="008347CF">
      <w:pPr>
        <w:numPr>
          <w:ilvl w:val="0"/>
          <w:numId w:val="4"/>
        </w:numPr>
        <w:spacing w:after="0" w:line="240" w:lineRule="auto"/>
        <w:jc w:val="both"/>
        <w:rPr>
          <w:rFonts w:ascii="Arial" w:hAnsi="Arial" w:cs="Arial"/>
          <w:sz w:val="20"/>
          <w:szCs w:val="20"/>
          <w:lang w:val="es-ES_tradnl"/>
        </w:rPr>
      </w:pPr>
      <w:r>
        <w:rPr>
          <w:rFonts w:ascii="Arial" w:hAnsi="Arial" w:cs="Arial"/>
          <w:sz w:val="20"/>
          <w:szCs w:val="20"/>
          <w:lang w:val="es-ES_tradnl"/>
        </w:rPr>
        <w:t>Una vez f</w:t>
      </w:r>
      <w:r w:rsidR="009050E5">
        <w:rPr>
          <w:rFonts w:ascii="Arial" w:hAnsi="Arial" w:cs="Arial"/>
          <w:sz w:val="20"/>
          <w:szCs w:val="20"/>
          <w:lang w:val="es-ES_tradnl"/>
        </w:rPr>
        <w:t xml:space="preserve">inalizado el proyecto, </w:t>
      </w:r>
      <w:r>
        <w:rPr>
          <w:rFonts w:ascii="Arial" w:hAnsi="Arial" w:cs="Arial"/>
          <w:sz w:val="20"/>
          <w:szCs w:val="20"/>
          <w:lang w:val="es-ES_tradnl"/>
        </w:rPr>
        <w:t xml:space="preserve">se firmara un acta de cierre del mismo, en donde </w:t>
      </w:r>
      <w:r w:rsidR="009050E5">
        <w:rPr>
          <w:rFonts w:ascii="Arial" w:hAnsi="Arial" w:cs="Arial"/>
          <w:sz w:val="20"/>
          <w:szCs w:val="20"/>
          <w:lang w:val="es-ES_tradnl"/>
        </w:rPr>
        <w:t xml:space="preserve">el Talento </w:t>
      </w:r>
      <w:r w:rsidR="00617032">
        <w:rPr>
          <w:rFonts w:ascii="Arial" w:hAnsi="Arial" w:cs="Arial"/>
          <w:sz w:val="20"/>
          <w:szCs w:val="20"/>
          <w:lang w:val="es-ES_tradnl"/>
        </w:rPr>
        <w:t xml:space="preserve">entregara </w:t>
      </w:r>
      <w:r>
        <w:rPr>
          <w:rFonts w:ascii="Arial" w:hAnsi="Arial" w:cs="Arial"/>
          <w:sz w:val="20"/>
          <w:szCs w:val="20"/>
          <w:lang w:val="es-ES_tradnl"/>
        </w:rPr>
        <w:t xml:space="preserve">las </w:t>
      </w:r>
      <w:r w:rsidR="008347CF" w:rsidRPr="00A15A56">
        <w:rPr>
          <w:rFonts w:ascii="Arial" w:hAnsi="Arial" w:cs="Arial"/>
          <w:sz w:val="20"/>
          <w:szCs w:val="20"/>
          <w:lang w:val="es-ES_tradnl"/>
        </w:rPr>
        <w:t>eviden</w:t>
      </w:r>
      <w:r w:rsidR="008347CF">
        <w:rPr>
          <w:rFonts w:ascii="Arial" w:hAnsi="Arial" w:cs="Arial"/>
          <w:sz w:val="20"/>
          <w:szCs w:val="20"/>
          <w:lang w:val="es-ES_tradnl"/>
        </w:rPr>
        <w:t>cias de finalización como fotos</w:t>
      </w:r>
      <w:r w:rsidR="008347CF" w:rsidRPr="00A15A56">
        <w:rPr>
          <w:rFonts w:ascii="Arial" w:hAnsi="Arial" w:cs="Arial"/>
          <w:sz w:val="20"/>
          <w:szCs w:val="20"/>
          <w:lang w:val="es-ES_tradnl"/>
        </w:rPr>
        <w:t>, videos, simulaciones, diseños</w:t>
      </w:r>
      <w:r w:rsidR="005B5384">
        <w:rPr>
          <w:rFonts w:ascii="Arial" w:hAnsi="Arial" w:cs="Arial"/>
          <w:sz w:val="20"/>
          <w:szCs w:val="20"/>
          <w:lang w:val="es-ES_tradnl"/>
        </w:rPr>
        <w:t xml:space="preserve"> e informes</w:t>
      </w:r>
      <w:r w:rsidR="00084DE4">
        <w:rPr>
          <w:rFonts w:ascii="Arial" w:hAnsi="Arial" w:cs="Arial"/>
          <w:sz w:val="20"/>
          <w:szCs w:val="20"/>
          <w:lang w:val="es-ES_tradnl"/>
        </w:rPr>
        <w:t xml:space="preserve"> correspondientes.</w:t>
      </w:r>
      <w:r>
        <w:rPr>
          <w:rFonts w:ascii="Arial" w:hAnsi="Arial" w:cs="Arial"/>
          <w:sz w:val="20"/>
          <w:szCs w:val="20"/>
          <w:lang w:val="es-ES_tradnl"/>
        </w:rPr>
        <w:t xml:space="preserve"> </w:t>
      </w:r>
    </w:p>
    <w:p w:rsidR="00A156D2" w:rsidRDefault="007B3333" w:rsidP="008347CF">
      <w:pPr>
        <w:numPr>
          <w:ilvl w:val="0"/>
          <w:numId w:val="4"/>
        </w:numPr>
        <w:spacing w:after="0" w:line="240" w:lineRule="auto"/>
        <w:jc w:val="both"/>
        <w:rPr>
          <w:rFonts w:ascii="Arial" w:hAnsi="Arial" w:cs="Arial"/>
          <w:sz w:val="20"/>
          <w:szCs w:val="20"/>
          <w:lang w:val="es-ES_tradnl"/>
        </w:rPr>
      </w:pPr>
      <w:r>
        <w:rPr>
          <w:rFonts w:ascii="Arial" w:hAnsi="Arial" w:cs="Arial"/>
          <w:sz w:val="20"/>
          <w:szCs w:val="20"/>
          <w:lang w:val="es-ES_tradnl"/>
        </w:rPr>
        <w:t>El Talento en contraprestación a los servicios recibidos por la Red</w:t>
      </w:r>
      <w:r w:rsidR="00E55FF0">
        <w:rPr>
          <w:rFonts w:ascii="Arial" w:hAnsi="Arial" w:cs="Arial"/>
          <w:sz w:val="20"/>
          <w:szCs w:val="20"/>
          <w:lang w:val="es-ES_tradnl"/>
        </w:rPr>
        <w:t xml:space="preserve">, </w:t>
      </w:r>
      <w:r>
        <w:rPr>
          <w:rFonts w:ascii="Arial" w:hAnsi="Arial" w:cs="Arial"/>
          <w:sz w:val="20"/>
          <w:szCs w:val="20"/>
          <w:lang w:val="es-ES_tradnl"/>
        </w:rPr>
        <w:t xml:space="preserve">deberá </w:t>
      </w:r>
      <w:r w:rsidR="008822E4">
        <w:rPr>
          <w:rFonts w:ascii="Arial" w:hAnsi="Arial" w:cs="Arial"/>
          <w:sz w:val="20"/>
          <w:szCs w:val="20"/>
          <w:lang w:val="es-ES_tradnl"/>
        </w:rPr>
        <w:t xml:space="preserve">realizar </w:t>
      </w:r>
      <w:r w:rsidR="00E55FF0">
        <w:rPr>
          <w:rFonts w:ascii="Arial" w:hAnsi="Arial" w:cs="Arial"/>
          <w:sz w:val="20"/>
          <w:szCs w:val="20"/>
          <w:lang w:val="es-ES_tradnl"/>
        </w:rPr>
        <w:t>promoción y difusión de la Marca Tecnoparque</w:t>
      </w:r>
      <w:r w:rsidR="008822E4">
        <w:rPr>
          <w:rFonts w:ascii="Arial" w:hAnsi="Arial" w:cs="Arial"/>
          <w:sz w:val="20"/>
          <w:szCs w:val="20"/>
          <w:lang w:val="es-ES_tradnl"/>
        </w:rPr>
        <w:t xml:space="preserve">, esto </w:t>
      </w:r>
      <w:r w:rsidR="00E55FF0">
        <w:rPr>
          <w:rFonts w:ascii="Arial" w:hAnsi="Arial" w:cs="Arial"/>
          <w:sz w:val="20"/>
          <w:szCs w:val="20"/>
          <w:lang w:val="es-ES_tradnl"/>
        </w:rPr>
        <w:t>d</w:t>
      </w:r>
      <w:r w:rsidR="00150B30">
        <w:rPr>
          <w:rFonts w:ascii="Arial" w:hAnsi="Arial" w:cs="Arial"/>
          <w:sz w:val="20"/>
          <w:szCs w:val="20"/>
          <w:lang w:val="es-ES_tradnl"/>
        </w:rPr>
        <w:t>urante el desarrollo</w:t>
      </w:r>
      <w:r w:rsidR="008822E4">
        <w:rPr>
          <w:rFonts w:ascii="Arial" w:hAnsi="Arial" w:cs="Arial"/>
          <w:sz w:val="20"/>
          <w:szCs w:val="20"/>
          <w:lang w:val="es-ES_tradnl"/>
        </w:rPr>
        <w:t xml:space="preserve"> del proyecto</w:t>
      </w:r>
      <w:r w:rsidR="00150B30">
        <w:rPr>
          <w:rFonts w:ascii="Arial" w:hAnsi="Arial" w:cs="Arial"/>
          <w:sz w:val="20"/>
          <w:szCs w:val="20"/>
          <w:lang w:val="es-ES_tradnl"/>
        </w:rPr>
        <w:t xml:space="preserve"> y una vez finalizado</w:t>
      </w:r>
      <w:r w:rsidR="008822E4">
        <w:rPr>
          <w:rFonts w:ascii="Arial" w:hAnsi="Arial" w:cs="Arial"/>
          <w:sz w:val="20"/>
          <w:szCs w:val="20"/>
          <w:lang w:val="es-ES_tradnl"/>
        </w:rPr>
        <w:t xml:space="preserve">. Para ello utilizara </w:t>
      </w:r>
      <w:r w:rsidR="00B87D69">
        <w:rPr>
          <w:rFonts w:ascii="Arial" w:hAnsi="Arial" w:cs="Arial"/>
          <w:sz w:val="20"/>
          <w:szCs w:val="20"/>
          <w:lang w:val="es-ES_tradnl"/>
        </w:rPr>
        <w:t>el Logo SENA/</w:t>
      </w:r>
      <w:r w:rsidR="00E55FF0">
        <w:rPr>
          <w:rFonts w:ascii="Arial" w:hAnsi="Arial" w:cs="Arial"/>
          <w:sz w:val="20"/>
          <w:szCs w:val="20"/>
          <w:lang w:val="es-ES_tradnl"/>
        </w:rPr>
        <w:t>Tecnoparque</w:t>
      </w:r>
      <w:r w:rsidR="00F97B88">
        <w:rPr>
          <w:rFonts w:ascii="Arial" w:hAnsi="Arial" w:cs="Arial"/>
          <w:sz w:val="20"/>
          <w:szCs w:val="20"/>
          <w:lang w:val="es-ES_tradnl"/>
        </w:rPr>
        <w:t>, el cual estará acompañado de la siguiente frase:</w:t>
      </w:r>
      <w:r w:rsidR="008822E4">
        <w:rPr>
          <w:rFonts w:ascii="Arial" w:hAnsi="Arial" w:cs="Arial"/>
          <w:sz w:val="20"/>
          <w:szCs w:val="20"/>
          <w:lang w:val="es-ES_tradnl"/>
        </w:rPr>
        <w:t xml:space="preserve"> </w:t>
      </w:r>
      <w:r w:rsidR="008822E4" w:rsidRPr="008822E4">
        <w:rPr>
          <w:rFonts w:ascii="Arial" w:hAnsi="Arial" w:cs="Arial"/>
          <w:b/>
          <w:i/>
          <w:sz w:val="20"/>
          <w:szCs w:val="20"/>
          <w:lang w:val="es-ES_tradnl"/>
        </w:rPr>
        <w:t>“Apoyado por la Red Tecnoparque Colombia”</w:t>
      </w:r>
      <w:r w:rsidR="00F97B88" w:rsidRPr="00F97B88">
        <w:rPr>
          <w:rFonts w:ascii="Arial" w:hAnsi="Arial" w:cs="Arial"/>
          <w:sz w:val="20"/>
          <w:szCs w:val="20"/>
          <w:lang w:val="es-ES_tradnl"/>
        </w:rPr>
        <w:t xml:space="preserve">, </w:t>
      </w:r>
      <w:r w:rsidR="00F97B88">
        <w:rPr>
          <w:rFonts w:ascii="Arial" w:hAnsi="Arial" w:cs="Arial"/>
          <w:sz w:val="20"/>
          <w:szCs w:val="20"/>
          <w:lang w:val="es-ES_tradnl"/>
        </w:rPr>
        <w:t xml:space="preserve">impreso y </w:t>
      </w:r>
      <w:r w:rsidR="009B3379">
        <w:rPr>
          <w:rFonts w:ascii="Arial" w:hAnsi="Arial" w:cs="Arial"/>
          <w:sz w:val="20"/>
          <w:szCs w:val="20"/>
          <w:lang w:val="es-ES_tradnl"/>
        </w:rPr>
        <w:t>pegado sobre el prototipo</w:t>
      </w:r>
      <w:r w:rsidR="00A325E2">
        <w:rPr>
          <w:rFonts w:ascii="Arial" w:hAnsi="Arial" w:cs="Arial"/>
          <w:sz w:val="20"/>
          <w:szCs w:val="20"/>
          <w:lang w:val="es-ES_tradnl"/>
        </w:rPr>
        <w:t xml:space="preserve"> producto/servicio</w:t>
      </w:r>
      <w:r w:rsidR="009B3379">
        <w:rPr>
          <w:rFonts w:ascii="Arial" w:hAnsi="Arial" w:cs="Arial"/>
          <w:sz w:val="20"/>
          <w:szCs w:val="20"/>
          <w:lang w:val="es-ES_tradnl"/>
        </w:rPr>
        <w:t>.</w:t>
      </w:r>
    </w:p>
    <w:p w:rsidR="008347CF" w:rsidRPr="00C616C4" w:rsidRDefault="008347CF" w:rsidP="008347CF">
      <w:pPr>
        <w:numPr>
          <w:ilvl w:val="0"/>
          <w:numId w:val="4"/>
        </w:numPr>
        <w:spacing w:after="0" w:line="240" w:lineRule="auto"/>
        <w:jc w:val="both"/>
        <w:rPr>
          <w:rFonts w:ascii="Arial" w:hAnsi="Arial" w:cs="Arial"/>
          <w:sz w:val="20"/>
          <w:szCs w:val="20"/>
          <w:lang w:val="es-ES_tradnl"/>
        </w:rPr>
      </w:pPr>
      <w:r w:rsidRPr="00C616C4">
        <w:rPr>
          <w:rFonts w:ascii="Arial" w:hAnsi="Arial" w:cs="Arial"/>
          <w:sz w:val="20"/>
          <w:szCs w:val="20"/>
          <w:lang w:val="es-ES_tradnl"/>
        </w:rPr>
        <w:t>Una vez finalizado el proyecto, asistir a la rueda de iniciativas empresariales, evento programado por el Nodo para la muestra, proyección</w:t>
      </w:r>
      <w:r w:rsidR="00C616C4">
        <w:rPr>
          <w:rFonts w:ascii="Arial" w:hAnsi="Arial" w:cs="Arial"/>
          <w:sz w:val="20"/>
          <w:szCs w:val="20"/>
          <w:lang w:val="es-ES_tradnl"/>
        </w:rPr>
        <w:t xml:space="preserve"> y </w:t>
      </w:r>
      <w:r w:rsidRPr="00C616C4">
        <w:rPr>
          <w:rFonts w:ascii="Arial" w:hAnsi="Arial" w:cs="Arial"/>
          <w:sz w:val="20"/>
          <w:szCs w:val="20"/>
          <w:lang w:val="es-ES_tradnl"/>
        </w:rPr>
        <w:t>difusión de las iniciativas gestadas con el apoyo de la</w:t>
      </w:r>
      <w:r w:rsidR="00C616C4" w:rsidRPr="00C616C4">
        <w:rPr>
          <w:rFonts w:ascii="Arial" w:hAnsi="Arial" w:cs="Arial"/>
          <w:sz w:val="20"/>
          <w:szCs w:val="20"/>
          <w:lang w:val="es-ES_tradnl"/>
        </w:rPr>
        <w:t xml:space="preserve"> institución, </w:t>
      </w:r>
      <w:r w:rsidR="00C616C4">
        <w:rPr>
          <w:rFonts w:ascii="Arial" w:hAnsi="Arial" w:cs="Arial"/>
          <w:sz w:val="20"/>
          <w:szCs w:val="20"/>
          <w:lang w:val="es-ES_tradnl"/>
        </w:rPr>
        <w:t xml:space="preserve">para ello se deberán tener en cuenta </w:t>
      </w:r>
      <w:r w:rsidR="00C616C4" w:rsidRPr="00C616C4">
        <w:rPr>
          <w:rFonts w:ascii="Arial" w:hAnsi="Arial" w:cs="Arial"/>
          <w:sz w:val="20"/>
          <w:szCs w:val="20"/>
          <w:lang w:val="es-ES_tradnl"/>
        </w:rPr>
        <w:t xml:space="preserve">las pautas para la selección </w:t>
      </w:r>
      <w:r w:rsidR="00C616C4">
        <w:rPr>
          <w:rFonts w:ascii="Arial" w:hAnsi="Arial" w:cs="Arial"/>
          <w:sz w:val="20"/>
          <w:szCs w:val="20"/>
          <w:lang w:val="es-ES_tradnl"/>
        </w:rPr>
        <w:t xml:space="preserve">de </w:t>
      </w:r>
      <w:r w:rsidR="00C616C4" w:rsidRPr="00C616C4">
        <w:rPr>
          <w:rFonts w:ascii="Arial" w:hAnsi="Arial" w:cs="Arial"/>
          <w:sz w:val="20"/>
          <w:szCs w:val="20"/>
          <w:lang w:val="es-ES_tradnl"/>
        </w:rPr>
        <w:t xml:space="preserve">las iniciativas empresariales </w:t>
      </w:r>
      <w:r w:rsidR="00C616C4">
        <w:rPr>
          <w:rFonts w:ascii="Arial" w:hAnsi="Arial" w:cs="Arial"/>
          <w:sz w:val="20"/>
          <w:szCs w:val="20"/>
          <w:lang w:val="es-ES_tradnl"/>
        </w:rPr>
        <w:t>a presentar en el evento, estas pautas son diseñadas acorde a las particularidades de la región y el Nodo en el que se desarrollaron los proyectos.</w:t>
      </w:r>
    </w:p>
    <w:p w:rsidR="008347CF" w:rsidRDefault="0089446A" w:rsidP="008347CF">
      <w:pPr>
        <w:numPr>
          <w:ilvl w:val="0"/>
          <w:numId w:val="4"/>
        </w:numPr>
        <w:spacing w:after="0" w:line="240" w:lineRule="auto"/>
        <w:jc w:val="both"/>
        <w:rPr>
          <w:rFonts w:ascii="Arial" w:hAnsi="Arial" w:cs="Arial"/>
          <w:sz w:val="20"/>
          <w:szCs w:val="20"/>
          <w:lang w:val="es-ES_tradnl"/>
        </w:rPr>
      </w:pPr>
      <w:r>
        <w:rPr>
          <w:rFonts w:ascii="Arial" w:hAnsi="Arial" w:cs="Arial"/>
          <w:sz w:val="20"/>
          <w:szCs w:val="20"/>
          <w:lang w:val="es-ES_tradnl"/>
        </w:rPr>
        <w:t>C</w:t>
      </w:r>
      <w:r w:rsidR="008347CF" w:rsidRPr="00D90F67">
        <w:rPr>
          <w:rFonts w:ascii="Arial" w:hAnsi="Arial" w:cs="Arial"/>
          <w:sz w:val="20"/>
          <w:szCs w:val="20"/>
          <w:lang w:val="es-ES_tradnl"/>
        </w:rPr>
        <w:t>onocer</w:t>
      </w:r>
      <w:r>
        <w:rPr>
          <w:rFonts w:ascii="Arial" w:hAnsi="Arial" w:cs="Arial"/>
          <w:sz w:val="20"/>
          <w:szCs w:val="20"/>
          <w:lang w:val="es-ES_tradnl"/>
        </w:rPr>
        <w:t xml:space="preserve">, </w:t>
      </w:r>
      <w:r w:rsidR="008347CF" w:rsidRPr="00D90F67">
        <w:rPr>
          <w:rFonts w:ascii="Arial" w:hAnsi="Arial" w:cs="Arial"/>
          <w:sz w:val="20"/>
          <w:szCs w:val="20"/>
          <w:lang w:val="es-ES_tradnl"/>
        </w:rPr>
        <w:t>aceptar</w:t>
      </w:r>
      <w:r w:rsidR="00CA4771">
        <w:rPr>
          <w:rFonts w:ascii="Arial" w:hAnsi="Arial" w:cs="Arial"/>
          <w:sz w:val="20"/>
          <w:szCs w:val="20"/>
          <w:lang w:val="es-ES_tradnl"/>
        </w:rPr>
        <w:t xml:space="preserve"> y dar cumplimiento a</w:t>
      </w:r>
      <w:r w:rsidR="008347CF" w:rsidRPr="00D90F67">
        <w:rPr>
          <w:rFonts w:ascii="Arial" w:hAnsi="Arial" w:cs="Arial"/>
          <w:sz w:val="20"/>
          <w:szCs w:val="20"/>
          <w:lang w:val="es-ES_tradnl"/>
        </w:rPr>
        <w:t xml:space="preserve"> los términos </w:t>
      </w:r>
      <w:r w:rsidR="00C702BF">
        <w:rPr>
          <w:rFonts w:ascii="Arial" w:hAnsi="Arial" w:cs="Arial"/>
          <w:sz w:val="20"/>
          <w:szCs w:val="20"/>
          <w:lang w:val="es-ES_tradnl"/>
        </w:rPr>
        <w:t xml:space="preserve">para uso de </w:t>
      </w:r>
      <w:r w:rsidR="00C702BF" w:rsidRPr="00D90F67">
        <w:rPr>
          <w:rFonts w:ascii="Arial" w:hAnsi="Arial" w:cs="Arial"/>
          <w:sz w:val="20"/>
          <w:szCs w:val="20"/>
          <w:lang w:val="es-ES_tradnl"/>
        </w:rPr>
        <w:t xml:space="preserve">infraestructura </w:t>
      </w:r>
      <w:r w:rsidR="005833C5">
        <w:rPr>
          <w:rFonts w:ascii="Arial" w:hAnsi="Arial" w:cs="Arial"/>
          <w:sz w:val="20"/>
          <w:szCs w:val="20"/>
          <w:lang w:val="es-ES_tradnl"/>
        </w:rPr>
        <w:t xml:space="preserve">adecuado </w:t>
      </w:r>
      <w:r w:rsidR="008347CF" w:rsidRPr="00D90F67">
        <w:rPr>
          <w:rFonts w:ascii="Arial" w:hAnsi="Arial" w:cs="Arial"/>
          <w:sz w:val="20"/>
          <w:szCs w:val="20"/>
          <w:lang w:val="es-ES_tradnl"/>
        </w:rPr>
        <w:t>de los diferentes laboratorios</w:t>
      </w:r>
      <w:r w:rsidR="005833C5">
        <w:rPr>
          <w:rFonts w:ascii="Arial" w:hAnsi="Arial" w:cs="Arial"/>
          <w:sz w:val="20"/>
          <w:szCs w:val="20"/>
          <w:lang w:val="es-ES_tradnl"/>
        </w:rPr>
        <w:t xml:space="preserve"> y equipos </w:t>
      </w:r>
      <w:r w:rsidR="008347CF" w:rsidRPr="00D90F67">
        <w:rPr>
          <w:rFonts w:ascii="Arial" w:hAnsi="Arial" w:cs="Arial"/>
          <w:sz w:val="20"/>
          <w:szCs w:val="20"/>
          <w:lang w:val="es-ES_tradnl"/>
        </w:rPr>
        <w:t xml:space="preserve">de </w:t>
      </w:r>
      <w:r w:rsidR="008347CF">
        <w:rPr>
          <w:rFonts w:ascii="Arial" w:hAnsi="Arial" w:cs="Arial"/>
          <w:sz w:val="20"/>
          <w:szCs w:val="20"/>
          <w:lang w:val="es-ES_tradnl"/>
        </w:rPr>
        <w:t xml:space="preserve">la Red Tecnoparque </w:t>
      </w:r>
      <w:r w:rsidR="008347CF" w:rsidRPr="00D90F67">
        <w:rPr>
          <w:rFonts w:ascii="Arial" w:hAnsi="Arial" w:cs="Arial"/>
          <w:sz w:val="20"/>
          <w:szCs w:val="20"/>
          <w:lang w:val="es-ES_tradnl"/>
        </w:rPr>
        <w:t>Colombia</w:t>
      </w:r>
      <w:r w:rsidR="008347CF">
        <w:rPr>
          <w:rFonts w:ascii="Arial" w:hAnsi="Arial" w:cs="Arial"/>
          <w:sz w:val="20"/>
          <w:szCs w:val="20"/>
          <w:lang w:val="es-ES_tradnl"/>
        </w:rPr>
        <w:t xml:space="preserve"> SENA</w:t>
      </w:r>
      <w:r w:rsidR="008347CF" w:rsidRPr="00D90F67">
        <w:rPr>
          <w:rFonts w:ascii="Arial" w:hAnsi="Arial" w:cs="Arial"/>
          <w:sz w:val="20"/>
          <w:szCs w:val="20"/>
          <w:lang w:val="es-ES_tradnl"/>
        </w:rPr>
        <w:t>.</w:t>
      </w:r>
    </w:p>
    <w:p w:rsidR="008347CF" w:rsidRDefault="008347CF" w:rsidP="003F7D65">
      <w:pPr>
        <w:spacing w:after="0"/>
        <w:jc w:val="both"/>
        <w:rPr>
          <w:rFonts w:ascii="Arial" w:hAnsi="Arial" w:cs="Arial"/>
          <w:sz w:val="20"/>
          <w:szCs w:val="20"/>
          <w:lang w:val="es-ES_tradnl"/>
        </w:rPr>
      </w:pPr>
    </w:p>
    <w:p w:rsidR="00C7640D" w:rsidRPr="00C7640D" w:rsidRDefault="00C7640D" w:rsidP="00C7640D">
      <w:pPr>
        <w:spacing w:after="0" w:line="240" w:lineRule="auto"/>
        <w:jc w:val="both"/>
        <w:rPr>
          <w:rFonts w:ascii="Arial" w:eastAsia="Times New Roman" w:hAnsi="Arial" w:cs="Arial"/>
          <w:sz w:val="20"/>
          <w:szCs w:val="20"/>
          <w:lang w:eastAsia="es-CO"/>
        </w:rPr>
      </w:pPr>
      <w:r w:rsidRPr="00C7640D">
        <w:rPr>
          <w:rFonts w:ascii="Arial" w:eastAsia="Times New Roman" w:hAnsi="Arial" w:cs="Arial"/>
          <w:b/>
          <w:bCs/>
          <w:sz w:val="20"/>
          <w:szCs w:val="20"/>
          <w:lang w:eastAsia="es-CO"/>
        </w:rPr>
        <w:t xml:space="preserve">DÉCIMO. TRANSFERENCIA DE CONOCIMIENTO: </w:t>
      </w:r>
      <w:r w:rsidRPr="00C7640D">
        <w:rPr>
          <w:rFonts w:ascii="Arial" w:eastAsia="Times New Roman" w:hAnsi="Arial" w:cs="Arial"/>
          <w:sz w:val="20"/>
          <w:szCs w:val="20"/>
          <w:lang w:eastAsia="es-CO"/>
        </w:rPr>
        <w:t>En contrapartida por haber recibido el servicio de Asesoría técnica especializada en el desarrollo de proyectos de Base Tecnológica, el Talento cumplirá con alguna (s) de las siguientes actividades de Transferencia de Conocimiento. Éstas se ejecutan dentro del tiempo en el que el talento está recibiendo el servicio mencionado y se definen y cumplen de acuerdo con los cronogramas de trabajo que se construyen entre gestores y talentos en la etapa de planeación del proyecto.</w:t>
      </w:r>
    </w:p>
    <w:p w:rsidR="00C7640D" w:rsidRPr="00C7640D" w:rsidRDefault="00C7640D" w:rsidP="00C7640D">
      <w:pPr>
        <w:spacing w:after="0" w:line="240" w:lineRule="auto"/>
        <w:ind w:left="280" w:hanging="360"/>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1.</w:t>
      </w:r>
      <w:r w:rsidRPr="00C7640D">
        <w:rPr>
          <w:rFonts w:ascii="Times New Roman" w:eastAsia="Times New Roman" w:hAnsi="Times New Roman"/>
          <w:sz w:val="14"/>
          <w:szCs w:val="14"/>
          <w:lang w:eastAsia="es-CO"/>
        </w:rPr>
        <w:t xml:space="preserve"> </w:t>
      </w:r>
      <w:r w:rsidRPr="00C7640D">
        <w:rPr>
          <w:rFonts w:ascii="Arial" w:eastAsia="Times New Roman" w:hAnsi="Arial" w:cs="Arial"/>
          <w:sz w:val="20"/>
          <w:szCs w:val="20"/>
          <w:lang w:eastAsia="es-CO"/>
        </w:rPr>
        <w:t>Desarrollar charlas de casos de éxito para los nuevos Talentos articulados</w:t>
      </w:r>
    </w:p>
    <w:p w:rsidR="00C7640D" w:rsidRPr="00C7640D" w:rsidRDefault="00C7640D" w:rsidP="00C7640D">
      <w:pPr>
        <w:spacing w:after="0" w:line="240" w:lineRule="auto"/>
        <w:ind w:left="280" w:hanging="360"/>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2.</w:t>
      </w:r>
      <w:r w:rsidRPr="00C7640D">
        <w:rPr>
          <w:rFonts w:ascii="Times New Roman" w:eastAsia="Times New Roman" w:hAnsi="Times New Roman"/>
          <w:sz w:val="14"/>
          <w:szCs w:val="14"/>
          <w:lang w:eastAsia="es-CO"/>
        </w:rPr>
        <w:t xml:space="preserve"> </w:t>
      </w:r>
      <w:r w:rsidRPr="00C7640D">
        <w:rPr>
          <w:rFonts w:ascii="Arial" w:eastAsia="Times New Roman" w:hAnsi="Arial" w:cs="Arial"/>
          <w:sz w:val="20"/>
          <w:szCs w:val="20"/>
          <w:lang w:eastAsia="es-CO"/>
        </w:rPr>
        <w:t>Participar como ponente en un evento de divulgación tecnológica hacia empresa o academia</w:t>
      </w:r>
    </w:p>
    <w:p w:rsidR="00C7640D" w:rsidRDefault="00C7640D" w:rsidP="00C7640D">
      <w:pPr>
        <w:spacing w:after="0" w:line="240" w:lineRule="auto"/>
        <w:ind w:left="280" w:hanging="360"/>
        <w:jc w:val="both"/>
        <w:rPr>
          <w:rFonts w:ascii="Arial" w:eastAsia="Times New Roman" w:hAnsi="Arial" w:cs="Arial"/>
          <w:sz w:val="20"/>
          <w:szCs w:val="20"/>
          <w:lang w:eastAsia="es-CO"/>
        </w:rPr>
      </w:pPr>
      <w:r w:rsidRPr="00C7640D">
        <w:rPr>
          <w:rFonts w:ascii="Arial" w:eastAsia="Times New Roman" w:hAnsi="Arial" w:cs="Arial"/>
          <w:sz w:val="20"/>
          <w:szCs w:val="20"/>
          <w:lang w:eastAsia="es-CO"/>
        </w:rPr>
        <w:lastRenderedPageBreak/>
        <w:t>3.</w:t>
      </w:r>
      <w:r w:rsidRPr="00C7640D">
        <w:rPr>
          <w:rFonts w:ascii="Times New Roman" w:eastAsia="Times New Roman" w:hAnsi="Times New Roman"/>
          <w:sz w:val="14"/>
          <w:szCs w:val="14"/>
          <w:lang w:eastAsia="es-CO"/>
        </w:rPr>
        <w:t xml:space="preserve"> </w:t>
      </w:r>
      <w:r w:rsidRPr="00C7640D">
        <w:rPr>
          <w:rFonts w:ascii="Arial" w:eastAsia="Times New Roman" w:hAnsi="Arial" w:cs="Arial"/>
          <w:sz w:val="20"/>
          <w:szCs w:val="20"/>
          <w:lang w:eastAsia="es-CO"/>
        </w:rPr>
        <w:t>Participar como expositor actividades de transferencia de conocimiento entre talentos,</w:t>
      </w:r>
      <w:r>
        <w:rPr>
          <w:rFonts w:ascii="Arial" w:eastAsia="Times New Roman" w:hAnsi="Arial" w:cs="Arial"/>
          <w:sz w:val="20"/>
          <w:szCs w:val="20"/>
          <w:lang w:eastAsia="es-CO"/>
        </w:rPr>
        <w:t xml:space="preserve"> diseñadas por la Red</w:t>
      </w:r>
    </w:p>
    <w:p w:rsidR="00C7640D" w:rsidRPr="00C7640D" w:rsidRDefault="00C7640D" w:rsidP="00C7640D">
      <w:pPr>
        <w:spacing w:after="0" w:line="240" w:lineRule="auto"/>
        <w:ind w:left="280" w:hanging="360"/>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Tecnoparque para incentivar procesos de articulación, generación de comunidades y actualizaciones.</w:t>
      </w:r>
    </w:p>
    <w:p w:rsidR="00C7640D" w:rsidRPr="00C7640D" w:rsidRDefault="00C7640D" w:rsidP="00C7640D">
      <w:pPr>
        <w:spacing w:after="0" w:line="240" w:lineRule="auto"/>
        <w:ind w:left="280" w:hanging="360"/>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4. Participar en un evento en representación del SENA.</w:t>
      </w:r>
      <w:r w:rsidRPr="00C7640D">
        <w:rPr>
          <w:rFonts w:ascii="Times New Roman" w:eastAsia="Times New Roman" w:hAnsi="Times New Roman"/>
          <w:sz w:val="14"/>
          <w:szCs w:val="14"/>
          <w:lang w:eastAsia="es-CO"/>
        </w:rPr>
        <w:t xml:space="preserve"> </w:t>
      </w:r>
      <w:r w:rsidRPr="00C7640D">
        <w:rPr>
          <w:rFonts w:ascii="Arial" w:eastAsia="Times New Roman" w:hAnsi="Arial" w:cs="Arial"/>
          <w:b/>
          <w:sz w:val="20"/>
          <w:szCs w:val="20"/>
          <w:lang w:eastAsia="es-CO"/>
        </w:rPr>
        <w:t>Ver:</w:t>
      </w:r>
      <w:r w:rsidRPr="00C7640D">
        <w:rPr>
          <w:rFonts w:ascii="Arial" w:eastAsia="Times New Roman" w:hAnsi="Arial" w:cs="Arial"/>
          <w:sz w:val="20"/>
          <w:szCs w:val="20"/>
          <w:lang w:eastAsia="es-CO"/>
        </w:rPr>
        <w:t xml:space="preserve"> UNDÉCIMO.PARTICIPACIÓN EN EVENTOS</w:t>
      </w:r>
    </w:p>
    <w:p w:rsidR="00C7640D" w:rsidRPr="00C7640D" w:rsidRDefault="00C7640D" w:rsidP="00C7640D">
      <w:pPr>
        <w:spacing w:after="0" w:line="240" w:lineRule="auto"/>
        <w:ind w:left="280" w:hanging="360"/>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6.</w:t>
      </w:r>
      <w:r w:rsidRPr="00C7640D">
        <w:rPr>
          <w:rFonts w:ascii="Times New Roman" w:eastAsia="Times New Roman" w:hAnsi="Times New Roman"/>
          <w:sz w:val="14"/>
          <w:szCs w:val="14"/>
          <w:lang w:eastAsia="es-CO"/>
        </w:rPr>
        <w:t xml:space="preserve"> </w:t>
      </w:r>
      <w:r w:rsidRPr="00C7640D">
        <w:rPr>
          <w:rFonts w:ascii="Arial" w:eastAsia="Times New Roman" w:hAnsi="Arial" w:cs="Arial"/>
          <w:sz w:val="20"/>
          <w:szCs w:val="20"/>
          <w:lang w:eastAsia="es-CO"/>
        </w:rPr>
        <w:t>Apoyar procesos de actualización a Gestores Tecnoparque a través de transferencias de conocimiento</w:t>
      </w:r>
    </w:p>
    <w:p w:rsidR="00C7640D" w:rsidRPr="00C7640D" w:rsidRDefault="00C7640D" w:rsidP="008444E9">
      <w:pPr>
        <w:spacing w:after="0" w:line="240" w:lineRule="auto"/>
        <w:ind w:hanging="80"/>
        <w:jc w:val="both"/>
        <w:rPr>
          <w:rFonts w:ascii="Arial" w:eastAsia="Times New Roman" w:hAnsi="Arial" w:cs="Arial"/>
          <w:sz w:val="20"/>
          <w:szCs w:val="20"/>
          <w:lang w:eastAsia="es-CO"/>
        </w:rPr>
      </w:pPr>
      <w:r w:rsidRPr="00C7640D">
        <w:rPr>
          <w:rFonts w:ascii="Arial" w:eastAsia="Times New Roman" w:hAnsi="Arial" w:cs="Arial"/>
          <w:sz w:val="20"/>
          <w:szCs w:val="20"/>
          <w:lang w:eastAsia="es-CO"/>
        </w:rPr>
        <w:t>7. Liderar procesos de transferencia de conocimiento y actualización para</w:t>
      </w:r>
      <w:r w:rsidR="008444E9">
        <w:rPr>
          <w:rFonts w:ascii="Arial" w:eastAsia="Times New Roman" w:hAnsi="Arial" w:cs="Arial"/>
          <w:sz w:val="20"/>
          <w:szCs w:val="20"/>
          <w:lang w:eastAsia="es-CO"/>
        </w:rPr>
        <w:t xml:space="preserve"> comunidad SENA, conformada por</w:t>
      </w:r>
      <w:r w:rsidR="00DE6855">
        <w:rPr>
          <w:rFonts w:ascii="Arial" w:eastAsia="Times New Roman" w:hAnsi="Arial" w:cs="Arial"/>
          <w:sz w:val="20"/>
          <w:szCs w:val="20"/>
          <w:lang w:eastAsia="es-CO"/>
        </w:rPr>
        <w:t xml:space="preserve"> </w:t>
      </w:r>
      <w:r w:rsidRPr="00C7640D">
        <w:rPr>
          <w:rFonts w:ascii="Arial" w:eastAsia="Times New Roman" w:hAnsi="Arial" w:cs="Arial"/>
          <w:sz w:val="20"/>
          <w:szCs w:val="20"/>
          <w:lang w:eastAsia="es-CO"/>
        </w:rPr>
        <w:t>Coordinadores, i</w:t>
      </w:r>
      <w:r w:rsidR="00A94C87">
        <w:rPr>
          <w:rFonts w:ascii="Arial" w:eastAsia="Times New Roman" w:hAnsi="Arial" w:cs="Arial"/>
          <w:sz w:val="20"/>
          <w:szCs w:val="20"/>
          <w:lang w:eastAsia="es-CO"/>
        </w:rPr>
        <w:t>nstructores y aprendices</w:t>
      </w:r>
      <w:r w:rsidRPr="00C7640D">
        <w:rPr>
          <w:rFonts w:ascii="Arial" w:eastAsia="Times New Roman" w:hAnsi="Arial" w:cs="Arial"/>
          <w:sz w:val="20"/>
          <w:szCs w:val="20"/>
          <w:lang w:eastAsia="es-CO"/>
        </w:rPr>
        <w:t xml:space="preserve">, dentro y fuera de las instalaciones de Tecnoparque. </w:t>
      </w:r>
    </w:p>
    <w:p w:rsidR="00C7640D" w:rsidRPr="00C7640D" w:rsidRDefault="00C7640D" w:rsidP="00C7640D">
      <w:pPr>
        <w:spacing w:after="0" w:line="240" w:lineRule="auto"/>
        <w:rPr>
          <w:rFonts w:ascii="Times New Roman" w:eastAsia="Times New Roman" w:hAnsi="Times New Roman"/>
          <w:sz w:val="24"/>
          <w:szCs w:val="24"/>
          <w:lang w:eastAsia="es-CO"/>
        </w:rPr>
      </w:pPr>
    </w:p>
    <w:p w:rsidR="00C7640D" w:rsidRDefault="00C7640D" w:rsidP="00A94C87">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 xml:space="preserve">El </w:t>
      </w:r>
      <w:r w:rsidR="00A94C87" w:rsidRPr="00C7640D">
        <w:rPr>
          <w:rFonts w:ascii="Arial" w:eastAsia="Times New Roman" w:hAnsi="Arial" w:cs="Arial"/>
          <w:sz w:val="20"/>
          <w:szCs w:val="20"/>
          <w:lang w:eastAsia="es-CO"/>
        </w:rPr>
        <w:t xml:space="preserve">Talento </w:t>
      </w:r>
      <w:r w:rsidRPr="00C7640D">
        <w:rPr>
          <w:rFonts w:ascii="Arial" w:eastAsia="Times New Roman" w:hAnsi="Arial" w:cs="Arial"/>
          <w:sz w:val="20"/>
          <w:szCs w:val="20"/>
          <w:lang w:eastAsia="es-CO"/>
        </w:rPr>
        <w:t xml:space="preserve">además debe diligenciar en su totalidad los siguientes documentos entregables y entregar uno de los productos, de acuerdo con la fase en la que se encuentre el proyecto y con los formatos establecidos por la Red, para ello deberá crear una </w:t>
      </w:r>
      <w:r w:rsidRPr="00C7640D">
        <w:rPr>
          <w:rFonts w:ascii="Arial" w:eastAsia="Times New Roman" w:hAnsi="Arial" w:cs="Arial"/>
          <w:b/>
          <w:sz w:val="20"/>
          <w:szCs w:val="20"/>
          <w:lang w:eastAsia="es-CO"/>
        </w:rPr>
        <w:t xml:space="preserve">cuenta </w:t>
      </w:r>
      <w:r w:rsidR="00A94C87" w:rsidRPr="00A94C87">
        <w:rPr>
          <w:rFonts w:ascii="Arial" w:eastAsia="Times New Roman" w:hAnsi="Arial" w:cs="Arial"/>
          <w:b/>
          <w:sz w:val="20"/>
          <w:szCs w:val="20"/>
          <w:lang w:eastAsia="es-CO"/>
        </w:rPr>
        <w:t xml:space="preserve">de correo </w:t>
      </w:r>
      <w:r w:rsidRPr="00C7640D">
        <w:rPr>
          <w:rFonts w:ascii="Arial" w:eastAsia="Times New Roman" w:hAnsi="Arial" w:cs="Arial"/>
          <w:b/>
          <w:sz w:val="20"/>
          <w:szCs w:val="20"/>
          <w:lang w:eastAsia="es-CO"/>
        </w:rPr>
        <w:t>misena</w:t>
      </w:r>
      <w:r w:rsidRPr="00C7640D">
        <w:rPr>
          <w:rFonts w:ascii="Arial" w:eastAsia="Times New Roman" w:hAnsi="Arial" w:cs="Arial"/>
          <w:sz w:val="20"/>
          <w:szCs w:val="20"/>
          <w:lang w:eastAsia="es-CO"/>
        </w:rPr>
        <w:t xml:space="preserve"> y compartir los documentos solicitados por el Gestor a cargo de las </w:t>
      </w:r>
      <w:r w:rsidR="00A94C87" w:rsidRPr="00C7640D">
        <w:rPr>
          <w:rFonts w:ascii="Arial" w:eastAsia="Times New Roman" w:hAnsi="Arial" w:cs="Arial"/>
          <w:sz w:val="20"/>
          <w:szCs w:val="20"/>
          <w:lang w:eastAsia="es-CO"/>
        </w:rPr>
        <w:t>asesorías</w:t>
      </w:r>
      <w:r w:rsidRPr="00C7640D">
        <w:rPr>
          <w:rFonts w:ascii="Arial" w:eastAsia="Times New Roman" w:hAnsi="Arial" w:cs="Arial"/>
          <w:sz w:val="20"/>
          <w:szCs w:val="20"/>
          <w:lang w:eastAsia="es-CO"/>
        </w:rPr>
        <w:t xml:space="preserve"> del proyecto a través de Google Drive.</w:t>
      </w:r>
    </w:p>
    <w:p w:rsidR="00A94C87" w:rsidRPr="00C7640D" w:rsidRDefault="00A94C87" w:rsidP="00A94C87">
      <w:pPr>
        <w:spacing w:after="0" w:line="240" w:lineRule="auto"/>
        <w:jc w:val="both"/>
        <w:rPr>
          <w:rFonts w:ascii="Times New Roman" w:eastAsia="Times New Roman" w:hAnsi="Times New Roman"/>
          <w:sz w:val="24"/>
          <w:szCs w:val="24"/>
          <w:lang w:eastAsia="es-CO"/>
        </w:rPr>
      </w:pPr>
    </w:p>
    <w:p w:rsidR="00C7640D" w:rsidRPr="00C7640D" w:rsidRDefault="00C7640D" w:rsidP="00A94C87">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b/>
          <w:bCs/>
          <w:sz w:val="20"/>
          <w:szCs w:val="20"/>
          <w:lang w:eastAsia="es-CO"/>
        </w:rPr>
        <w:t>a) Fase de Iniciación</w:t>
      </w: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Documento Escaneado: Acta de confidencialidad y compromisos</w:t>
      </w:r>
    </w:p>
    <w:p w:rsidR="00A94C87"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Documento: Estado del arte del proyecto</w:t>
      </w:r>
    </w:p>
    <w:p w:rsidR="00A94C87" w:rsidRDefault="00A94C87" w:rsidP="00C7640D">
      <w:pPr>
        <w:spacing w:after="0" w:line="240" w:lineRule="auto"/>
        <w:jc w:val="both"/>
        <w:rPr>
          <w:rFonts w:ascii="Times New Roman" w:eastAsia="Times New Roman" w:hAnsi="Times New Roman"/>
          <w:sz w:val="24"/>
          <w:szCs w:val="24"/>
          <w:lang w:eastAsia="es-CO"/>
        </w:rPr>
      </w:pP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b/>
          <w:bCs/>
          <w:sz w:val="20"/>
          <w:szCs w:val="20"/>
          <w:lang w:eastAsia="es-CO"/>
        </w:rPr>
        <w:t>b) Fase de Planificación</w:t>
      </w: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Documento: Alcance y actividades</w:t>
      </w:r>
    </w:p>
    <w:p w:rsidR="00C7640D" w:rsidRPr="00C7640D" w:rsidRDefault="00C7640D" w:rsidP="00C7640D">
      <w:pPr>
        <w:spacing w:after="0" w:line="240" w:lineRule="auto"/>
        <w:rPr>
          <w:rFonts w:ascii="Times New Roman" w:eastAsia="Times New Roman" w:hAnsi="Times New Roman"/>
          <w:sz w:val="24"/>
          <w:szCs w:val="24"/>
          <w:lang w:eastAsia="es-CO"/>
        </w:rPr>
      </w:pP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b/>
          <w:bCs/>
          <w:sz w:val="20"/>
          <w:szCs w:val="20"/>
          <w:lang w:eastAsia="es-CO"/>
        </w:rPr>
        <w:t>c) Fase de Ejecución:</w:t>
      </w: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 xml:space="preserve">Producto: </w:t>
      </w:r>
      <w:r w:rsidR="00A94C87" w:rsidRPr="00C7640D">
        <w:rPr>
          <w:rFonts w:ascii="Arial" w:eastAsia="Times New Roman" w:hAnsi="Arial" w:cs="Arial"/>
          <w:sz w:val="20"/>
          <w:szCs w:val="20"/>
          <w:lang w:eastAsia="es-CO"/>
        </w:rPr>
        <w:t>Video tutorial</w:t>
      </w:r>
      <w:r w:rsidRPr="00C7640D">
        <w:rPr>
          <w:rFonts w:ascii="Arial" w:eastAsia="Times New Roman" w:hAnsi="Arial" w:cs="Arial"/>
          <w:sz w:val="20"/>
          <w:szCs w:val="20"/>
          <w:lang w:eastAsia="es-CO"/>
        </w:rPr>
        <w:t xml:space="preserve"> sobre las técnicas o procedimientos usados en el desarrollo de un proyecto.</w:t>
      </w: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Producto:</w:t>
      </w:r>
      <w:r w:rsidRPr="00C7640D">
        <w:rPr>
          <w:rFonts w:ascii="Arial" w:eastAsia="Times New Roman" w:hAnsi="Arial" w:cs="Arial"/>
          <w:b/>
          <w:bCs/>
          <w:sz w:val="20"/>
          <w:szCs w:val="20"/>
          <w:lang w:eastAsia="es-CO"/>
        </w:rPr>
        <w:t xml:space="preserve"> </w:t>
      </w:r>
      <w:r w:rsidR="00A94C87" w:rsidRPr="00C7640D">
        <w:rPr>
          <w:rFonts w:ascii="Arial" w:eastAsia="Times New Roman" w:hAnsi="Arial" w:cs="Arial"/>
          <w:sz w:val="20"/>
          <w:szCs w:val="20"/>
          <w:lang w:eastAsia="es-CO"/>
        </w:rPr>
        <w:t>Video tutorial</w:t>
      </w:r>
      <w:r w:rsidRPr="00C7640D">
        <w:rPr>
          <w:rFonts w:ascii="Arial" w:eastAsia="Times New Roman" w:hAnsi="Arial" w:cs="Arial"/>
          <w:sz w:val="20"/>
          <w:szCs w:val="20"/>
          <w:lang w:eastAsia="es-CO"/>
        </w:rPr>
        <w:t xml:space="preserve"> buenas prácticas para el uso de laboratorios de la Red Tecnoparque Colombia.</w:t>
      </w: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Documento:</w:t>
      </w:r>
      <w:r w:rsidRPr="00C7640D">
        <w:rPr>
          <w:rFonts w:ascii="Arial" w:eastAsia="Times New Roman" w:hAnsi="Arial" w:cs="Arial"/>
          <w:b/>
          <w:bCs/>
          <w:sz w:val="20"/>
          <w:szCs w:val="20"/>
          <w:lang w:eastAsia="es-CO"/>
        </w:rPr>
        <w:t xml:space="preserve"> </w:t>
      </w:r>
      <w:r w:rsidRPr="00C7640D">
        <w:rPr>
          <w:rFonts w:ascii="Arial" w:eastAsia="Times New Roman" w:hAnsi="Arial" w:cs="Arial"/>
          <w:sz w:val="20"/>
          <w:szCs w:val="20"/>
          <w:lang w:eastAsia="es-CO"/>
        </w:rPr>
        <w:t>Lecciones aprendidas</w:t>
      </w:r>
    </w:p>
    <w:p w:rsidR="00A94C87" w:rsidRDefault="00A94C87" w:rsidP="00C7640D">
      <w:pPr>
        <w:spacing w:after="0" w:line="240" w:lineRule="auto"/>
        <w:jc w:val="both"/>
        <w:rPr>
          <w:rFonts w:ascii="Arial" w:eastAsia="Times New Roman" w:hAnsi="Arial" w:cs="Arial"/>
          <w:sz w:val="20"/>
          <w:szCs w:val="20"/>
          <w:lang w:eastAsia="es-CO"/>
        </w:rPr>
      </w:pP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sz w:val="20"/>
          <w:szCs w:val="20"/>
          <w:lang w:eastAsia="es-CO"/>
        </w:rPr>
        <w:t>Nota: Para esta fase Talento y Asesor definen conjuntamente uno de los dos videos tutoriales a desarrollar.</w:t>
      </w:r>
    </w:p>
    <w:p w:rsidR="00C7640D" w:rsidRPr="00C7640D" w:rsidRDefault="00C7640D" w:rsidP="00C7640D">
      <w:pPr>
        <w:spacing w:after="0" w:line="240" w:lineRule="auto"/>
        <w:rPr>
          <w:rFonts w:ascii="Times New Roman" w:eastAsia="Times New Roman" w:hAnsi="Times New Roman"/>
          <w:sz w:val="24"/>
          <w:szCs w:val="24"/>
          <w:lang w:eastAsia="es-CO"/>
        </w:rPr>
      </w:pP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b/>
          <w:bCs/>
          <w:sz w:val="20"/>
          <w:szCs w:val="20"/>
          <w:lang w:eastAsia="es-CO"/>
        </w:rPr>
        <w:t>d) Fase de Cierre:</w:t>
      </w: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bCs/>
          <w:sz w:val="20"/>
          <w:szCs w:val="20"/>
          <w:lang w:eastAsia="es-CO"/>
        </w:rPr>
        <w:t>Documento:</w:t>
      </w:r>
      <w:r w:rsidRPr="00C7640D">
        <w:rPr>
          <w:rFonts w:ascii="Arial" w:eastAsia="Times New Roman" w:hAnsi="Arial" w:cs="Arial"/>
          <w:b/>
          <w:bCs/>
          <w:sz w:val="20"/>
          <w:szCs w:val="20"/>
          <w:lang w:eastAsia="es-CO"/>
        </w:rPr>
        <w:t xml:space="preserve"> </w:t>
      </w:r>
      <w:r w:rsidRPr="00C7640D">
        <w:rPr>
          <w:rFonts w:ascii="Arial" w:eastAsia="Times New Roman" w:hAnsi="Arial" w:cs="Arial"/>
          <w:sz w:val="20"/>
          <w:szCs w:val="20"/>
          <w:lang w:eastAsia="es-CO"/>
        </w:rPr>
        <w:t>Ficha de caracterización Producto servicio</w:t>
      </w:r>
    </w:p>
    <w:p w:rsidR="00C7640D" w:rsidRPr="00C7640D" w:rsidRDefault="00C7640D" w:rsidP="00C7640D">
      <w:pPr>
        <w:spacing w:after="0" w:line="240" w:lineRule="auto"/>
        <w:jc w:val="both"/>
        <w:rPr>
          <w:rFonts w:ascii="Times New Roman" w:eastAsia="Times New Roman" w:hAnsi="Times New Roman"/>
          <w:sz w:val="24"/>
          <w:szCs w:val="24"/>
          <w:lang w:eastAsia="es-CO"/>
        </w:rPr>
      </w:pPr>
      <w:r w:rsidRPr="00C7640D">
        <w:rPr>
          <w:rFonts w:ascii="Arial" w:eastAsia="Times New Roman" w:hAnsi="Arial" w:cs="Arial"/>
          <w:bCs/>
          <w:sz w:val="20"/>
          <w:szCs w:val="20"/>
          <w:lang w:eastAsia="es-CO"/>
        </w:rPr>
        <w:t>Documento:</w:t>
      </w:r>
      <w:r w:rsidR="00A94C87">
        <w:rPr>
          <w:rFonts w:ascii="Arial" w:eastAsia="Times New Roman" w:hAnsi="Arial" w:cs="Arial"/>
          <w:b/>
          <w:bCs/>
          <w:sz w:val="20"/>
          <w:szCs w:val="20"/>
          <w:lang w:eastAsia="es-CO"/>
        </w:rPr>
        <w:t xml:space="preserve"> </w:t>
      </w:r>
      <w:r w:rsidRPr="00C7640D">
        <w:rPr>
          <w:rFonts w:ascii="Arial" w:eastAsia="Times New Roman" w:hAnsi="Arial" w:cs="Arial"/>
          <w:sz w:val="20"/>
          <w:szCs w:val="20"/>
          <w:lang w:eastAsia="es-CO"/>
        </w:rPr>
        <w:t>Lecciones aprendidas</w:t>
      </w:r>
    </w:p>
    <w:p w:rsidR="00C7640D" w:rsidRPr="00C7640D" w:rsidRDefault="00C7640D" w:rsidP="00C7640D">
      <w:pPr>
        <w:spacing w:line="240" w:lineRule="auto"/>
        <w:jc w:val="both"/>
        <w:rPr>
          <w:rFonts w:ascii="Arial" w:hAnsi="Arial" w:cs="Arial"/>
          <w:b/>
          <w:sz w:val="20"/>
          <w:szCs w:val="20"/>
        </w:rPr>
      </w:pPr>
      <w:r w:rsidRPr="00A94C87">
        <w:rPr>
          <w:rFonts w:ascii="Arial" w:eastAsia="Times New Roman" w:hAnsi="Arial" w:cs="Arial"/>
          <w:bCs/>
          <w:sz w:val="20"/>
          <w:szCs w:val="20"/>
          <w:lang w:eastAsia="es-CO"/>
        </w:rPr>
        <w:t>Documento</w:t>
      </w:r>
      <w:r w:rsidR="00A94C87" w:rsidRPr="00A94C87">
        <w:rPr>
          <w:rFonts w:ascii="Arial" w:eastAsia="Times New Roman" w:hAnsi="Arial" w:cs="Arial"/>
          <w:bCs/>
          <w:sz w:val="20"/>
          <w:szCs w:val="20"/>
          <w:lang w:eastAsia="es-CO"/>
        </w:rPr>
        <w:t>:</w:t>
      </w:r>
      <w:r w:rsidR="00A94C87">
        <w:rPr>
          <w:rFonts w:ascii="Arial" w:eastAsia="Times New Roman" w:hAnsi="Arial" w:cs="Arial"/>
          <w:sz w:val="20"/>
          <w:szCs w:val="20"/>
          <w:lang w:eastAsia="es-CO"/>
        </w:rPr>
        <w:t xml:space="preserve"> </w:t>
      </w:r>
      <w:r w:rsidRPr="00C7640D">
        <w:rPr>
          <w:rFonts w:ascii="Arial" w:eastAsia="Times New Roman" w:hAnsi="Arial" w:cs="Arial"/>
          <w:sz w:val="20"/>
          <w:szCs w:val="20"/>
          <w:lang w:eastAsia="es-CO"/>
        </w:rPr>
        <w:t>Acta de cierre</w:t>
      </w:r>
    </w:p>
    <w:p w:rsidR="00EE25A4" w:rsidRDefault="00EE25A4" w:rsidP="00EE25A4">
      <w:pPr>
        <w:spacing w:after="0" w:line="240" w:lineRule="auto"/>
        <w:jc w:val="both"/>
        <w:rPr>
          <w:rFonts w:ascii="Arial" w:eastAsia="Times New Roman" w:hAnsi="Arial" w:cs="Arial"/>
          <w:color w:val="000000"/>
          <w:sz w:val="20"/>
          <w:szCs w:val="20"/>
          <w:lang w:eastAsia="es-CO"/>
        </w:rPr>
      </w:pPr>
      <w:r w:rsidRPr="00EE25A4">
        <w:rPr>
          <w:rFonts w:ascii="Arial" w:eastAsia="Times New Roman" w:hAnsi="Arial" w:cs="Arial"/>
          <w:b/>
          <w:bCs/>
          <w:color w:val="000000"/>
          <w:sz w:val="20"/>
          <w:szCs w:val="20"/>
          <w:lang w:eastAsia="es-CO"/>
        </w:rPr>
        <w:t xml:space="preserve">UNDÉCIMO. PARTICIPACIÓN EN EVENTOS: </w:t>
      </w:r>
      <w:r w:rsidRPr="00EE25A4">
        <w:rPr>
          <w:rFonts w:ascii="Arial" w:eastAsia="Times New Roman" w:hAnsi="Arial" w:cs="Arial"/>
          <w:color w:val="000000"/>
          <w:sz w:val="20"/>
          <w:szCs w:val="20"/>
          <w:lang w:eastAsia="es-CO"/>
        </w:rPr>
        <w:t>El SENA ofrece cupos para la participación</w:t>
      </w:r>
      <w:r w:rsidR="001027C2">
        <w:rPr>
          <w:rFonts w:ascii="Arial" w:eastAsia="Times New Roman" w:hAnsi="Arial" w:cs="Arial"/>
          <w:color w:val="000000"/>
          <w:sz w:val="20"/>
          <w:szCs w:val="20"/>
          <w:lang w:eastAsia="es-CO"/>
        </w:rPr>
        <w:t xml:space="preserve"> de eventos de interés nacional, </w:t>
      </w:r>
      <w:r w:rsidRPr="00EE25A4">
        <w:rPr>
          <w:rFonts w:ascii="Arial" w:eastAsia="Times New Roman" w:hAnsi="Arial" w:cs="Arial"/>
          <w:color w:val="000000"/>
          <w:sz w:val="20"/>
          <w:szCs w:val="20"/>
          <w:lang w:eastAsia="es-CO"/>
        </w:rPr>
        <w:t>que permiten que los talentos desarrollen sus habilidades técnicas, comerciales, establezcan relaciones, gestionen contactos, etc.</w:t>
      </w:r>
    </w:p>
    <w:p w:rsidR="00EE25A4" w:rsidRPr="00EE25A4" w:rsidRDefault="00EE25A4" w:rsidP="00EE25A4">
      <w:pPr>
        <w:spacing w:after="0" w:line="240" w:lineRule="auto"/>
        <w:jc w:val="both"/>
        <w:rPr>
          <w:rFonts w:ascii="Times New Roman" w:eastAsia="Times New Roman" w:hAnsi="Times New Roman"/>
          <w:sz w:val="24"/>
          <w:szCs w:val="24"/>
          <w:lang w:eastAsia="es-CO"/>
        </w:rPr>
      </w:pPr>
    </w:p>
    <w:p w:rsidR="00EE25A4" w:rsidRDefault="00EE25A4" w:rsidP="00EE25A4">
      <w:pPr>
        <w:spacing w:after="0" w:line="240" w:lineRule="auto"/>
        <w:jc w:val="both"/>
        <w:rPr>
          <w:rFonts w:ascii="Arial" w:eastAsia="Times New Roman" w:hAnsi="Arial" w:cs="Arial"/>
          <w:color w:val="000000"/>
          <w:sz w:val="20"/>
          <w:szCs w:val="20"/>
          <w:lang w:eastAsia="es-CO"/>
        </w:rPr>
      </w:pPr>
      <w:r w:rsidRPr="00EE25A4">
        <w:rPr>
          <w:rFonts w:ascii="Arial" w:eastAsia="Times New Roman" w:hAnsi="Arial" w:cs="Arial"/>
          <w:color w:val="000000"/>
          <w:sz w:val="20"/>
          <w:szCs w:val="20"/>
          <w:lang w:eastAsia="es-CO"/>
        </w:rPr>
        <w:t xml:space="preserve">Estos cupos se distribuyen a través de una convocatoria, donde por medio de un comité de evaluación, se seleccionan los mejores proyectos de cada una de las líneas de desarrollo tecnológico, como incentivo al compromiso y actitud emprendedora. Como retribución a esta oportunidad, los Talentos y Gestores que participan en dichos eventos en representación de </w:t>
      </w:r>
      <w:r w:rsidR="002F116E">
        <w:rPr>
          <w:rFonts w:ascii="Arial" w:eastAsia="Times New Roman" w:hAnsi="Arial" w:cs="Arial"/>
          <w:color w:val="000000"/>
          <w:sz w:val="20"/>
          <w:szCs w:val="20"/>
          <w:lang w:eastAsia="es-CO"/>
        </w:rPr>
        <w:t xml:space="preserve">la Red Tecnoparque, presentarán </w:t>
      </w:r>
      <w:r w:rsidRPr="00EE25A4">
        <w:rPr>
          <w:rFonts w:ascii="Arial" w:eastAsia="Times New Roman" w:hAnsi="Arial" w:cs="Arial"/>
          <w:color w:val="000000"/>
          <w:sz w:val="20"/>
          <w:szCs w:val="20"/>
          <w:lang w:eastAsia="es-CO"/>
        </w:rPr>
        <w:t>los siguientes entregables finalizados:</w:t>
      </w:r>
    </w:p>
    <w:p w:rsidR="00EE25A4" w:rsidRPr="00EE25A4" w:rsidRDefault="00EE25A4" w:rsidP="00EE25A4">
      <w:pPr>
        <w:spacing w:after="0" w:line="240" w:lineRule="auto"/>
        <w:jc w:val="both"/>
        <w:rPr>
          <w:rFonts w:ascii="Times New Roman" w:eastAsia="Times New Roman" w:hAnsi="Times New Roman"/>
          <w:sz w:val="24"/>
          <w:szCs w:val="24"/>
          <w:lang w:eastAsia="es-CO"/>
        </w:rPr>
      </w:pPr>
    </w:p>
    <w:p w:rsidR="00EE25A4" w:rsidRPr="00EE25A4" w:rsidRDefault="00EE25A4" w:rsidP="00EE25A4">
      <w:pPr>
        <w:spacing w:after="0" w:line="240" w:lineRule="auto"/>
        <w:ind w:left="280" w:hanging="280"/>
        <w:jc w:val="both"/>
        <w:rPr>
          <w:rFonts w:ascii="Arial" w:eastAsia="Times New Roman" w:hAnsi="Arial" w:cs="Arial"/>
          <w:color w:val="000000"/>
          <w:sz w:val="20"/>
          <w:szCs w:val="20"/>
          <w:lang w:eastAsia="es-CO"/>
        </w:rPr>
      </w:pPr>
      <w:r w:rsidRPr="00EE25A4">
        <w:rPr>
          <w:rFonts w:ascii="Arial" w:eastAsia="Times New Roman" w:hAnsi="Arial" w:cs="Arial"/>
          <w:color w:val="000000"/>
          <w:sz w:val="20"/>
          <w:szCs w:val="20"/>
          <w:lang w:eastAsia="es-CO"/>
        </w:rPr>
        <w:t>1.</w:t>
      </w:r>
      <w:r w:rsidR="00F853B0">
        <w:rPr>
          <w:rFonts w:ascii="Arial" w:eastAsia="Times New Roman" w:hAnsi="Arial" w:cs="Arial"/>
          <w:color w:val="000000"/>
          <w:sz w:val="20"/>
          <w:szCs w:val="20"/>
          <w:lang w:eastAsia="es-CO"/>
        </w:rPr>
        <w:t xml:space="preserve"> </w:t>
      </w:r>
      <w:r w:rsidRPr="00EE25A4">
        <w:rPr>
          <w:rFonts w:ascii="Arial" w:eastAsia="Times New Roman" w:hAnsi="Arial" w:cs="Arial"/>
          <w:color w:val="000000"/>
          <w:sz w:val="20"/>
          <w:szCs w:val="20"/>
          <w:lang w:eastAsia="es-CO"/>
        </w:rPr>
        <w:t>Informe de gestión realizada con mínimo 10 contactos que aporten al desarrollo del proyecto.</w:t>
      </w:r>
    </w:p>
    <w:p w:rsidR="002F116E" w:rsidRDefault="00F853B0" w:rsidP="00EE25A4">
      <w:pPr>
        <w:spacing w:after="0" w:line="240" w:lineRule="auto"/>
        <w:ind w:left="280" w:hanging="280"/>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 </w:t>
      </w:r>
      <w:r w:rsidR="002F116E" w:rsidRPr="00EE25A4">
        <w:rPr>
          <w:rFonts w:ascii="Arial" w:eastAsia="Times New Roman" w:hAnsi="Arial" w:cs="Arial"/>
          <w:color w:val="000000"/>
          <w:sz w:val="20"/>
          <w:szCs w:val="20"/>
          <w:lang w:eastAsia="es-CO"/>
        </w:rPr>
        <w:t>Evaluación del evento.</w:t>
      </w:r>
    </w:p>
    <w:p w:rsidR="002F116E" w:rsidRDefault="00EE25A4" w:rsidP="002F116E">
      <w:pPr>
        <w:spacing w:after="0" w:line="240" w:lineRule="auto"/>
        <w:ind w:left="280" w:hanging="280"/>
        <w:jc w:val="both"/>
        <w:rPr>
          <w:rFonts w:ascii="Arial" w:eastAsia="Times New Roman" w:hAnsi="Arial" w:cs="Arial"/>
          <w:color w:val="000000"/>
          <w:sz w:val="20"/>
          <w:szCs w:val="20"/>
          <w:lang w:eastAsia="es-CO"/>
        </w:rPr>
      </w:pPr>
      <w:r w:rsidRPr="00EE25A4">
        <w:rPr>
          <w:rFonts w:ascii="Arial" w:eastAsia="Times New Roman" w:hAnsi="Arial" w:cs="Arial"/>
          <w:color w:val="000000"/>
          <w:sz w:val="20"/>
          <w:szCs w:val="20"/>
          <w:lang w:eastAsia="es-CO"/>
        </w:rPr>
        <w:t>3.</w:t>
      </w:r>
      <w:r w:rsidR="00F853B0">
        <w:rPr>
          <w:rFonts w:ascii="Arial" w:eastAsia="Times New Roman" w:hAnsi="Arial" w:cs="Arial"/>
          <w:color w:val="000000"/>
          <w:sz w:val="20"/>
          <w:szCs w:val="20"/>
          <w:lang w:eastAsia="es-CO"/>
        </w:rPr>
        <w:t xml:space="preserve"> </w:t>
      </w:r>
      <w:r w:rsidRPr="00EE25A4">
        <w:rPr>
          <w:rFonts w:ascii="Arial" w:eastAsia="Times New Roman" w:hAnsi="Arial" w:cs="Arial"/>
          <w:color w:val="000000"/>
          <w:sz w:val="20"/>
          <w:szCs w:val="20"/>
          <w:lang w:eastAsia="es-CO"/>
        </w:rPr>
        <w:t>Resumen Ejecutivo del evento</w:t>
      </w:r>
    </w:p>
    <w:p w:rsidR="00EE25A4" w:rsidRPr="00EE25A4" w:rsidRDefault="002F116E" w:rsidP="002F116E">
      <w:pPr>
        <w:spacing w:after="0" w:line="240" w:lineRule="auto"/>
        <w:ind w:left="280" w:hanging="280"/>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4. </w:t>
      </w:r>
      <w:r w:rsidR="00EE25A4" w:rsidRPr="00EE25A4">
        <w:rPr>
          <w:rFonts w:ascii="Arial" w:eastAsia="Times New Roman" w:hAnsi="Arial" w:cs="Arial"/>
          <w:color w:val="000000"/>
          <w:sz w:val="20"/>
          <w:szCs w:val="20"/>
          <w:lang w:eastAsia="es-CO"/>
        </w:rPr>
        <w:t>Apoyar procesos de actualización a Gestores Tecnoparque o capacitación a Instructores SENA.</w:t>
      </w:r>
    </w:p>
    <w:p w:rsidR="00EE25A4" w:rsidRPr="00EE25A4" w:rsidRDefault="00EE25A4" w:rsidP="00EE25A4">
      <w:pPr>
        <w:spacing w:after="0" w:line="240" w:lineRule="auto"/>
        <w:jc w:val="both"/>
        <w:rPr>
          <w:rFonts w:ascii="Times New Roman" w:eastAsia="Times New Roman" w:hAnsi="Times New Roman"/>
          <w:sz w:val="24"/>
          <w:szCs w:val="24"/>
          <w:lang w:eastAsia="es-CO"/>
        </w:rPr>
      </w:pPr>
      <w:r w:rsidRPr="00EE25A4">
        <w:rPr>
          <w:rFonts w:ascii="Arial" w:eastAsia="Times New Roman" w:hAnsi="Arial" w:cs="Arial"/>
          <w:color w:val="000000"/>
          <w:sz w:val="20"/>
          <w:szCs w:val="20"/>
          <w:lang w:eastAsia="es-CO"/>
        </w:rPr>
        <w:t>Adicionalmente y como apoyo a la estrategia de Transferencia de Conocimiento y Tecnología, los talentos deberán escoger entre estas dos opciones:</w:t>
      </w:r>
    </w:p>
    <w:p w:rsidR="00EE25A4" w:rsidRPr="00EE25A4" w:rsidRDefault="00EE25A4" w:rsidP="00EE25A4">
      <w:pPr>
        <w:spacing w:after="0" w:line="240" w:lineRule="auto"/>
        <w:jc w:val="both"/>
        <w:rPr>
          <w:rFonts w:ascii="Times New Roman" w:eastAsia="Times New Roman" w:hAnsi="Times New Roman"/>
          <w:sz w:val="24"/>
          <w:szCs w:val="24"/>
          <w:lang w:eastAsia="es-CO"/>
        </w:rPr>
      </w:pPr>
      <w:r w:rsidRPr="00EE25A4">
        <w:rPr>
          <w:rFonts w:ascii="Arial" w:eastAsia="Times New Roman" w:hAnsi="Arial" w:cs="Arial"/>
          <w:color w:val="000000"/>
          <w:sz w:val="20"/>
          <w:szCs w:val="20"/>
          <w:lang w:eastAsia="es-CO"/>
        </w:rPr>
        <w:t>a) Realizar una jornada de transferencia de conocimiento dentro del Nodo que esté relacionado con las temáticas del evento en el que participó. Debe realizarse a un mínimo de 15 personas y hacer entrega d</w:t>
      </w:r>
      <w:r w:rsidR="007225A8">
        <w:rPr>
          <w:rFonts w:ascii="Arial" w:eastAsia="Times New Roman" w:hAnsi="Arial" w:cs="Arial"/>
          <w:color w:val="000000"/>
          <w:sz w:val="20"/>
          <w:szCs w:val="20"/>
          <w:lang w:eastAsia="es-CO"/>
        </w:rPr>
        <w:t>e</w:t>
      </w:r>
      <w:r w:rsidRPr="00EE25A4">
        <w:rPr>
          <w:rFonts w:ascii="Arial" w:eastAsia="Times New Roman" w:hAnsi="Arial" w:cs="Arial"/>
          <w:color w:val="000000"/>
          <w:sz w:val="20"/>
          <w:szCs w:val="20"/>
          <w:lang w:eastAsia="es-CO"/>
        </w:rPr>
        <w:t>:</w:t>
      </w:r>
    </w:p>
    <w:p w:rsidR="00EE25A4" w:rsidRPr="00EE25A4" w:rsidRDefault="00EE25A4" w:rsidP="002F116E">
      <w:pPr>
        <w:spacing w:after="0" w:line="240" w:lineRule="auto"/>
        <w:ind w:left="708"/>
        <w:jc w:val="both"/>
        <w:rPr>
          <w:rFonts w:ascii="Times New Roman" w:eastAsia="Times New Roman" w:hAnsi="Times New Roman"/>
          <w:sz w:val="24"/>
          <w:szCs w:val="24"/>
          <w:lang w:eastAsia="es-CO"/>
        </w:rPr>
      </w:pPr>
      <w:r w:rsidRPr="00EE25A4">
        <w:rPr>
          <w:rFonts w:ascii="Arial" w:eastAsia="Times New Roman" w:hAnsi="Arial" w:cs="Arial"/>
          <w:color w:val="000000"/>
          <w:sz w:val="20"/>
          <w:szCs w:val="20"/>
          <w:lang w:eastAsia="es-CO"/>
        </w:rPr>
        <w:lastRenderedPageBreak/>
        <w:t xml:space="preserve">1. </w:t>
      </w:r>
      <w:r w:rsidR="002F116E" w:rsidRPr="00EE25A4">
        <w:rPr>
          <w:rFonts w:ascii="Arial" w:eastAsia="Times New Roman" w:hAnsi="Arial" w:cs="Arial"/>
          <w:color w:val="000000"/>
          <w:sz w:val="20"/>
          <w:szCs w:val="20"/>
          <w:lang w:eastAsia="es-CO"/>
        </w:rPr>
        <w:t xml:space="preserve">Resumen Ejecutivo del Evento. </w:t>
      </w:r>
    </w:p>
    <w:p w:rsidR="00EE25A4" w:rsidRDefault="00EE25A4" w:rsidP="00EE25A4">
      <w:pPr>
        <w:spacing w:after="0" w:line="240" w:lineRule="auto"/>
        <w:jc w:val="both"/>
        <w:rPr>
          <w:rFonts w:ascii="Arial" w:eastAsia="Times New Roman" w:hAnsi="Arial" w:cs="Arial"/>
          <w:color w:val="000000"/>
          <w:sz w:val="20"/>
          <w:szCs w:val="20"/>
          <w:lang w:eastAsia="es-CO"/>
        </w:rPr>
      </w:pPr>
      <w:r w:rsidRPr="00EE25A4">
        <w:rPr>
          <w:rFonts w:ascii="Arial" w:eastAsia="Times New Roman" w:hAnsi="Arial" w:cs="Arial"/>
          <w:color w:val="000000"/>
          <w:sz w:val="20"/>
          <w:szCs w:val="20"/>
          <w:lang w:eastAsia="es-CO"/>
        </w:rPr>
        <w:t>b) Transferencia de Tecnología: A través de la implementación de soluciones formulada por talentos, que den respuesta a necesidades encontradas dentro de la operación de Tecnoparque y que ayude a mejorar el servicio prestado por el Nodo o la forma de promocionar la Red. El tiempo de entrega de este dependerá de la propuesta y será acordado con la persona responsable del Nodo.</w:t>
      </w:r>
    </w:p>
    <w:p w:rsidR="00F853B0" w:rsidRPr="00EE25A4" w:rsidRDefault="00F853B0" w:rsidP="00EE25A4">
      <w:pPr>
        <w:spacing w:after="0" w:line="240" w:lineRule="auto"/>
        <w:jc w:val="both"/>
        <w:rPr>
          <w:rFonts w:ascii="Times New Roman" w:eastAsia="Times New Roman" w:hAnsi="Times New Roman"/>
          <w:sz w:val="24"/>
          <w:szCs w:val="24"/>
          <w:lang w:eastAsia="es-CO"/>
        </w:rPr>
      </w:pPr>
    </w:p>
    <w:p w:rsidR="00EE25A4" w:rsidRPr="00EE25A4" w:rsidRDefault="00EE25A4" w:rsidP="00EE25A4">
      <w:pPr>
        <w:spacing w:after="0" w:line="240" w:lineRule="auto"/>
        <w:jc w:val="both"/>
        <w:rPr>
          <w:rFonts w:ascii="Times New Roman" w:eastAsia="Times New Roman" w:hAnsi="Times New Roman"/>
          <w:sz w:val="24"/>
          <w:szCs w:val="24"/>
          <w:lang w:eastAsia="es-CO"/>
        </w:rPr>
      </w:pPr>
      <w:r w:rsidRPr="00EE25A4">
        <w:rPr>
          <w:rFonts w:ascii="Arial" w:eastAsia="Times New Roman" w:hAnsi="Arial" w:cs="Arial"/>
          <w:color w:val="000000"/>
          <w:sz w:val="20"/>
          <w:szCs w:val="20"/>
          <w:lang w:eastAsia="es-CO"/>
        </w:rPr>
        <w:t>Para la entrega de la propuesta mencionada el talento entregará una Ficha de Produ</w:t>
      </w:r>
      <w:r w:rsidR="00F853B0">
        <w:rPr>
          <w:rFonts w:ascii="Arial" w:eastAsia="Times New Roman" w:hAnsi="Arial" w:cs="Arial"/>
          <w:color w:val="000000"/>
          <w:sz w:val="20"/>
          <w:szCs w:val="20"/>
          <w:lang w:eastAsia="es-CO"/>
        </w:rPr>
        <w:t>cto definida por la Institución.</w:t>
      </w:r>
    </w:p>
    <w:p w:rsidR="00847AFF" w:rsidRDefault="00847AFF" w:rsidP="00597EA1">
      <w:pPr>
        <w:tabs>
          <w:tab w:val="left" w:pos="2960"/>
        </w:tabs>
        <w:spacing w:after="0"/>
        <w:jc w:val="both"/>
        <w:rPr>
          <w:rFonts w:ascii="Arial" w:hAnsi="Arial" w:cs="Arial"/>
          <w:b/>
          <w:sz w:val="20"/>
          <w:szCs w:val="20"/>
        </w:rPr>
      </w:pPr>
    </w:p>
    <w:p w:rsidR="008347CF" w:rsidRPr="00A15A56" w:rsidRDefault="0016559E" w:rsidP="008347CF">
      <w:pPr>
        <w:tabs>
          <w:tab w:val="left" w:pos="2960"/>
        </w:tabs>
        <w:jc w:val="both"/>
        <w:rPr>
          <w:rFonts w:ascii="Arial" w:hAnsi="Arial" w:cs="Arial"/>
          <w:sz w:val="20"/>
          <w:szCs w:val="20"/>
        </w:rPr>
      </w:pPr>
      <w:r>
        <w:rPr>
          <w:rFonts w:ascii="Arial" w:hAnsi="Arial" w:cs="Arial"/>
          <w:b/>
          <w:sz w:val="20"/>
          <w:szCs w:val="20"/>
        </w:rPr>
        <w:t>DUODÉCIMO</w:t>
      </w:r>
      <w:r w:rsidR="008347CF" w:rsidRPr="00423F18">
        <w:rPr>
          <w:rFonts w:ascii="Arial" w:hAnsi="Arial" w:cs="Arial"/>
          <w:b/>
          <w:sz w:val="20"/>
          <w:szCs w:val="20"/>
        </w:rPr>
        <w:t>. CAUSALES DE SANCIÓN:</w:t>
      </w:r>
      <w:r w:rsidR="008347CF" w:rsidRPr="00A15A56">
        <w:rPr>
          <w:rFonts w:ascii="Arial" w:hAnsi="Arial" w:cs="Arial"/>
          <w:sz w:val="20"/>
          <w:szCs w:val="20"/>
        </w:rPr>
        <w:t xml:space="preserve"> El no cumplimiento a los compromisos adquiridos por el </w:t>
      </w:r>
      <w:r w:rsidR="008347CF">
        <w:rPr>
          <w:rFonts w:ascii="Arial" w:hAnsi="Arial" w:cs="Arial"/>
          <w:sz w:val="20"/>
          <w:szCs w:val="20"/>
        </w:rPr>
        <w:t>Talento</w:t>
      </w:r>
      <w:r w:rsidR="008347CF" w:rsidRPr="00A15A56">
        <w:rPr>
          <w:rFonts w:ascii="Arial" w:hAnsi="Arial" w:cs="Arial"/>
          <w:sz w:val="20"/>
          <w:szCs w:val="20"/>
        </w:rPr>
        <w:t xml:space="preserve"> dará lugar a sanciones</w:t>
      </w:r>
      <w:r w:rsidR="008347CF">
        <w:rPr>
          <w:rFonts w:ascii="Arial" w:hAnsi="Arial" w:cs="Arial"/>
          <w:sz w:val="20"/>
          <w:szCs w:val="20"/>
        </w:rPr>
        <w:t xml:space="preserve"> </w:t>
      </w:r>
      <w:r w:rsidR="008347CF" w:rsidRPr="00A15A56">
        <w:rPr>
          <w:rFonts w:ascii="Arial" w:hAnsi="Arial" w:cs="Arial"/>
          <w:sz w:val="20"/>
          <w:szCs w:val="20"/>
        </w:rPr>
        <w:t>dependiendo de la naturaleza del incumplimiento.</w:t>
      </w:r>
    </w:p>
    <w:p w:rsidR="008347CF" w:rsidRDefault="0016559E" w:rsidP="008347CF">
      <w:pPr>
        <w:jc w:val="both"/>
        <w:rPr>
          <w:rFonts w:ascii="Arial" w:hAnsi="Arial" w:cs="Arial"/>
          <w:sz w:val="20"/>
          <w:szCs w:val="20"/>
        </w:rPr>
      </w:pPr>
      <w:r w:rsidRPr="0016559E">
        <w:rPr>
          <w:rFonts w:ascii="Arial" w:hAnsi="Arial" w:cs="Arial"/>
          <w:b/>
          <w:sz w:val="20"/>
          <w:szCs w:val="20"/>
        </w:rPr>
        <w:t>DÉCIMO TERCERO</w:t>
      </w:r>
      <w:r>
        <w:rPr>
          <w:rFonts w:ascii="Arial" w:hAnsi="Arial" w:cs="Arial"/>
          <w:b/>
          <w:sz w:val="20"/>
          <w:szCs w:val="20"/>
        </w:rPr>
        <w:t>.</w:t>
      </w:r>
      <w:r w:rsidR="008347CF" w:rsidRPr="00423F18">
        <w:rPr>
          <w:rFonts w:ascii="Arial" w:hAnsi="Arial" w:cs="Arial"/>
          <w:b/>
          <w:sz w:val="20"/>
          <w:szCs w:val="20"/>
        </w:rPr>
        <w:t xml:space="preserve"> TIPOS DE SANCIÓN:</w:t>
      </w:r>
      <w:r w:rsidR="008347CF" w:rsidRPr="00A15A56">
        <w:rPr>
          <w:rFonts w:ascii="Arial" w:hAnsi="Arial" w:cs="Arial"/>
          <w:sz w:val="20"/>
          <w:szCs w:val="20"/>
        </w:rPr>
        <w:t xml:space="preserve"> Dependiendo de la naturaleza del incumplimiento se incurre en los siguientes tipos de sanción:</w:t>
      </w:r>
    </w:p>
    <w:p w:rsidR="008347CF" w:rsidRPr="005833C5" w:rsidRDefault="008347CF" w:rsidP="003A17EC">
      <w:pPr>
        <w:numPr>
          <w:ilvl w:val="0"/>
          <w:numId w:val="5"/>
        </w:numPr>
        <w:spacing w:after="0" w:line="240" w:lineRule="auto"/>
        <w:ind w:left="283"/>
        <w:jc w:val="both"/>
        <w:rPr>
          <w:rFonts w:ascii="Arial" w:hAnsi="Arial" w:cs="Arial"/>
          <w:sz w:val="20"/>
          <w:szCs w:val="20"/>
        </w:rPr>
      </w:pPr>
      <w:r w:rsidRPr="003A17EC">
        <w:rPr>
          <w:rFonts w:ascii="Arial" w:hAnsi="Arial" w:cs="Arial"/>
          <w:b/>
          <w:sz w:val="20"/>
          <w:szCs w:val="20"/>
        </w:rPr>
        <w:t>Sanción Leve:</w:t>
      </w:r>
      <w:r w:rsidRPr="003A17EC">
        <w:rPr>
          <w:rFonts w:ascii="Arial" w:hAnsi="Arial" w:cs="Arial"/>
          <w:sz w:val="20"/>
          <w:szCs w:val="20"/>
        </w:rPr>
        <w:t xml:space="preserve"> Restricción de acceso a herramientas, laboratorios, equipos especializados y asesorías, además de perder privilegios de horarios, durante un mes. Se aplica esta sanción para proyectos que incumplan reiteradamente a las citas y horarios programados con los</w:t>
      </w:r>
      <w:r w:rsidRPr="00ED2028">
        <w:rPr>
          <w:rFonts w:ascii="Arial" w:hAnsi="Arial" w:cs="Arial"/>
          <w:sz w:val="20"/>
          <w:szCs w:val="20"/>
        </w:rPr>
        <w:t xml:space="preserve"> gestores, que estén incumpliendo con el plan de trabajo injustificadamente y/o para aquellos proyectos que no presenten los informes con evidencias de avance. </w:t>
      </w:r>
      <w:r w:rsidRPr="003A17EC">
        <w:rPr>
          <w:rFonts w:ascii="Arial" w:hAnsi="Arial" w:cs="Arial"/>
          <w:b/>
          <w:sz w:val="20"/>
          <w:szCs w:val="20"/>
        </w:rPr>
        <w:t>Restricción temporal a eventos:</w:t>
      </w:r>
      <w:r w:rsidRPr="003A17EC">
        <w:rPr>
          <w:rFonts w:ascii="Arial" w:hAnsi="Arial" w:cs="Arial"/>
          <w:sz w:val="20"/>
          <w:szCs w:val="20"/>
        </w:rPr>
        <w:t xml:space="preserve"> Penalización de asistencia a cierto tipo de eventos durante un periodo de tres (3) meses. Aplica para personas que se hayan </w:t>
      </w:r>
      <w:r w:rsidRPr="00ED2028">
        <w:rPr>
          <w:rFonts w:ascii="Arial" w:hAnsi="Arial" w:cs="Arial"/>
          <w:sz w:val="20"/>
          <w:szCs w:val="20"/>
        </w:rPr>
        <w:t>inscrito en talleres, charlas y  actividades complementarias y no hayan asistido quitándole el cupo o la oportunidad a otras personas de pa</w:t>
      </w:r>
      <w:r w:rsidRPr="005833C5">
        <w:rPr>
          <w:rFonts w:ascii="Arial" w:hAnsi="Arial" w:cs="Arial"/>
          <w:sz w:val="20"/>
          <w:szCs w:val="20"/>
        </w:rPr>
        <w:t>rticipar.</w:t>
      </w:r>
    </w:p>
    <w:p w:rsidR="008347CF" w:rsidRPr="00A15A56" w:rsidRDefault="008347CF" w:rsidP="008347CF">
      <w:pPr>
        <w:numPr>
          <w:ilvl w:val="0"/>
          <w:numId w:val="5"/>
        </w:numPr>
        <w:spacing w:after="0" w:line="240" w:lineRule="auto"/>
        <w:ind w:left="283"/>
        <w:jc w:val="both"/>
        <w:rPr>
          <w:rFonts w:ascii="Arial" w:hAnsi="Arial" w:cs="Arial"/>
          <w:sz w:val="20"/>
          <w:szCs w:val="20"/>
        </w:rPr>
      </w:pPr>
      <w:r w:rsidRPr="00604C56">
        <w:rPr>
          <w:rFonts w:ascii="Arial" w:hAnsi="Arial" w:cs="Arial"/>
          <w:b/>
          <w:sz w:val="20"/>
          <w:szCs w:val="20"/>
        </w:rPr>
        <w:t>Suspensión temporal</w:t>
      </w:r>
      <w:r w:rsidR="00604C56">
        <w:rPr>
          <w:rFonts w:ascii="Arial" w:hAnsi="Arial" w:cs="Arial"/>
          <w:sz w:val="20"/>
          <w:szCs w:val="20"/>
        </w:rPr>
        <w:t xml:space="preserve">: </w:t>
      </w:r>
      <w:r w:rsidRPr="00A15A56">
        <w:rPr>
          <w:rFonts w:ascii="Arial" w:hAnsi="Arial" w:cs="Arial"/>
          <w:sz w:val="20"/>
          <w:szCs w:val="20"/>
        </w:rPr>
        <w:t>Suspensión de todos lo</w:t>
      </w:r>
      <w:r>
        <w:rPr>
          <w:rFonts w:ascii="Arial" w:hAnsi="Arial" w:cs="Arial"/>
          <w:sz w:val="20"/>
          <w:szCs w:val="20"/>
        </w:rPr>
        <w:t>s servicios ofrecidos por la Red Tecnoparque</w:t>
      </w:r>
      <w:r w:rsidRPr="00A15A56">
        <w:rPr>
          <w:rFonts w:ascii="Arial" w:hAnsi="Arial" w:cs="Arial"/>
          <w:sz w:val="20"/>
          <w:szCs w:val="20"/>
        </w:rPr>
        <w:t xml:space="preserve"> </w:t>
      </w:r>
      <w:r>
        <w:rPr>
          <w:rFonts w:ascii="Arial" w:hAnsi="Arial" w:cs="Arial"/>
          <w:sz w:val="20"/>
          <w:szCs w:val="20"/>
        </w:rPr>
        <w:t xml:space="preserve">Colombia, </w:t>
      </w:r>
      <w:r w:rsidRPr="00A15A56">
        <w:rPr>
          <w:rFonts w:ascii="Arial" w:hAnsi="Arial" w:cs="Arial"/>
          <w:sz w:val="20"/>
          <w:szCs w:val="20"/>
        </w:rPr>
        <w:t xml:space="preserve">durante un periodo igual a un mes. Será causante de esta sanción el no asistir al comité de seguimiento efectuado cada tres meses o ausentarse por más de 3 semanas </w:t>
      </w:r>
      <w:r>
        <w:rPr>
          <w:rFonts w:ascii="Arial" w:hAnsi="Arial" w:cs="Arial"/>
          <w:sz w:val="20"/>
          <w:szCs w:val="20"/>
        </w:rPr>
        <w:t xml:space="preserve">al Nodo </w:t>
      </w:r>
      <w:r w:rsidRPr="00A15A56">
        <w:rPr>
          <w:rFonts w:ascii="Arial" w:hAnsi="Arial" w:cs="Arial"/>
          <w:sz w:val="20"/>
          <w:szCs w:val="20"/>
        </w:rPr>
        <w:t>sin previa notificación.</w:t>
      </w:r>
    </w:p>
    <w:p w:rsidR="008347CF" w:rsidRPr="00A15A56" w:rsidRDefault="008347CF" w:rsidP="008347CF">
      <w:pPr>
        <w:numPr>
          <w:ilvl w:val="0"/>
          <w:numId w:val="5"/>
        </w:numPr>
        <w:spacing w:after="0" w:line="240" w:lineRule="auto"/>
        <w:ind w:left="283"/>
        <w:jc w:val="both"/>
        <w:rPr>
          <w:rFonts w:ascii="Arial" w:hAnsi="Arial" w:cs="Arial"/>
          <w:sz w:val="20"/>
          <w:szCs w:val="20"/>
        </w:rPr>
      </w:pPr>
      <w:r w:rsidRPr="00025023">
        <w:rPr>
          <w:rFonts w:ascii="Arial" w:hAnsi="Arial" w:cs="Arial"/>
          <w:b/>
          <w:sz w:val="20"/>
          <w:szCs w:val="20"/>
        </w:rPr>
        <w:t>Suspensión:</w:t>
      </w:r>
      <w:r w:rsidRPr="00A15A56">
        <w:rPr>
          <w:rFonts w:ascii="Arial" w:hAnsi="Arial" w:cs="Arial"/>
          <w:sz w:val="20"/>
          <w:szCs w:val="20"/>
        </w:rPr>
        <w:t xml:space="preserve"> Cancelación del proyecto. Se presenta por ausenta</w:t>
      </w:r>
      <w:r>
        <w:rPr>
          <w:rFonts w:ascii="Arial" w:hAnsi="Arial" w:cs="Arial"/>
          <w:sz w:val="20"/>
          <w:szCs w:val="20"/>
        </w:rPr>
        <w:t>rse de las actividades de la Red Tecnoparque</w:t>
      </w:r>
      <w:r w:rsidRPr="00A15A56">
        <w:rPr>
          <w:rFonts w:ascii="Arial" w:hAnsi="Arial" w:cs="Arial"/>
          <w:sz w:val="20"/>
          <w:szCs w:val="20"/>
        </w:rPr>
        <w:t xml:space="preserve"> Colombia por un periodo superior a un (1) mes sin previa notificación o justificación. De la suspensión se puede volver a ser proyecto activo una vez se hayan cumplido seis meses de sanción y se asuman compromisos más fuertes y estrictos que iniciarían con la realización de actividades complementa</w:t>
      </w:r>
      <w:r>
        <w:rPr>
          <w:rFonts w:ascii="Arial" w:hAnsi="Arial" w:cs="Arial"/>
          <w:sz w:val="20"/>
          <w:szCs w:val="20"/>
        </w:rPr>
        <w:t xml:space="preserve">rias </w:t>
      </w:r>
      <w:r w:rsidRPr="00A15A56">
        <w:rPr>
          <w:rFonts w:ascii="Arial" w:hAnsi="Arial" w:cs="Arial"/>
          <w:sz w:val="20"/>
          <w:szCs w:val="20"/>
        </w:rPr>
        <w:t>por parte del suspendido</w:t>
      </w:r>
      <w:r>
        <w:rPr>
          <w:rFonts w:ascii="Arial" w:hAnsi="Arial" w:cs="Arial"/>
          <w:sz w:val="20"/>
          <w:szCs w:val="20"/>
        </w:rPr>
        <w:t xml:space="preserve"> a la comunidad de la Red Tecnop</w:t>
      </w:r>
      <w:r w:rsidRPr="00A15A56">
        <w:rPr>
          <w:rFonts w:ascii="Arial" w:hAnsi="Arial" w:cs="Arial"/>
          <w:sz w:val="20"/>
          <w:szCs w:val="20"/>
        </w:rPr>
        <w:t>arque.</w:t>
      </w:r>
    </w:p>
    <w:p w:rsidR="008347CF" w:rsidRPr="00A15A56" w:rsidRDefault="008347CF" w:rsidP="008347CF">
      <w:pPr>
        <w:numPr>
          <w:ilvl w:val="0"/>
          <w:numId w:val="5"/>
        </w:numPr>
        <w:spacing w:after="0" w:line="240" w:lineRule="auto"/>
        <w:ind w:left="283"/>
        <w:jc w:val="both"/>
        <w:rPr>
          <w:rFonts w:ascii="Arial" w:hAnsi="Arial" w:cs="Arial"/>
          <w:sz w:val="20"/>
          <w:szCs w:val="20"/>
        </w:rPr>
      </w:pPr>
      <w:r w:rsidRPr="006E401C">
        <w:rPr>
          <w:rFonts w:ascii="Arial" w:hAnsi="Arial" w:cs="Arial"/>
          <w:b/>
          <w:sz w:val="20"/>
          <w:szCs w:val="20"/>
        </w:rPr>
        <w:t>Expulsión de Tecnoparque</w:t>
      </w:r>
      <w:r w:rsidR="006E401C">
        <w:rPr>
          <w:rFonts w:ascii="Arial" w:hAnsi="Arial" w:cs="Arial"/>
          <w:b/>
          <w:sz w:val="20"/>
          <w:szCs w:val="20"/>
        </w:rPr>
        <w:t>:</w:t>
      </w:r>
      <w:r w:rsidR="006E401C">
        <w:rPr>
          <w:rFonts w:ascii="Arial" w:hAnsi="Arial" w:cs="Arial"/>
          <w:sz w:val="20"/>
          <w:szCs w:val="20"/>
        </w:rPr>
        <w:t xml:space="preserve"> </w:t>
      </w:r>
      <w:r w:rsidRPr="00A15A56">
        <w:rPr>
          <w:rFonts w:ascii="Arial" w:hAnsi="Arial" w:cs="Arial"/>
          <w:sz w:val="20"/>
          <w:szCs w:val="20"/>
        </w:rPr>
        <w:t xml:space="preserve">Suspensión definitiva del </w:t>
      </w:r>
      <w:r>
        <w:rPr>
          <w:rFonts w:ascii="Arial" w:hAnsi="Arial" w:cs="Arial"/>
          <w:sz w:val="20"/>
          <w:szCs w:val="20"/>
        </w:rPr>
        <w:t>Talento</w:t>
      </w:r>
      <w:r w:rsidRPr="00A15A56">
        <w:rPr>
          <w:rFonts w:ascii="Arial" w:hAnsi="Arial" w:cs="Arial"/>
          <w:sz w:val="20"/>
          <w:szCs w:val="20"/>
        </w:rPr>
        <w:t xml:space="preserve"> y cancelación del proceso de acompañamiento al proyecto. La cual se aplica a los </w:t>
      </w:r>
      <w:r>
        <w:rPr>
          <w:rFonts w:ascii="Arial" w:hAnsi="Arial" w:cs="Arial"/>
          <w:sz w:val="20"/>
          <w:szCs w:val="20"/>
        </w:rPr>
        <w:t>Talento</w:t>
      </w:r>
      <w:r w:rsidRPr="00A15A56">
        <w:rPr>
          <w:rFonts w:ascii="Arial" w:hAnsi="Arial" w:cs="Arial"/>
          <w:sz w:val="20"/>
          <w:szCs w:val="20"/>
        </w:rPr>
        <w:t>s que presenten comportamientos inadecuados, conducta grosera, violenta, que atente contra las buenas costumbres o que</w:t>
      </w:r>
      <w:r>
        <w:rPr>
          <w:rFonts w:ascii="Arial" w:hAnsi="Arial" w:cs="Arial"/>
          <w:sz w:val="20"/>
          <w:szCs w:val="20"/>
        </w:rPr>
        <w:t xml:space="preserve"> irrespete a la comunidad de la Red Tecnoparque </w:t>
      </w:r>
      <w:r w:rsidRPr="00A15A56">
        <w:rPr>
          <w:rFonts w:ascii="Arial" w:hAnsi="Arial" w:cs="Arial"/>
          <w:sz w:val="20"/>
          <w:szCs w:val="20"/>
        </w:rPr>
        <w:t xml:space="preserve">en general ya sea en actividades normales, eventos internos o externos en los que participen en nombre del SENA o de </w:t>
      </w:r>
      <w:r>
        <w:rPr>
          <w:rFonts w:ascii="Arial" w:hAnsi="Arial" w:cs="Arial"/>
          <w:sz w:val="20"/>
          <w:szCs w:val="20"/>
        </w:rPr>
        <w:t>la Red</w:t>
      </w:r>
      <w:r w:rsidRPr="00A15A56">
        <w:rPr>
          <w:rFonts w:ascii="Arial" w:hAnsi="Arial" w:cs="Arial"/>
          <w:sz w:val="20"/>
          <w:szCs w:val="20"/>
        </w:rPr>
        <w:t>. También aplica por intención o ejecución de robo y/o daño con intención a la infraestructura.</w:t>
      </w:r>
    </w:p>
    <w:p w:rsidR="00EE59BE" w:rsidRPr="003A17EC" w:rsidRDefault="00EE59BE" w:rsidP="00EE59BE">
      <w:pPr>
        <w:pStyle w:val="NormalWeb"/>
        <w:spacing w:before="0" w:beforeAutospacing="0" w:after="0" w:afterAutospacing="0"/>
        <w:jc w:val="both"/>
        <w:rPr>
          <w:rFonts w:eastAsia="Calibri"/>
          <w:color w:val="auto"/>
          <w:sz w:val="20"/>
          <w:szCs w:val="20"/>
          <w:lang w:val="es-CO" w:eastAsia="en-US"/>
        </w:rPr>
      </w:pPr>
    </w:p>
    <w:p w:rsidR="00EE59BE" w:rsidRDefault="00EE59BE" w:rsidP="00EE59BE">
      <w:pPr>
        <w:pStyle w:val="NormalWeb"/>
        <w:spacing w:before="0" w:beforeAutospacing="0" w:after="0" w:afterAutospacing="0"/>
        <w:jc w:val="both"/>
        <w:rPr>
          <w:bCs/>
          <w:iCs/>
          <w:color w:val="000000"/>
          <w:sz w:val="20"/>
          <w:szCs w:val="20"/>
        </w:rPr>
      </w:pPr>
      <w:r w:rsidRPr="00EE59BE">
        <w:rPr>
          <w:b/>
          <w:bCs/>
          <w:iCs/>
          <w:color w:val="000000"/>
          <w:sz w:val="20"/>
          <w:szCs w:val="20"/>
        </w:rPr>
        <w:t>DÉCIMO CUARTO</w:t>
      </w:r>
      <w:r>
        <w:rPr>
          <w:b/>
          <w:bCs/>
          <w:iCs/>
          <w:color w:val="000000"/>
          <w:sz w:val="20"/>
          <w:szCs w:val="20"/>
        </w:rPr>
        <w:t xml:space="preserve">. </w:t>
      </w:r>
      <w:r w:rsidRPr="008B4F40">
        <w:rPr>
          <w:b/>
          <w:bCs/>
          <w:iCs/>
          <w:color w:val="000000"/>
          <w:sz w:val="20"/>
          <w:szCs w:val="20"/>
        </w:rPr>
        <w:t>MODIFICACIÓN O TERMINACIÓN.</w:t>
      </w:r>
      <w:r w:rsidRPr="008B4F40">
        <w:rPr>
          <w:bCs/>
          <w:iCs/>
          <w:color w:val="000000"/>
          <w:sz w:val="20"/>
          <w:szCs w:val="20"/>
        </w:rPr>
        <w:t xml:space="preserve"> Este acuerdo sólo podrá ser modificado o darse por terminado con el consentimiento expreso por </w:t>
      </w:r>
      <w:r w:rsidRPr="0075010D">
        <w:rPr>
          <w:bCs/>
          <w:iCs/>
          <w:color w:val="000000"/>
          <w:sz w:val="20"/>
          <w:szCs w:val="20"/>
        </w:rPr>
        <w:t>escrito de ambas partes.</w:t>
      </w:r>
      <w:r w:rsidRPr="008B4F40">
        <w:rPr>
          <w:bCs/>
          <w:iCs/>
          <w:color w:val="000000"/>
          <w:sz w:val="20"/>
          <w:szCs w:val="20"/>
        </w:rPr>
        <w:t> </w:t>
      </w:r>
    </w:p>
    <w:p w:rsidR="00497738" w:rsidRPr="008B4F40" w:rsidRDefault="00497738" w:rsidP="00EE59BE">
      <w:pPr>
        <w:pStyle w:val="NormalWeb"/>
        <w:spacing w:before="0" w:beforeAutospacing="0" w:after="0" w:afterAutospacing="0"/>
        <w:jc w:val="both"/>
        <w:rPr>
          <w:bCs/>
          <w:iCs/>
          <w:color w:val="000000"/>
          <w:sz w:val="20"/>
          <w:szCs w:val="20"/>
        </w:rPr>
      </w:pPr>
    </w:p>
    <w:p w:rsidR="00EE59BE" w:rsidRDefault="00497738" w:rsidP="00DB75FA">
      <w:pPr>
        <w:spacing w:after="0"/>
        <w:jc w:val="both"/>
        <w:rPr>
          <w:rFonts w:ascii="Arial" w:eastAsia="Times New Roman" w:hAnsi="Arial" w:cs="Arial"/>
          <w:bCs/>
          <w:iCs/>
          <w:color w:val="000000"/>
          <w:sz w:val="20"/>
          <w:szCs w:val="20"/>
          <w:lang w:val="es-ES" w:eastAsia="es-ES"/>
        </w:rPr>
      </w:pPr>
      <w:r w:rsidRPr="00497738">
        <w:rPr>
          <w:rFonts w:ascii="Arial" w:eastAsia="Times New Roman" w:hAnsi="Arial" w:cs="Arial"/>
          <w:b/>
          <w:bCs/>
          <w:iCs/>
          <w:color w:val="000000"/>
          <w:sz w:val="20"/>
          <w:szCs w:val="20"/>
          <w:lang w:val="es-ES" w:eastAsia="es-ES"/>
        </w:rPr>
        <w:t xml:space="preserve">DÉCIMO </w:t>
      </w:r>
      <w:r>
        <w:rPr>
          <w:rFonts w:ascii="Arial" w:eastAsia="Times New Roman" w:hAnsi="Arial" w:cs="Arial"/>
          <w:b/>
          <w:bCs/>
          <w:iCs/>
          <w:color w:val="000000"/>
          <w:sz w:val="20"/>
          <w:szCs w:val="20"/>
          <w:lang w:val="es-ES" w:eastAsia="es-ES"/>
        </w:rPr>
        <w:t xml:space="preserve">QUINTO. </w:t>
      </w:r>
      <w:r w:rsidR="00897452">
        <w:rPr>
          <w:rFonts w:ascii="Arial" w:eastAsia="Times New Roman" w:hAnsi="Arial" w:cs="Arial"/>
          <w:b/>
          <w:bCs/>
          <w:iCs/>
          <w:color w:val="000000"/>
          <w:sz w:val="20"/>
          <w:szCs w:val="20"/>
          <w:lang w:val="es-ES" w:eastAsia="es-ES"/>
        </w:rPr>
        <w:t xml:space="preserve">FIRMA DEL DOCUMENTO. </w:t>
      </w:r>
      <w:r w:rsidR="00897452">
        <w:rPr>
          <w:rFonts w:ascii="Arial" w:eastAsia="Times New Roman" w:hAnsi="Arial" w:cs="Arial"/>
          <w:bCs/>
          <w:iCs/>
          <w:color w:val="000000"/>
          <w:sz w:val="20"/>
          <w:szCs w:val="20"/>
          <w:lang w:val="es-ES" w:eastAsia="es-ES"/>
        </w:rPr>
        <w:t>Para la firma de este documento en los casos de los menores de edad, este deberá ser avalado y firmado por un acudiente mayor de edad qu</w:t>
      </w:r>
      <w:r w:rsidR="00D11DB2">
        <w:rPr>
          <w:rFonts w:ascii="Arial" w:eastAsia="Times New Roman" w:hAnsi="Arial" w:cs="Arial"/>
          <w:bCs/>
          <w:iCs/>
          <w:color w:val="000000"/>
          <w:sz w:val="20"/>
          <w:szCs w:val="20"/>
          <w:lang w:val="es-ES" w:eastAsia="es-ES"/>
        </w:rPr>
        <w:t xml:space="preserve">ien firmara el presente acuerdo, aceptando todas las políticas y </w:t>
      </w:r>
      <w:r w:rsidR="00540B43">
        <w:rPr>
          <w:rFonts w:ascii="Arial" w:eastAsia="Times New Roman" w:hAnsi="Arial" w:cs="Arial"/>
          <w:bCs/>
          <w:iCs/>
          <w:color w:val="000000"/>
          <w:sz w:val="20"/>
          <w:szCs w:val="20"/>
          <w:lang w:val="es-ES" w:eastAsia="es-ES"/>
        </w:rPr>
        <w:t xml:space="preserve">manuales </w:t>
      </w:r>
      <w:r w:rsidR="00D11DB2">
        <w:rPr>
          <w:rFonts w:ascii="Arial" w:eastAsia="Times New Roman" w:hAnsi="Arial" w:cs="Arial"/>
          <w:bCs/>
          <w:iCs/>
          <w:color w:val="000000"/>
          <w:sz w:val="20"/>
          <w:szCs w:val="20"/>
          <w:lang w:val="es-ES" w:eastAsia="es-ES"/>
        </w:rPr>
        <w:t>(</w:t>
      </w:r>
      <w:r w:rsidR="00540B43" w:rsidRPr="00540B43">
        <w:rPr>
          <w:rFonts w:ascii="Arial" w:eastAsia="Times New Roman" w:hAnsi="Arial" w:cs="Arial"/>
          <w:bCs/>
          <w:iCs/>
          <w:color w:val="000000"/>
          <w:sz w:val="20"/>
          <w:szCs w:val="20"/>
          <w:lang w:val="es-ES" w:eastAsia="es-ES"/>
        </w:rPr>
        <w:t>Manual para uso y préstamo de infraestructura</w:t>
      </w:r>
      <w:r w:rsidR="00D11DB2">
        <w:rPr>
          <w:rFonts w:ascii="Arial" w:eastAsia="Times New Roman" w:hAnsi="Arial" w:cs="Arial"/>
          <w:bCs/>
          <w:iCs/>
          <w:color w:val="000000"/>
          <w:sz w:val="20"/>
          <w:szCs w:val="20"/>
          <w:lang w:val="es-ES" w:eastAsia="es-ES"/>
        </w:rPr>
        <w:t xml:space="preserve">) vigentes de la Red. </w:t>
      </w:r>
    </w:p>
    <w:p w:rsidR="00416101" w:rsidRPr="00897452" w:rsidRDefault="00416101" w:rsidP="00DB75FA">
      <w:pPr>
        <w:spacing w:after="0"/>
        <w:jc w:val="both"/>
        <w:rPr>
          <w:rFonts w:ascii="Arial" w:eastAsia="Times New Roman" w:hAnsi="Arial" w:cs="Arial"/>
          <w:bCs/>
          <w:iCs/>
          <w:color w:val="000000"/>
          <w:sz w:val="20"/>
          <w:szCs w:val="20"/>
          <w:lang w:val="es-ES" w:eastAsia="es-ES"/>
        </w:rPr>
      </w:pPr>
    </w:p>
    <w:p w:rsidR="008347CF" w:rsidRDefault="008347CF" w:rsidP="0036235E">
      <w:pPr>
        <w:spacing w:after="0"/>
        <w:jc w:val="both"/>
        <w:rPr>
          <w:rFonts w:ascii="Arial" w:hAnsi="Arial" w:cs="Arial"/>
          <w:sz w:val="20"/>
          <w:szCs w:val="20"/>
        </w:rPr>
      </w:pPr>
      <w:r w:rsidRPr="00A15A56">
        <w:rPr>
          <w:rFonts w:ascii="Arial" w:hAnsi="Arial" w:cs="Arial"/>
          <w:sz w:val="20"/>
          <w:szCs w:val="20"/>
        </w:rPr>
        <w:t>Para constancia y v</w:t>
      </w:r>
      <w:r w:rsidR="00DB75FA">
        <w:rPr>
          <w:rFonts w:ascii="Arial" w:hAnsi="Arial" w:cs="Arial"/>
          <w:sz w:val="20"/>
          <w:szCs w:val="20"/>
        </w:rPr>
        <w:t>alidez del presente se suscribe el</w:t>
      </w:r>
      <w:r w:rsidR="00EE59BE">
        <w:rPr>
          <w:rFonts w:ascii="Arial" w:hAnsi="Arial" w:cs="Arial"/>
          <w:sz w:val="20"/>
          <w:szCs w:val="20"/>
        </w:rPr>
        <w:t xml:space="preserve"> presente documento</w:t>
      </w:r>
      <w:r w:rsidR="00EE59BE">
        <w:rPr>
          <w:sz w:val="20"/>
          <w:szCs w:val="20"/>
        </w:rPr>
        <w:t xml:space="preserve"> </w:t>
      </w:r>
      <w:r w:rsidRPr="00A15A56">
        <w:rPr>
          <w:rFonts w:ascii="Arial" w:hAnsi="Arial" w:cs="Arial"/>
          <w:sz w:val="20"/>
          <w:szCs w:val="20"/>
        </w:rPr>
        <w:t xml:space="preserve">en la ciudad de </w:t>
      </w:r>
      <w:r w:rsidR="00416101">
        <w:rPr>
          <w:rFonts w:ascii="Arial" w:hAnsi="Arial" w:cs="Arial"/>
          <w:b/>
          <w:sz w:val="20"/>
          <w:szCs w:val="20"/>
        </w:rPr>
        <w:t>San Agustín</w:t>
      </w:r>
      <w:r w:rsidR="00DB75FA">
        <w:rPr>
          <w:rFonts w:ascii="Arial" w:hAnsi="Arial" w:cs="Arial"/>
          <w:sz w:val="20"/>
          <w:szCs w:val="20"/>
        </w:rPr>
        <w:t xml:space="preserve"> </w:t>
      </w:r>
      <w:r w:rsidRPr="00A15A56">
        <w:rPr>
          <w:rFonts w:ascii="Arial" w:hAnsi="Arial" w:cs="Arial"/>
          <w:sz w:val="20"/>
          <w:szCs w:val="20"/>
        </w:rPr>
        <w:t xml:space="preserve">a los </w:t>
      </w:r>
      <w:r w:rsidR="00CE4B32">
        <w:rPr>
          <w:rFonts w:ascii="Arial" w:hAnsi="Arial" w:cs="Arial"/>
          <w:b/>
          <w:sz w:val="20"/>
          <w:szCs w:val="20"/>
        </w:rPr>
        <w:t>25</w:t>
      </w:r>
      <w:r w:rsidRPr="00A15A56">
        <w:rPr>
          <w:rFonts w:ascii="Arial" w:hAnsi="Arial" w:cs="Arial"/>
          <w:sz w:val="20"/>
          <w:szCs w:val="20"/>
        </w:rPr>
        <w:t xml:space="preserve"> d</w:t>
      </w:r>
      <w:r w:rsidR="00DB75FA">
        <w:rPr>
          <w:rFonts w:ascii="Arial" w:hAnsi="Arial" w:cs="Arial"/>
          <w:sz w:val="20"/>
          <w:szCs w:val="20"/>
        </w:rPr>
        <w:t xml:space="preserve">ías del mes de </w:t>
      </w:r>
      <w:r w:rsidR="00CE4B32">
        <w:rPr>
          <w:rFonts w:ascii="Arial" w:hAnsi="Arial" w:cs="Arial"/>
          <w:b/>
          <w:sz w:val="20"/>
          <w:szCs w:val="20"/>
        </w:rPr>
        <w:t>Junio</w:t>
      </w:r>
      <w:bookmarkStart w:id="0" w:name="_GoBack"/>
      <w:bookmarkEnd w:id="0"/>
      <w:r w:rsidRPr="00A15A56">
        <w:rPr>
          <w:rFonts w:ascii="Arial" w:hAnsi="Arial" w:cs="Arial"/>
          <w:sz w:val="20"/>
          <w:szCs w:val="20"/>
        </w:rPr>
        <w:t xml:space="preserve"> de </w:t>
      </w:r>
      <w:r w:rsidR="00416101">
        <w:rPr>
          <w:rFonts w:ascii="Arial" w:hAnsi="Arial" w:cs="Arial"/>
          <w:b/>
          <w:sz w:val="20"/>
          <w:szCs w:val="20"/>
        </w:rPr>
        <w:t>2015</w:t>
      </w:r>
      <w:r w:rsidRPr="00A15A56">
        <w:rPr>
          <w:rFonts w:ascii="Arial" w:hAnsi="Arial" w:cs="Arial"/>
          <w:sz w:val="20"/>
          <w:szCs w:val="20"/>
        </w:rPr>
        <w:t>, por los aceptantes:</w:t>
      </w:r>
    </w:p>
    <w:p w:rsidR="0036235E" w:rsidRDefault="0036235E" w:rsidP="0036235E">
      <w:pPr>
        <w:spacing w:after="0"/>
        <w:jc w:val="both"/>
        <w:rPr>
          <w:rFonts w:ascii="Arial" w:hAnsi="Arial" w:cs="Arial"/>
          <w:sz w:val="20"/>
          <w:szCs w:val="20"/>
        </w:rPr>
      </w:pPr>
    </w:p>
    <w:p w:rsidR="00416101" w:rsidRDefault="00416101" w:rsidP="0036235E">
      <w:pPr>
        <w:spacing w:after="0"/>
        <w:jc w:val="both"/>
        <w:rPr>
          <w:rFonts w:ascii="Arial" w:hAnsi="Arial" w:cs="Arial"/>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3"/>
        <w:gridCol w:w="4773"/>
      </w:tblGrid>
      <w:tr w:rsidR="00B9189F" w:rsidRPr="00AA2AAE" w:rsidTr="0036235E">
        <w:trPr>
          <w:trHeight w:val="242"/>
          <w:tblHeader/>
          <w:jc w:val="center"/>
        </w:trPr>
        <w:tc>
          <w:tcPr>
            <w:tcW w:w="4773" w:type="dxa"/>
            <w:vAlign w:val="center"/>
          </w:tcPr>
          <w:p w:rsidR="00B9189F" w:rsidRPr="00AA2AAE" w:rsidRDefault="00B9189F" w:rsidP="0036235E">
            <w:pPr>
              <w:spacing w:after="0" w:line="360" w:lineRule="auto"/>
              <w:jc w:val="center"/>
              <w:rPr>
                <w:rFonts w:ascii="Arial" w:hAnsi="Arial" w:cs="Arial"/>
                <w:b/>
                <w:sz w:val="20"/>
                <w:szCs w:val="16"/>
              </w:rPr>
            </w:pPr>
            <w:r w:rsidRPr="00AA2AAE">
              <w:rPr>
                <w:rFonts w:ascii="Arial" w:hAnsi="Arial" w:cs="Arial"/>
                <w:sz w:val="20"/>
                <w:szCs w:val="16"/>
              </w:rPr>
              <w:lastRenderedPageBreak/>
              <w:br w:type="page"/>
            </w:r>
            <w:r w:rsidR="00834F29" w:rsidRPr="00AA2AAE">
              <w:rPr>
                <w:rFonts w:ascii="Arial" w:hAnsi="Arial" w:cs="Arial"/>
                <w:b/>
                <w:sz w:val="20"/>
                <w:szCs w:val="16"/>
              </w:rPr>
              <w:t>REPRESENTANTES DEL P</w:t>
            </w:r>
            <w:r w:rsidRPr="00AA2AAE">
              <w:rPr>
                <w:rFonts w:ascii="Arial" w:hAnsi="Arial" w:cs="Arial"/>
                <w:b/>
                <w:sz w:val="20"/>
                <w:szCs w:val="16"/>
              </w:rPr>
              <w:t>ROYECTO</w:t>
            </w:r>
          </w:p>
        </w:tc>
        <w:tc>
          <w:tcPr>
            <w:tcW w:w="4773" w:type="dxa"/>
            <w:vAlign w:val="center"/>
          </w:tcPr>
          <w:p w:rsidR="00DB75FA" w:rsidRPr="00AA2AAE" w:rsidRDefault="00B9189F" w:rsidP="00DB75FA">
            <w:pPr>
              <w:spacing w:after="0"/>
              <w:jc w:val="center"/>
              <w:rPr>
                <w:rFonts w:ascii="Arial" w:hAnsi="Arial" w:cs="Arial"/>
                <w:b/>
                <w:color w:val="000000"/>
                <w:sz w:val="20"/>
                <w:szCs w:val="16"/>
              </w:rPr>
            </w:pPr>
            <w:r w:rsidRPr="00AA2AAE">
              <w:rPr>
                <w:rFonts w:ascii="Arial" w:hAnsi="Arial" w:cs="Arial"/>
                <w:b/>
                <w:color w:val="000000"/>
                <w:sz w:val="20"/>
                <w:szCs w:val="16"/>
              </w:rPr>
              <w:t>COMITÉ DE SELECCIÓN DE</w:t>
            </w:r>
          </w:p>
          <w:p w:rsidR="00B9189F" w:rsidRPr="00AA2AAE" w:rsidRDefault="00B9189F" w:rsidP="00DB75FA">
            <w:pPr>
              <w:spacing w:after="0"/>
              <w:jc w:val="center"/>
              <w:rPr>
                <w:rFonts w:ascii="Arial" w:hAnsi="Arial" w:cs="Arial"/>
                <w:b/>
                <w:color w:val="000000"/>
                <w:sz w:val="20"/>
                <w:szCs w:val="16"/>
              </w:rPr>
            </w:pPr>
            <w:r w:rsidRPr="00AA2AAE">
              <w:rPr>
                <w:rFonts w:ascii="Arial" w:hAnsi="Arial" w:cs="Arial"/>
                <w:b/>
                <w:color w:val="000000"/>
                <w:sz w:val="20"/>
                <w:szCs w:val="16"/>
              </w:rPr>
              <w:t>IDEAS DE BASE TECNOLÓGICA</w:t>
            </w:r>
          </w:p>
        </w:tc>
      </w:tr>
      <w:tr w:rsidR="00B9189F" w:rsidRPr="00AA2AAE" w:rsidTr="0036235E">
        <w:trPr>
          <w:trHeight w:val="1540"/>
          <w:jc w:val="center"/>
        </w:trPr>
        <w:tc>
          <w:tcPr>
            <w:tcW w:w="4773" w:type="dxa"/>
          </w:tcPr>
          <w:p w:rsidR="00B9189F" w:rsidRPr="00AA2AAE" w:rsidRDefault="00B9189F" w:rsidP="007E64A2">
            <w:pPr>
              <w:rPr>
                <w:rFonts w:ascii="Arial" w:hAnsi="Arial" w:cs="Arial"/>
                <w:sz w:val="16"/>
                <w:szCs w:val="16"/>
              </w:rPr>
            </w:pPr>
          </w:p>
          <w:p w:rsidR="00B9189F" w:rsidRPr="00AA2AAE" w:rsidRDefault="00B9189F" w:rsidP="007E64A2">
            <w:pPr>
              <w:rPr>
                <w:rFonts w:ascii="Arial" w:hAnsi="Arial" w:cs="Arial"/>
                <w:sz w:val="16"/>
                <w:szCs w:val="16"/>
              </w:rPr>
            </w:pPr>
            <w:r w:rsidRPr="00AA2AAE">
              <w:rPr>
                <w:rFonts w:ascii="Arial" w:hAnsi="Arial" w:cs="Arial"/>
                <w:sz w:val="16"/>
                <w:szCs w:val="16"/>
              </w:rPr>
              <w:t>Firma:__________________________________</w:t>
            </w:r>
            <w:r w:rsidR="004F0BBF" w:rsidRPr="00AA2AAE">
              <w:rPr>
                <w:rFonts w:ascii="Arial" w:hAnsi="Arial" w:cs="Arial"/>
                <w:sz w:val="16"/>
                <w:szCs w:val="16"/>
              </w:rPr>
              <w:t>____________</w:t>
            </w:r>
          </w:p>
          <w:p w:rsidR="00E87855" w:rsidRDefault="00E87855" w:rsidP="00E73695">
            <w:pPr>
              <w:spacing w:after="0" w:line="240" w:lineRule="auto"/>
              <w:rPr>
                <w:rFonts w:ascii="Arial" w:hAnsi="Arial" w:cs="Arial"/>
                <w:sz w:val="16"/>
                <w:szCs w:val="16"/>
              </w:rPr>
            </w:pPr>
          </w:p>
          <w:p w:rsidR="004F0BBF" w:rsidRPr="00AA2AAE" w:rsidRDefault="00A720DB" w:rsidP="00E73695">
            <w:pPr>
              <w:spacing w:after="0" w:line="240" w:lineRule="auto"/>
              <w:rPr>
                <w:rFonts w:ascii="Arial" w:hAnsi="Arial" w:cs="Arial"/>
                <w:sz w:val="16"/>
                <w:szCs w:val="16"/>
              </w:rPr>
            </w:pPr>
            <w:r>
              <w:rPr>
                <w:rFonts w:ascii="Arial" w:hAnsi="Arial" w:cs="Arial"/>
                <w:sz w:val="16"/>
                <w:szCs w:val="16"/>
              </w:rPr>
              <w:t>________________</w:t>
            </w:r>
            <w:r w:rsidR="00B9189F" w:rsidRPr="00AA2AAE">
              <w:rPr>
                <w:rFonts w:ascii="Arial" w:hAnsi="Arial" w:cs="Arial"/>
                <w:sz w:val="16"/>
                <w:szCs w:val="16"/>
              </w:rPr>
              <w:t>_____________________</w:t>
            </w:r>
            <w:r w:rsidR="004F0BBF" w:rsidRPr="00AA2AAE">
              <w:rPr>
                <w:rFonts w:ascii="Arial" w:hAnsi="Arial" w:cs="Arial"/>
                <w:sz w:val="16"/>
                <w:szCs w:val="16"/>
              </w:rPr>
              <w:t>______________</w:t>
            </w:r>
          </w:p>
          <w:p w:rsidR="00A720DB" w:rsidRPr="00A720DB" w:rsidRDefault="00A720DB" w:rsidP="00E87855">
            <w:pPr>
              <w:spacing w:after="0" w:line="240" w:lineRule="auto"/>
              <w:rPr>
                <w:rFonts w:ascii="Arial" w:hAnsi="Arial" w:cs="Arial"/>
                <w:b/>
                <w:sz w:val="16"/>
                <w:szCs w:val="16"/>
              </w:rPr>
            </w:pPr>
            <w:r w:rsidRPr="00A720DB">
              <w:rPr>
                <w:rFonts w:ascii="Arial" w:hAnsi="Arial" w:cs="Arial"/>
                <w:b/>
                <w:sz w:val="16"/>
                <w:szCs w:val="16"/>
              </w:rPr>
              <w:t xml:space="preserve">Nombre </w:t>
            </w:r>
            <w:r>
              <w:rPr>
                <w:rFonts w:ascii="Arial" w:hAnsi="Arial" w:cs="Arial"/>
                <w:b/>
                <w:sz w:val="16"/>
                <w:szCs w:val="16"/>
              </w:rPr>
              <w:t xml:space="preserve">del </w:t>
            </w:r>
            <w:r w:rsidRPr="00A720DB">
              <w:rPr>
                <w:rFonts w:ascii="Arial" w:hAnsi="Arial" w:cs="Arial"/>
                <w:b/>
                <w:sz w:val="16"/>
                <w:szCs w:val="16"/>
              </w:rPr>
              <w:t>Talento Líder</w:t>
            </w:r>
            <w:r>
              <w:rPr>
                <w:rFonts w:ascii="Arial" w:hAnsi="Arial" w:cs="Arial"/>
                <w:b/>
                <w:sz w:val="16"/>
                <w:szCs w:val="16"/>
              </w:rPr>
              <w:t>.</w:t>
            </w:r>
          </w:p>
          <w:p w:rsidR="00B9189F" w:rsidRPr="00AA2AAE" w:rsidRDefault="00AE3EB3" w:rsidP="00E87855">
            <w:pPr>
              <w:spacing w:line="240" w:lineRule="auto"/>
              <w:rPr>
                <w:rFonts w:ascii="Arial" w:hAnsi="Arial" w:cs="Arial"/>
                <w:sz w:val="16"/>
                <w:szCs w:val="16"/>
              </w:rPr>
            </w:pPr>
            <w:r w:rsidRPr="00AA2AAE">
              <w:rPr>
                <w:rFonts w:ascii="Arial" w:hAnsi="Arial" w:cs="Arial"/>
                <w:sz w:val="16"/>
                <w:szCs w:val="16"/>
              </w:rPr>
              <w:t>C.C.</w:t>
            </w:r>
          </w:p>
        </w:tc>
        <w:tc>
          <w:tcPr>
            <w:tcW w:w="4773" w:type="dxa"/>
          </w:tcPr>
          <w:p w:rsidR="00B9189F" w:rsidRPr="00AA2AAE" w:rsidRDefault="00B9189F" w:rsidP="007E64A2">
            <w:pPr>
              <w:rPr>
                <w:rFonts w:ascii="Arial" w:hAnsi="Arial" w:cs="Arial"/>
                <w:sz w:val="16"/>
                <w:szCs w:val="16"/>
              </w:rPr>
            </w:pPr>
          </w:p>
          <w:p w:rsidR="00B9189F" w:rsidRPr="00AA2AAE" w:rsidRDefault="00B9189F" w:rsidP="007E64A2">
            <w:pPr>
              <w:rPr>
                <w:rFonts w:ascii="Arial" w:hAnsi="Arial" w:cs="Arial"/>
                <w:sz w:val="16"/>
                <w:szCs w:val="16"/>
              </w:rPr>
            </w:pPr>
            <w:r w:rsidRPr="00AA2AAE">
              <w:rPr>
                <w:rFonts w:ascii="Arial" w:hAnsi="Arial" w:cs="Arial"/>
                <w:sz w:val="16"/>
                <w:szCs w:val="16"/>
              </w:rPr>
              <w:t>Firma:__________________________________</w:t>
            </w:r>
            <w:r w:rsidR="004F0BBF" w:rsidRPr="00AA2AAE">
              <w:rPr>
                <w:rFonts w:ascii="Arial" w:hAnsi="Arial" w:cs="Arial"/>
                <w:sz w:val="16"/>
                <w:szCs w:val="16"/>
              </w:rPr>
              <w:t>____________</w:t>
            </w:r>
          </w:p>
          <w:p w:rsidR="00E87855" w:rsidRDefault="00E87855" w:rsidP="004F0BBF">
            <w:pPr>
              <w:spacing w:after="0"/>
              <w:rPr>
                <w:rFonts w:ascii="Arial" w:hAnsi="Arial" w:cs="Arial"/>
                <w:sz w:val="16"/>
                <w:szCs w:val="16"/>
              </w:rPr>
            </w:pPr>
          </w:p>
          <w:p w:rsidR="000D6CAB" w:rsidRDefault="000D6CAB" w:rsidP="00E87855">
            <w:pPr>
              <w:spacing w:after="0" w:line="240" w:lineRule="auto"/>
              <w:rPr>
                <w:rFonts w:ascii="Arial" w:hAnsi="Arial" w:cs="Arial"/>
                <w:sz w:val="16"/>
                <w:szCs w:val="16"/>
              </w:rPr>
            </w:pPr>
            <w:r w:rsidRPr="00AA2AAE">
              <w:rPr>
                <w:rFonts w:ascii="Arial" w:hAnsi="Arial" w:cs="Arial"/>
                <w:sz w:val="16"/>
                <w:szCs w:val="16"/>
              </w:rPr>
              <w:t>________________________________________</w:t>
            </w:r>
            <w:r>
              <w:rPr>
                <w:rFonts w:ascii="Arial" w:hAnsi="Arial" w:cs="Arial"/>
                <w:sz w:val="16"/>
                <w:szCs w:val="16"/>
              </w:rPr>
              <w:t>___________</w:t>
            </w:r>
          </w:p>
          <w:p w:rsidR="00B9189F" w:rsidRPr="000D6CAB" w:rsidRDefault="000D6CAB" w:rsidP="00E87855">
            <w:pPr>
              <w:spacing w:after="0" w:line="240" w:lineRule="auto"/>
              <w:rPr>
                <w:rFonts w:ascii="Arial" w:hAnsi="Arial" w:cs="Arial"/>
                <w:b/>
                <w:sz w:val="16"/>
                <w:szCs w:val="16"/>
              </w:rPr>
            </w:pPr>
            <w:r w:rsidRPr="000D6CAB">
              <w:rPr>
                <w:rFonts w:ascii="Arial" w:hAnsi="Arial" w:cs="Arial"/>
                <w:b/>
                <w:sz w:val="16"/>
                <w:szCs w:val="16"/>
              </w:rPr>
              <w:t xml:space="preserve">Nombre del </w:t>
            </w:r>
            <w:r w:rsidR="00B9189F" w:rsidRPr="000D6CAB">
              <w:rPr>
                <w:rFonts w:ascii="Arial" w:hAnsi="Arial" w:cs="Arial"/>
                <w:b/>
                <w:sz w:val="16"/>
                <w:szCs w:val="16"/>
              </w:rPr>
              <w:t xml:space="preserve">Gestor </w:t>
            </w:r>
            <w:r w:rsidR="00A720DB" w:rsidRPr="000D6CAB">
              <w:rPr>
                <w:rFonts w:ascii="Arial" w:hAnsi="Arial" w:cs="Arial"/>
                <w:b/>
                <w:sz w:val="16"/>
                <w:szCs w:val="16"/>
              </w:rPr>
              <w:t xml:space="preserve">a cargo de las </w:t>
            </w:r>
            <w:r w:rsidR="00AE3EB3" w:rsidRPr="000D6CAB">
              <w:rPr>
                <w:rFonts w:ascii="Arial" w:hAnsi="Arial" w:cs="Arial"/>
                <w:b/>
                <w:sz w:val="16"/>
                <w:szCs w:val="16"/>
              </w:rPr>
              <w:t xml:space="preserve">Asesorías </w:t>
            </w:r>
            <w:r w:rsidR="00A720DB" w:rsidRPr="000D6CAB">
              <w:rPr>
                <w:rFonts w:ascii="Arial" w:hAnsi="Arial" w:cs="Arial"/>
                <w:b/>
                <w:sz w:val="16"/>
                <w:szCs w:val="16"/>
              </w:rPr>
              <w:t xml:space="preserve">del </w:t>
            </w:r>
            <w:r w:rsidR="00AE3EB3" w:rsidRPr="000D6CAB">
              <w:rPr>
                <w:rFonts w:ascii="Arial" w:hAnsi="Arial" w:cs="Arial"/>
                <w:b/>
                <w:sz w:val="16"/>
                <w:szCs w:val="16"/>
              </w:rPr>
              <w:t>Proyecto</w:t>
            </w:r>
            <w:r w:rsidR="00AE3EB3">
              <w:rPr>
                <w:rFonts w:ascii="Arial" w:hAnsi="Arial" w:cs="Arial"/>
                <w:b/>
                <w:sz w:val="16"/>
                <w:szCs w:val="16"/>
              </w:rPr>
              <w:t>.</w:t>
            </w:r>
          </w:p>
          <w:p w:rsidR="00B9189F" w:rsidRPr="00AA2AAE" w:rsidRDefault="00B9189F" w:rsidP="00E87855">
            <w:pPr>
              <w:spacing w:after="0" w:line="240" w:lineRule="auto"/>
              <w:rPr>
                <w:rFonts w:ascii="Arial" w:hAnsi="Arial" w:cs="Arial"/>
                <w:sz w:val="16"/>
                <w:szCs w:val="16"/>
              </w:rPr>
            </w:pPr>
            <w:r w:rsidRPr="00AA2AAE">
              <w:rPr>
                <w:rFonts w:ascii="Arial" w:hAnsi="Arial" w:cs="Arial"/>
                <w:sz w:val="16"/>
                <w:szCs w:val="16"/>
              </w:rPr>
              <w:t>C.C.</w:t>
            </w:r>
          </w:p>
        </w:tc>
      </w:tr>
      <w:tr w:rsidR="004F0BBF" w:rsidRPr="00AA2AAE" w:rsidTr="0036235E">
        <w:trPr>
          <w:trHeight w:val="1040"/>
          <w:jc w:val="center"/>
        </w:trPr>
        <w:tc>
          <w:tcPr>
            <w:tcW w:w="4773" w:type="dxa"/>
          </w:tcPr>
          <w:p w:rsidR="004F0BBF" w:rsidRPr="00AA2AAE" w:rsidRDefault="004F0BBF" w:rsidP="00B26BF3">
            <w:pPr>
              <w:rPr>
                <w:rFonts w:ascii="Arial" w:hAnsi="Arial" w:cs="Arial"/>
                <w:sz w:val="16"/>
                <w:szCs w:val="16"/>
              </w:rPr>
            </w:pPr>
          </w:p>
          <w:p w:rsidR="004F0BBF" w:rsidRPr="00AA2AAE" w:rsidRDefault="004F0BBF" w:rsidP="00B26BF3">
            <w:pPr>
              <w:rPr>
                <w:rFonts w:ascii="Arial" w:hAnsi="Arial" w:cs="Arial"/>
                <w:sz w:val="16"/>
                <w:szCs w:val="16"/>
              </w:rPr>
            </w:pPr>
            <w:r w:rsidRPr="00AA2AAE">
              <w:rPr>
                <w:rFonts w:ascii="Arial" w:hAnsi="Arial" w:cs="Arial"/>
                <w:sz w:val="16"/>
                <w:szCs w:val="16"/>
              </w:rPr>
              <w:t>Firma:______________________________________________</w:t>
            </w:r>
          </w:p>
          <w:p w:rsidR="004F0BBF" w:rsidRPr="00AA2AAE" w:rsidRDefault="004F0BBF" w:rsidP="00B26BF3">
            <w:pPr>
              <w:rPr>
                <w:rFonts w:ascii="Arial" w:hAnsi="Arial" w:cs="Arial"/>
                <w:sz w:val="16"/>
                <w:szCs w:val="16"/>
              </w:rPr>
            </w:pPr>
            <w:r w:rsidRPr="00AA2AAE">
              <w:rPr>
                <w:rFonts w:ascii="Arial" w:hAnsi="Arial" w:cs="Arial"/>
                <w:sz w:val="16"/>
                <w:szCs w:val="16"/>
              </w:rPr>
              <w:t>Nombre TALENTO:___________________________________</w:t>
            </w:r>
          </w:p>
          <w:p w:rsidR="004F0BBF" w:rsidRPr="00AA2AAE" w:rsidRDefault="004F0BBF" w:rsidP="00B26BF3">
            <w:pPr>
              <w:rPr>
                <w:rFonts w:ascii="Arial" w:hAnsi="Arial" w:cs="Arial"/>
                <w:sz w:val="16"/>
                <w:szCs w:val="16"/>
              </w:rPr>
            </w:pPr>
            <w:r w:rsidRPr="00AA2AAE">
              <w:rPr>
                <w:rFonts w:ascii="Arial" w:hAnsi="Arial" w:cs="Arial"/>
                <w:sz w:val="16"/>
                <w:szCs w:val="16"/>
              </w:rPr>
              <w:t>C.C.</w:t>
            </w:r>
          </w:p>
        </w:tc>
        <w:tc>
          <w:tcPr>
            <w:tcW w:w="4773" w:type="dxa"/>
          </w:tcPr>
          <w:p w:rsidR="00E87855" w:rsidRDefault="00E87855" w:rsidP="00E87855">
            <w:pPr>
              <w:rPr>
                <w:rFonts w:ascii="Arial" w:hAnsi="Arial" w:cs="Arial"/>
                <w:sz w:val="16"/>
                <w:szCs w:val="16"/>
              </w:rPr>
            </w:pPr>
          </w:p>
          <w:p w:rsidR="00E87855" w:rsidRPr="00AA2AAE" w:rsidRDefault="00E87855" w:rsidP="00E87855">
            <w:pPr>
              <w:rPr>
                <w:rFonts w:ascii="Arial" w:hAnsi="Arial" w:cs="Arial"/>
                <w:sz w:val="16"/>
                <w:szCs w:val="16"/>
              </w:rPr>
            </w:pPr>
            <w:r w:rsidRPr="00AA2AAE">
              <w:rPr>
                <w:rFonts w:ascii="Arial" w:hAnsi="Arial" w:cs="Arial"/>
                <w:sz w:val="16"/>
                <w:szCs w:val="16"/>
              </w:rPr>
              <w:t>Firma:______________________________________________</w:t>
            </w:r>
          </w:p>
          <w:p w:rsidR="00D77C9A" w:rsidRDefault="00D77C9A" w:rsidP="00E87855">
            <w:pPr>
              <w:spacing w:after="0" w:line="240" w:lineRule="auto"/>
              <w:rPr>
                <w:rFonts w:ascii="Arial" w:hAnsi="Arial" w:cs="Arial"/>
                <w:b/>
                <w:sz w:val="16"/>
                <w:szCs w:val="16"/>
              </w:rPr>
            </w:pPr>
          </w:p>
          <w:p w:rsidR="00E87855" w:rsidRDefault="00E87855" w:rsidP="00E87855">
            <w:pPr>
              <w:spacing w:after="0" w:line="240" w:lineRule="auto"/>
              <w:rPr>
                <w:rFonts w:ascii="Arial" w:hAnsi="Arial" w:cs="Arial"/>
                <w:b/>
                <w:sz w:val="16"/>
                <w:szCs w:val="16"/>
              </w:rPr>
            </w:pPr>
            <w:r>
              <w:rPr>
                <w:rFonts w:ascii="Arial" w:hAnsi="Arial" w:cs="Arial"/>
                <w:b/>
                <w:sz w:val="16"/>
                <w:szCs w:val="16"/>
              </w:rPr>
              <w:t>___________________________________________________</w:t>
            </w:r>
          </w:p>
          <w:p w:rsidR="00E87855" w:rsidRPr="00E87855" w:rsidRDefault="00E87855" w:rsidP="00E87855">
            <w:pPr>
              <w:spacing w:after="0" w:line="240" w:lineRule="auto"/>
              <w:rPr>
                <w:rFonts w:ascii="Arial" w:hAnsi="Arial" w:cs="Arial"/>
                <w:b/>
                <w:sz w:val="16"/>
                <w:szCs w:val="16"/>
              </w:rPr>
            </w:pPr>
            <w:r>
              <w:rPr>
                <w:rFonts w:ascii="Arial" w:hAnsi="Arial" w:cs="Arial"/>
                <w:b/>
                <w:sz w:val="16"/>
                <w:szCs w:val="16"/>
              </w:rPr>
              <w:t xml:space="preserve">Nombre </w:t>
            </w:r>
            <w:r w:rsidR="009451E5">
              <w:rPr>
                <w:rFonts w:ascii="Arial" w:hAnsi="Arial" w:cs="Arial"/>
                <w:b/>
                <w:sz w:val="16"/>
                <w:szCs w:val="16"/>
              </w:rPr>
              <w:t xml:space="preserve">del </w:t>
            </w:r>
            <w:r w:rsidRPr="00E87855">
              <w:rPr>
                <w:rFonts w:ascii="Arial" w:hAnsi="Arial" w:cs="Arial"/>
                <w:b/>
                <w:sz w:val="16"/>
                <w:szCs w:val="16"/>
              </w:rPr>
              <w:t>Dinamizador del Nodo</w:t>
            </w:r>
            <w:r>
              <w:rPr>
                <w:rFonts w:ascii="Arial" w:hAnsi="Arial" w:cs="Arial"/>
                <w:b/>
                <w:sz w:val="16"/>
                <w:szCs w:val="16"/>
              </w:rPr>
              <w:t>.</w:t>
            </w:r>
          </w:p>
          <w:p w:rsidR="004F0BBF" w:rsidRPr="00AA2AAE" w:rsidRDefault="00E87855" w:rsidP="00E87855">
            <w:pPr>
              <w:spacing w:after="0" w:line="240" w:lineRule="auto"/>
              <w:rPr>
                <w:rFonts w:ascii="Arial" w:hAnsi="Arial" w:cs="Arial"/>
                <w:sz w:val="16"/>
                <w:szCs w:val="16"/>
              </w:rPr>
            </w:pPr>
            <w:r w:rsidRPr="00AA2AAE">
              <w:rPr>
                <w:rFonts w:ascii="Arial" w:hAnsi="Arial" w:cs="Arial"/>
                <w:sz w:val="16"/>
                <w:szCs w:val="16"/>
              </w:rPr>
              <w:t>C.C.</w:t>
            </w:r>
          </w:p>
        </w:tc>
      </w:tr>
      <w:tr w:rsidR="004F0BBF" w:rsidRPr="00AA2AAE" w:rsidTr="0036235E">
        <w:trPr>
          <w:trHeight w:val="1234"/>
          <w:jc w:val="center"/>
        </w:trPr>
        <w:tc>
          <w:tcPr>
            <w:tcW w:w="4773" w:type="dxa"/>
          </w:tcPr>
          <w:p w:rsidR="004F0BBF" w:rsidRPr="00AA2AAE" w:rsidRDefault="004F0BBF" w:rsidP="00B26BF3">
            <w:pPr>
              <w:rPr>
                <w:rFonts w:ascii="Arial" w:hAnsi="Arial" w:cs="Arial"/>
                <w:sz w:val="16"/>
                <w:szCs w:val="16"/>
              </w:rPr>
            </w:pPr>
          </w:p>
          <w:p w:rsidR="004F0BBF" w:rsidRPr="00AA2AAE" w:rsidRDefault="004F0BBF" w:rsidP="00B26BF3">
            <w:pPr>
              <w:rPr>
                <w:rFonts w:ascii="Arial" w:hAnsi="Arial" w:cs="Arial"/>
                <w:sz w:val="16"/>
                <w:szCs w:val="16"/>
              </w:rPr>
            </w:pPr>
            <w:r w:rsidRPr="00AA2AAE">
              <w:rPr>
                <w:rFonts w:ascii="Arial" w:hAnsi="Arial" w:cs="Arial"/>
                <w:sz w:val="16"/>
                <w:szCs w:val="16"/>
              </w:rPr>
              <w:t>Firma:______________________________________________</w:t>
            </w:r>
          </w:p>
          <w:p w:rsidR="004F0BBF" w:rsidRPr="00AA2AAE" w:rsidRDefault="004F0BBF" w:rsidP="00B26BF3">
            <w:pPr>
              <w:rPr>
                <w:rFonts w:ascii="Arial" w:hAnsi="Arial" w:cs="Arial"/>
                <w:sz w:val="16"/>
                <w:szCs w:val="16"/>
              </w:rPr>
            </w:pPr>
            <w:r w:rsidRPr="00AA2AAE">
              <w:rPr>
                <w:rFonts w:ascii="Arial" w:hAnsi="Arial" w:cs="Arial"/>
                <w:sz w:val="16"/>
                <w:szCs w:val="16"/>
              </w:rPr>
              <w:t>Nombre TALENTO:___________________________________</w:t>
            </w:r>
          </w:p>
          <w:p w:rsidR="004F0BBF" w:rsidRPr="00AA2AAE" w:rsidRDefault="004F0BBF" w:rsidP="00B26BF3">
            <w:pPr>
              <w:rPr>
                <w:rFonts w:ascii="Arial" w:hAnsi="Arial" w:cs="Arial"/>
                <w:sz w:val="16"/>
                <w:szCs w:val="16"/>
              </w:rPr>
            </w:pPr>
            <w:r w:rsidRPr="00AA2AAE">
              <w:rPr>
                <w:rFonts w:ascii="Arial" w:hAnsi="Arial" w:cs="Arial"/>
                <w:sz w:val="16"/>
                <w:szCs w:val="16"/>
              </w:rPr>
              <w:t>C.C.</w:t>
            </w:r>
          </w:p>
        </w:tc>
        <w:tc>
          <w:tcPr>
            <w:tcW w:w="4773" w:type="dxa"/>
          </w:tcPr>
          <w:p w:rsidR="009451E5" w:rsidRDefault="009451E5" w:rsidP="009451E5">
            <w:pPr>
              <w:rPr>
                <w:rFonts w:ascii="Arial" w:hAnsi="Arial" w:cs="Arial"/>
                <w:sz w:val="16"/>
                <w:szCs w:val="16"/>
              </w:rPr>
            </w:pPr>
          </w:p>
          <w:p w:rsidR="009451E5" w:rsidRPr="00AA2AAE" w:rsidRDefault="009451E5" w:rsidP="009451E5">
            <w:pPr>
              <w:rPr>
                <w:rFonts w:ascii="Arial" w:hAnsi="Arial" w:cs="Arial"/>
                <w:sz w:val="16"/>
                <w:szCs w:val="16"/>
              </w:rPr>
            </w:pPr>
            <w:r w:rsidRPr="00AA2AAE">
              <w:rPr>
                <w:rFonts w:ascii="Arial" w:hAnsi="Arial" w:cs="Arial"/>
                <w:sz w:val="16"/>
                <w:szCs w:val="16"/>
              </w:rPr>
              <w:t>Firma:______________________________________________</w:t>
            </w:r>
          </w:p>
          <w:p w:rsidR="009451E5" w:rsidRPr="00AA2AAE" w:rsidRDefault="009451E5" w:rsidP="009451E5">
            <w:pPr>
              <w:rPr>
                <w:rFonts w:ascii="Arial" w:hAnsi="Arial" w:cs="Arial"/>
                <w:sz w:val="16"/>
                <w:szCs w:val="16"/>
              </w:rPr>
            </w:pPr>
            <w:r w:rsidRPr="00AA2AAE">
              <w:rPr>
                <w:rFonts w:ascii="Arial" w:hAnsi="Arial" w:cs="Arial"/>
                <w:sz w:val="16"/>
                <w:szCs w:val="16"/>
              </w:rPr>
              <w:t>Nombre TALENTO:___________________________________</w:t>
            </w:r>
          </w:p>
          <w:p w:rsidR="004F0BBF" w:rsidRPr="00AA2AAE" w:rsidRDefault="009451E5" w:rsidP="009451E5">
            <w:pPr>
              <w:spacing w:after="0" w:line="240" w:lineRule="auto"/>
              <w:rPr>
                <w:rFonts w:ascii="Arial" w:hAnsi="Arial" w:cs="Arial"/>
                <w:sz w:val="16"/>
                <w:szCs w:val="16"/>
              </w:rPr>
            </w:pPr>
            <w:r w:rsidRPr="00AA2AAE">
              <w:rPr>
                <w:rFonts w:ascii="Arial" w:hAnsi="Arial" w:cs="Arial"/>
                <w:sz w:val="16"/>
                <w:szCs w:val="16"/>
              </w:rPr>
              <w:t>C.C.</w:t>
            </w:r>
          </w:p>
        </w:tc>
      </w:tr>
      <w:tr w:rsidR="004F0BBF" w:rsidRPr="00AA2AAE" w:rsidTr="0036235E">
        <w:trPr>
          <w:trHeight w:val="1271"/>
          <w:jc w:val="center"/>
        </w:trPr>
        <w:tc>
          <w:tcPr>
            <w:tcW w:w="4773" w:type="dxa"/>
          </w:tcPr>
          <w:p w:rsidR="004F0BBF" w:rsidRPr="00AA2AAE" w:rsidRDefault="004F0BBF" w:rsidP="00B26BF3">
            <w:pPr>
              <w:rPr>
                <w:rFonts w:ascii="Arial" w:hAnsi="Arial" w:cs="Arial"/>
                <w:sz w:val="16"/>
                <w:szCs w:val="16"/>
              </w:rPr>
            </w:pPr>
          </w:p>
          <w:p w:rsidR="004F0BBF" w:rsidRPr="00AA2AAE" w:rsidRDefault="004F0BBF" w:rsidP="00B26BF3">
            <w:pPr>
              <w:rPr>
                <w:rFonts w:ascii="Arial" w:hAnsi="Arial" w:cs="Arial"/>
                <w:sz w:val="16"/>
                <w:szCs w:val="16"/>
              </w:rPr>
            </w:pPr>
            <w:r w:rsidRPr="00AA2AAE">
              <w:rPr>
                <w:rFonts w:ascii="Arial" w:hAnsi="Arial" w:cs="Arial"/>
                <w:sz w:val="16"/>
                <w:szCs w:val="16"/>
              </w:rPr>
              <w:t>Firma:______________________________________________</w:t>
            </w:r>
          </w:p>
          <w:p w:rsidR="004F0BBF" w:rsidRPr="00AA2AAE" w:rsidRDefault="004F0BBF" w:rsidP="00B26BF3">
            <w:pPr>
              <w:rPr>
                <w:rFonts w:ascii="Arial" w:hAnsi="Arial" w:cs="Arial"/>
                <w:sz w:val="16"/>
                <w:szCs w:val="16"/>
              </w:rPr>
            </w:pPr>
            <w:r w:rsidRPr="00AA2AAE">
              <w:rPr>
                <w:rFonts w:ascii="Arial" w:hAnsi="Arial" w:cs="Arial"/>
                <w:sz w:val="16"/>
                <w:szCs w:val="16"/>
              </w:rPr>
              <w:t>Nombre TALENTO:___________________________________</w:t>
            </w:r>
          </w:p>
          <w:p w:rsidR="004F0BBF" w:rsidRPr="00AA2AAE" w:rsidRDefault="004F0BBF" w:rsidP="00B26BF3">
            <w:pPr>
              <w:rPr>
                <w:rFonts w:ascii="Arial" w:hAnsi="Arial" w:cs="Arial"/>
                <w:sz w:val="16"/>
                <w:szCs w:val="16"/>
              </w:rPr>
            </w:pPr>
            <w:r w:rsidRPr="00AA2AAE">
              <w:rPr>
                <w:rFonts w:ascii="Arial" w:hAnsi="Arial" w:cs="Arial"/>
                <w:sz w:val="16"/>
                <w:szCs w:val="16"/>
              </w:rPr>
              <w:t>C.C.</w:t>
            </w:r>
          </w:p>
        </w:tc>
        <w:tc>
          <w:tcPr>
            <w:tcW w:w="4773" w:type="dxa"/>
          </w:tcPr>
          <w:p w:rsidR="009451E5" w:rsidRDefault="009451E5" w:rsidP="009451E5">
            <w:pPr>
              <w:rPr>
                <w:rFonts w:ascii="Arial" w:hAnsi="Arial" w:cs="Arial"/>
                <w:sz w:val="16"/>
                <w:szCs w:val="16"/>
              </w:rPr>
            </w:pPr>
          </w:p>
          <w:p w:rsidR="009451E5" w:rsidRPr="00AA2AAE" w:rsidRDefault="009451E5" w:rsidP="009451E5">
            <w:pPr>
              <w:rPr>
                <w:rFonts w:ascii="Arial" w:hAnsi="Arial" w:cs="Arial"/>
                <w:sz w:val="16"/>
                <w:szCs w:val="16"/>
              </w:rPr>
            </w:pPr>
            <w:r w:rsidRPr="00AA2AAE">
              <w:rPr>
                <w:rFonts w:ascii="Arial" w:hAnsi="Arial" w:cs="Arial"/>
                <w:sz w:val="16"/>
                <w:szCs w:val="16"/>
              </w:rPr>
              <w:t>Firma:______________________________________________</w:t>
            </w:r>
          </w:p>
          <w:p w:rsidR="009451E5" w:rsidRPr="00AA2AAE" w:rsidRDefault="009451E5" w:rsidP="009451E5">
            <w:pPr>
              <w:rPr>
                <w:rFonts w:ascii="Arial" w:hAnsi="Arial" w:cs="Arial"/>
                <w:sz w:val="16"/>
                <w:szCs w:val="16"/>
              </w:rPr>
            </w:pPr>
            <w:r w:rsidRPr="00AA2AAE">
              <w:rPr>
                <w:rFonts w:ascii="Arial" w:hAnsi="Arial" w:cs="Arial"/>
                <w:sz w:val="16"/>
                <w:szCs w:val="16"/>
              </w:rPr>
              <w:t>Nombre TALENTO:___________________________________</w:t>
            </w:r>
          </w:p>
          <w:p w:rsidR="004F0BBF" w:rsidRPr="00AA2AAE" w:rsidRDefault="009451E5" w:rsidP="009451E5">
            <w:pPr>
              <w:spacing w:after="0" w:line="240" w:lineRule="auto"/>
              <w:rPr>
                <w:rFonts w:ascii="Arial" w:hAnsi="Arial" w:cs="Arial"/>
                <w:sz w:val="16"/>
                <w:szCs w:val="16"/>
              </w:rPr>
            </w:pPr>
            <w:r w:rsidRPr="00AA2AAE">
              <w:rPr>
                <w:rFonts w:ascii="Arial" w:hAnsi="Arial" w:cs="Arial"/>
                <w:sz w:val="16"/>
                <w:szCs w:val="16"/>
              </w:rPr>
              <w:t>C.C.</w:t>
            </w:r>
          </w:p>
        </w:tc>
      </w:tr>
      <w:tr w:rsidR="004F0BBF" w:rsidRPr="00AA2AAE" w:rsidTr="0036235E">
        <w:trPr>
          <w:trHeight w:val="1181"/>
          <w:jc w:val="center"/>
        </w:trPr>
        <w:tc>
          <w:tcPr>
            <w:tcW w:w="4773" w:type="dxa"/>
          </w:tcPr>
          <w:p w:rsidR="004F0BBF" w:rsidRPr="00AA2AAE" w:rsidRDefault="004F0BBF" w:rsidP="00B26BF3">
            <w:pPr>
              <w:rPr>
                <w:rFonts w:ascii="Arial" w:hAnsi="Arial" w:cs="Arial"/>
                <w:sz w:val="16"/>
                <w:szCs w:val="16"/>
              </w:rPr>
            </w:pPr>
          </w:p>
          <w:p w:rsidR="004F0BBF" w:rsidRPr="00AA2AAE" w:rsidRDefault="004F0BBF" w:rsidP="00B26BF3">
            <w:pPr>
              <w:rPr>
                <w:rFonts w:ascii="Arial" w:hAnsi="Arial" w:cs="Arial"/>
                <w:sz w:val="16"/>
                <w:szCs w:val="16"/>
              </w:rPr>
            </w:pPr>
            <w:r w:rsidRPr="00AA2AAE">
              <w:rPr>
                <w:rFonts w:ascii="Arial" w:hAnsi="Arial" w:cs="Arial"/>
                <w:sz w:val="16"/>
                <w:szCs w:val="16"/>
              </w:rPr>
              <w:t>Firma</w:t>
            </w:r>
            <w:r w:rsidR="002C0386">
              <w:rPr>
                <w:rFonts w:ascii="Arial" w:hAnsi="Arial" w:cs="Arial"/>
                <w:sz w:val="16"/>
                <w:szCs w:val="16"/>
              </w:rPr>
              <w:t xml:space="preserve">: </w:t>
            </w:r>
            <w:r w:rsidRPr="00AA2AAE">
              <w:rPr>
                <w:rFonts w:ascii="Arial" w:hAnsi="Arial" w:cs="Arial"/>
                <w:sz w:val="16"/>
                <w:szCs w:val="16"/>
              </w:rPr>
              <w:t>__________________________________</w:t>
            </w:r>
            <w:r w:rsidR="00897452" w:rsidRPr="00AA2AAE">
              <w:rPr>
                <w:rFonts w:ascii="Arial" w:hAnsi="Arial" w:cs="Arial"/>
                <w:sz w:val="16"/>
                <w:szCs w:val="16"/>
              </w:rPr>
              <w:t>________</w:t>
            </w:r>
            <w:r w:rsidR="002C0386">
              <w:rPr>
                <w:rFonts w:ascii="Arial" w:hAnsi="Arial" w:cs="Arial"/>
                <w:sz w:val="16"/>
                <w:szCs w:val="16"/>
              </w:rPr>
              <w:t>___</w:t>
            </w:r>
          </w:p>
          <w:p w:rsidR="004F0BBF" w:rsidRPr="00AA2AAE" w:rsidRDefault="002C0386" w:rsidP="00B26BF3">
            <w:pPr>
              <w:rPr>
                <w:rFonts w:ascii="Arial" w:hAnsi="Arial" w:cs="Arial"/>
                <w:sz w:val="16"/>
                <w:szCs w:val="16"/>
              </w:rPr>
            </w:pPr>
            <w:r w:rsidRPr="00AA2AAE">
              <w:rPr>
                <w:rFonts w:ascii="Arial" w:hAnsi="Arial" w:cs="Arial"/>
                <w:sz w:val="16"/>
                <w:szCs w:val="16"/>
              </w:rPr>
              <w:t>Nombre TALENTO</w:t>
            </w:r>
            <w:r w:rsidR="004F0BBF" w:rsidRPr="00AA2AAE">
              <w:rPr>
                <w:rFonts w:ascii="Arial" w:hAnsi="Arial" w:cs="Arial"/>
                <w:sz w:val="16"/>
                <w:szCs w:val="16"/>
              </w:rPr>
              <w:t>:___________________________________</w:t>
            </w:r>
          </w:p>
          <w:p w:rsidR="004F0BBF" w:rsidRPr="00AA2AAE" w:rsidRDefault="004F0BBF" w:rsidP="00B26BF3">
            <w:pPr>
              <w:rPr>
                <w:rFonts w:ascii="Arial" w:hAnsi="Arial" w:cs="Arial"/>
                <w:sz w:val="16"/>
                <w:szCs w:val="16"/>
              </w:rPr>
            </w:pPr>
            <w:r w:rsidRPr="00AA2AAE">
              <w:rPr>
                <w:rFonts w:ascii="Arial" w:hAnsi="Arial" w:cs="Arial"/>
                <w:sz w:val="16"/>
                <w:szCs w:val="16"/>
              </w:rPr>
              <w:t>C.C.</w:t>
            </w:r>
          </w:p>
        </w:tc>
        <w:tc>
          <w:tcPr>
            <w:tcW w:w="4773" w:type="dxa"/>
          </w:tcPr>
          <w:p w:rsidR="009451E5" w:rsidRDefault="009451E5" w:rsidP="009451E5">
            <w:pPr>
              <w:rPr>
                <w:rFonts w:ascii="Arial" w:hAnsi="Arial" w:cs="Arial"/>
                <w:sz w:val="16"/>
                <w:szCs w:val="16"/>
              </w:rPr>
            </w:pPr>
          </w:p>
          <w:p w:rsidR="009451E5" w:rsidRPr="00AA2AAE" w:rsidRDefault="009451E5" w:rsidP="009451E5">
            <w:pPr>
              <w:rPr>
                <w:rFonts w:ascii="Arial" w:hAnsi="Arial" w:cs="Arial"/>
                <w:sz w:val="16"/>
                <w:szCs w:val="16"/>
              </w:rPr>
            </w:pPr>
            <w:r w:rsidRPr="00AA2AAE">
              <w:rPr>
                <w:rFonts w:ascii="Arial" w:hAnsi="Arial" w:cs="Arial"/>
                <w:sz w:val="16"/>
                <w:szCs w:val="16"/>
              </w:rPr>
              <w:t>Firma:______________________________________________</w:t>
            </w:r>
          </w:p>
          <w:p w:rsidR="009451E5" w:rsidRPr="00AA2AAE" w:rsidRDefault="009451E5" w:rsidP="009451E5">
            <w:pPr>
              <w:rPr>
                <w:rFonts w:ascii="Arial" w:hAnsi="Arial" w:cs="Arial"/>
                <w:sz w:val="16"/>
                <w:szCs w:val="16"/>
              </w:rPr>
            </w:pPr>
            <w:r w:rsidRPr="00AA2AAE">
              <w:rPr>
                <w:rFonts w:ascii="Arial" w:hAnsi="Arial" w:cs="Arial"/>
                <w:sz w:val="16"/>
                <w:szCs w:val="16"/>
              </w:rPr>
              <w:t>Nombre TALENTO:___________________________________</w:t>
            </w:r>
          </w:p>
          <w:p w:rsidR="004F0BBF" w:rsidRPr="00AA2AAE" w:rsidRDefault="009451E5" w:rsidP="009451E5">
            <w:pPr>
              <w:spacing w:after="0" w:line="240" w:lineRule="auto"/>
              <w:rPr>
                <w:rFonts w:ascii="Arial" w:hAnsi="Arial" w:cs="Arial"/>
                <w:sz w:val="16"/>
                <w:szCs w:val="16"/>
              </w:rPr>
            </w:pPr>
            <w:r w:rsidRPr="00AA2AAE">
              <w:rPr>
                <w:rFonts w:ascii="Arial" w:hAnsi="Arial" w:cs="Arial"/>
                <w:sz w:val="16"/>
                <w:szCs w:val="16"/>
              </w:rPr>
              <w:t>C.C.</w:t>
            </w:r>
          </w:p>
        </w:tc>
      </w:tr>
      <w:tr w:rsidR="009451E5" w:rsidRPr="00AA2AAE" w:rsidTr="0036235E">
        <w:trPr>
          <w:trHeight w:val="1078"/>
          <w:jc w:val="center"/>
        </w:trPr>
        <w:tc>
          <w:tcPr>
            <w:tcW w:w="9546" w:type="dxa"/>
            <w:gridSpan w:val="2"/>
            <w:tcBorders>
              <w:top w:val="single" w:sz="4" w:space="0" w:color="000000"/>
              <w:left w:val="single" w:sz="4" w:space="0" w:color="000000"/>
              <w:bottom w:val="single" w:sz="4" w:space="0" w:color="000000"/>
              <w:right w:val="single" w:sz="4" w:space="0" w:color="000000"/>
            </w:tcBorders>
          </w:tcPr>
          <w:p w:rsidR="009451E5" w:rsidRPr="00AA2AAE" w:rsidRDefault="009451E5" w:rsidP="0036235E">
            <w:pPr>
              <w:jc w:val="center"/>
              <w:rPr>
                <w:rFonts w:ascii="Arial" w:hAnsi="Arial" w:cs="Arial"/>
                <w:sz w:val="16"/>
                <w:szCs w:val="16"/>
              </w:rPr>
            </w:pPr>
          </w:p>
          <w:p w:rsidR="009451E5" w:rsidRPr="00AA2AAE" w:rsidRDefault="009451E5" w:rsidP="0036235E">
            <w:pPr>
              <w:rPr>
                <w:rFonts w:ascii="Arial" w:hAnsi="Arial" w:cs="Arial"/>
                <w:sz w:val="16"/>
                <w:szCs w:val="16"/>
              </w:rPr>
            </w:pPr>
            <w:r w:rsidRPr="00AA2AAE">
              <w:rPr>
                <w:rFonts w:ascii="Arial" w:hAnsi="Arial" w:cs="Arial"/>
                <w:sz w:val="16"/>
                <w:szCs w:val="16"/>
              </w:rPr>
              <w:t>Firma Acudiente:__________________________________________</w:t>
            </w:r>
          </w:p>
          <w:p w:rsidR="009451E5" w:rsidRDefault="009451E5" w:rsidP="0036235E">
            <w:pPr>
              <w:spacing w:after="0" w:line="240" w:lineRule="auto"/>
              <w:rPr>
                <w:rFonts w:ascii="Arial" w:hAnsi="Arial" w:cs="Arial"/>
                <w:sz w:val="16"/>
                <w:szCs w:val="16"/>
              </w:rPr>
            </w:pPr>
            <w:r w:rsidRPr="00AA2AAE">
              <w:rPr>
                <w:rFonts w:ascii="Arial" w:hAnsi="Arial" w:cs="Arial"/>
                <w:sz w:val="16"/>
                <w:szCs w:val="16"/>
              </w:rPr>
              <w:t>___________________________________</w:t>
            </w:r>
            <w:r>
              <w:rPr>
                <w:rFonts w:ascii="Arial" w:hAnsi="Arial" w:cs="Arial"/>
                <w:sz w:val="16"/>
                <w:szCs w:val="16"/>
              </w:rPr>
              <w:t>____________________</w:t>
            </w:r>
            <w:r w:rsidR="00D77C9A">
              <w:rPr>
                <w:rFonts w:ascii="Arial" w:hAnsi="Arial" w:cs="Arial"/>
                <w:sz w:val="16"/>
                <w:szCs w:val="16"/>
              </w:rPr>
              <w:t>_</w:t>
            </w:r>
          </w:p>
          <w:p w:rsidR="009451E5" w:rsidRPr="00D60FFA" w:rsidRDefault="009451E5" w:rsidP="0036235E">
            <w:pPr>
              <w:spacing w:after="0" w:line="240" w:lineRule="auto"/>
              <w:rPr>
                <w:rFonts w:ascii="Arial" w:hAnsi="Arial" w:cs="Arial"/>
                <w:b/>
                <w:sz w:val="16"/>
                <w:szCs w:val="16"/>
              </w:rPr>
            </w:pPr>
            <w:r>
              <w:rPr>
                <w:rFonts w:ascii="Arial" w:hAnsi="Arial" w:cs="Arial"/>
                <w:b/>
                <w:sz w:val="16"/>
                <w:szCs w:val="16"/>
              </w:rPr>
              <w:t>Nombre Acudiente.</w:t>
            </w:r>
          </w:p>
          <w:p w:rsidR="009451E5" w:rsidRPr="00AA2AAE" w:rsidRDefault="009451E5" w:rsidP="0036235E">
            <w:pPr>
              <w:spacing w:after="0"/>
              <w:rPr>
                <w:rFonts w:ascii="Arial" w:hAnsi="Arial" w:cs="Arial"/>
                <w:sz w:val="16"/>
                <w:szCs w:val="16"/>
              </w:rPr>
            </w:pPr>
            <w:r w:rsidRPr="00AA2AAE">
              <w:rPr>
                <w:rFonts w:ascii="Arial" w:hAnsi="Arial" w:cs="Arial"/>
                <w:sz w:val="16"/>
                <w:szCs w:val="16"/>
              </w:rPr>
              <w:t>C.C.</w:t>
            </w:r>
          </w:p>
        </w:tc>
      </w:tr>
    </w:tbl>
    <w:p w:rsidR="0085551E" w:rsidRDefault="0085551E">
      <w:pPr>
        <w:rPr>
          <w:rFonts w:ascii="Arial" w:eastAsia="Times New Roman" w:hAnsi="Arial" w:cs="Arial"/>
          <w:b/>
          <w:bCs/>
          <w:iCs/>
          <w:color w:val="000000"/>
          <w:sz w:val="20"/>
          <w:szCs w:val="20"/>
          <w:lang w:val="es-ES" w:eastAsia="es-ES"/>
        </w:rPr>
      </w:pPr>
    </w:p>
    <w:sectPr w:rsidR="0085551E" w:rsidSect="00317E7A">
      <w:headerReference w:type="default" r:id="rId8"/>
      <w:pgSz w:w="12240" w:h="15840"/>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A52" w:rsidRDefault="00323A52" w:rsidP="00D120F9">
      <w:pPr>
        <w:spacing w:after="0" w:line="240" w:lineRule="auto"/>
      </w:pPr>
      <w:r>
        <w:separator/>
      </w:r>
    </w:p>
  </w:endnote>
  <w:endnote w:type="continuationSeparator" w:id="0">
    <w:p w:rsidR="00323A52" w:rsidRDefault="00323A52" w:rsidP="00D1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A52" w:rsidRDefault="00323A52" w:rsidP="00D120F9">
      <w:pPr>
        <w:spacing w:after="0" w:line="240" w:lineRule="auto"/>
      </w:pPr>
      <w:r>
        <w:separator/>
      </w:r>
    </w:p>
  </w:footnote>
  <w:footnote w:type="continuationSeparator" w:id="0">
    <w:p w:rsidR="00323A52" w:rsidRDefault="00323A52" w:rsidP="00D120F9">
      <w:pPr>
        <w:spacing w:after="0" w:line="240" w:lineRule="auto"/>
      </w:pPr>
      <w:r>
        <w:continuationSeparator/>
      </w:r>
    </w:p>
  </w:footnote>
  <w:footnote w:id="1">
    <w:p w:rsidR="00773BF3" w:rsidRPr="003A17EC" w:rsidRDefault="00773BF3">
      <w:pPr>
        <w:pStyle w:val="Textonotapie"/>
        <w:rPr>
          <w:rFonts w:cs="Calibri"/>
          <w:sz w:val="18"/>
          <w:szCs w:val="18"/>
        </w:rPr>
      </w:pPr>
      <w:r w:rsidRPr="003A17EC">
        <w:rPr>
          <w:rStyle w:val="Refdenotaalpie"/>
          <w:rFonts w:cs="Calibri"/>
          <w:sz w:val="18"/>
          <w:szCs w:val="18"/>
        </w:rPr>
        <w:footnoteRef/>
      </w:r>
      <w:r w:rsidRPr="003A17EC">
        <w:rPr>
          <w:rFonts w:cs="Calibri"/>
          <w:sz w:val="18"/>
          <w:szCs w:val="18"/>
        </w:rPr>
        <w:t xml:space="preserve"> </w:t>
      </w:r>
      <w:r w:rsidR="00FC1E44" w:rsidRPr="003A17EC">
        <w:rPr>
          <w:rFonts w:cs="Calibri"/>
          <w:sz w:val="18"/>
          <w:szCs w:val="18"/>
        </w:rPr>
        <w:t xml:space="preserve">ACUERDO No. 00003 DE 2012, ARTÍCULO SEGUNDO. Definiciones. Confidencialidad. </w:t>
      </w:r>
    </w:p>
  </w:footnote>
  <w:footnote w:id="2">
    <w:p w:rsidR="00CB397D" w:rsidRDefault="00CB397D" w:rsidP="00CB397D">
      <w:pPr>
        <w:pStyle w:val="Textonotapie"/>
      </w:pPr>
      <w:r w:rsidRPr="00773BF3">
        <w:rPr>
          <w:rStyle w:val="Refdenotaalpie"/>
          <w:sz w:val="18"/>
        </w:rPr>
        <w:footnoteRef/>
      </w:r>
      <w:r w:rsidRPr="00773BF3">
        <w:rPr>
          <w:sz w:val="18"/>
        </w:rPr>
        <w:t xml:space="preserve"> </w:t>
      </w:r>
      <w:r w:rsidR="00416101">
        <w:rPr>
          <w:sz w:val="18"/>
        </w:rPr>
        <w:t xml:space="preserve">Página </w:t>
      </w:r>
      <w:r w:rsidR="00F10F0F">
        <w:rPr>
          <w:sz w:val="18"/>
        </w:rPr>
        <w:t xml:space="preserve"> 5 del </w:t>
      </w:r>
      <w:r w:rsidRPr="00773BF3">
        <w:rPr>
          <w:sz w:val="18"/>
        </w:rPr>
        <w:t>ACUERDO No. 00009 DE 2010, CAPÍTULO II DE LOS TECNOPARQUES, ARTÍCULO VIGÉSIMO: PROPIEDAD INTELECTUAL.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75"/>
      <w:gridCol w:w="1771"/>
      <w:gridCol w:w="1576"/>
    </w:tblGrid>
    <w:tr w:rsidR="00B83909" w:rsidRPr="003A17EC" w:rsidTr="008B6169">
      <w:trPr>
        <w:trHeight w:val="553"/>
        <w:jc w:val="center"/>
      </w:trPr>
      <w:tc>
        <w:tcPr>
          <w:tcW w:w="9622" w:type="dxa"/>
          <w:gridSpan w:val="3"/>
          <w:tcBorders>
            <w:left w:val="single" w:sz="4" w:space="0" w:color="auto"/>
            <w:right w:val="single" w:sz="4" w:space="0" w:color="auto"/>
          </w:tcBorders>
          <w:shd w:val="clear" w:color="auto" w:fill="auto"/>
          <w:vAlign w:val="bottom"/>
        </w:tcPr>
        <w:p w:rsidR="00B83909" w:rsidRPr="00B532D1" w:rsidRDefault="00B83909" w:rsidP="008B6169">
          <w:pPr>
            <w:jc w:val="center"/>
            <w:rPr>
              <w:rFonts w:ascii="Trebuchet MS" w:eastAsia="Arial Unicode MS" w:hAnsi="Trebuchet MS" w:cs="Vrinda"/>
              <w:sz w:val="16"/>
              <w:szCs w:val="16"/>
            </w:rPr>
          </w:pPr>
          <w:r w:rsidRPr="003A17EC">
            <w:object w:dxaOrig="631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pt;height:41.15pt" o:ole="">
                <v:imagedata r:id="rId1" o:title=""/>
              </v:shape>
              <o:OLEObject Type="Embed" ProgID="PBrush" ShapeID="_x0000_i1025" DrawAspect="Content" ObjectID="_1498544200" r:id="rId2"/>
            </w:object>
          </w:r>
        </w:p>
      </w:tc>
    </w:tr>
    <w:tr w:rsidR="00B83909" w:rsidRPr="003A17EC" w:rsidTr="008B6169">
      <w:trPr>
        <w:trHeight w:val="77"/>
        <w:jc w:val="center"/>
      </w:trPr>
      <w:tc>
        <w:tcPr>
          <w:tcW w:w="6275" w:type="dxa"/>
          <w:vMerge w:val="restart"/>
          <w:tcBorders>
            <w:left w:val="single" w:sz="4" w:space="0" w:color="auto"/>
            <w:right w:val="single" w:sz="4" w:space="0" w:color="auto"/>
          </w:tcBorders>
          <w:shd w:val="clear" w:color="auto" w:fill="auto"/>
          <w:vAlign w:val="center"/>
        </w:tcPr>
        <w:p w:rsidR="00B83909" w:rsidRDefault="00B83909" w:rsidP="008B6169">
          <w:pPr>
            <w:pStyle w:val="NormalWeb"/>
            <w:spacing w:before="0" w:beforeAutospacing="0" w:after="0" w:afterAutospacing="0"/>
            <w:jc w:val="center"/>
            <w:rPr>
              <w:b/>
              <w:bCs/>
              <w:iCs/>
              <w:color w:val="000000"/>
              <w:sz w:val="20"/>
              <w:szCs w:val="20"/>
            </w:rPr>
          </w:pPr>
          <w:r w:rsidRPr="003E74BF">
            <w:rPr>
              <w:b/>
              <w:bCs/>
              <w:iCs/>
              <w:color w:val="000000"/>
              <w:sz w:val="20"/>
              <w:szCs w:val="20"/>
            </w:rPr>
            <w:t>ACUERDO DE CONFIDENCIALIDA</w:t>
          </w:r>
          <w:r>
            <w:rPr>
              <w:b/>
              <w:bCs/>
              <w:iCs/>
              <w:color w:val="000000"/>
              <w:sz w:val="20"/>
              <w:szCs w:val="20"/>
            </w:rPr>
            <w:t xml:space="preserve">D Y </w:t>
          </w:r>
          <w:r w:rsidRPr="003E74BF">
            <w:rPr>
              <w:b/>
              <w:bCs/>
              <w:iCs/>
              <w:color w:val="000000"/>
              <w:sz w:val="20"/>
              <w:szCs w:val="20"/>
            </w:rPr>
            <w:t>COMPROMISO</w:t>
          </w:r>
          <w:r>
            <w:rPr>
              <w:b/>
              <w:bCs/>
              <w:iCs/>
              <w:color w:val="000000"/>
              <w:sz w:val="20"/>
              <w:szCs w:val="20"/>
            </w:rPr>
            <w:t xml:space="preserve"> </w:t>
          </w:r>
        </w:p>
        <w:p w:rsidR="00B83909" w:rsidRPr="00C207F5" w:rsidRDefault="00B83909" w:rsidP="008B6169">
          <w:pPr>
            <w:pStyle w:val="NormalWeb"/>
            <w:spacing w:before="0" w:beforeAutospacing="0" w:after="0" w:afterAutospacing="0"/>
            <w:jc w:val="center"/>
            <w:rPr>
              <w:b/>
              <w:bCs/>
              <w:iCs/>
              <w:color w:val="000000"/>
              <w:sz w:val="20"/>
              <w:szCs w:val="20"/>
            </w:rPr>
          </w:pPr>
          <w:r w:rsidRPr="003E74BF">
            <w:rPr>
              <w:b/>
              <w:bCs/>
              <w:iCs/>
              <w:color w:val="000000"/>
              <w:sz w:val="20"/>
              <w:szCs w:val="20"/>
            </w:rPr>
            <w:t>PARA LOS NUEVOS TALENTOS</w:t>
          </w:r>
        </w:p>
      </w:tc>
      <w:tc>
        <w:tcPr>
          <w:tcW w:w="3347" w:type="dxa"/>
          <w:gridSpan w:val="2"/>
          <w:tcBorders>
            <w:left w:val="single" w:sz="4" w:space="0" w:color="auto"/>
            <w:right w:val="single" w:sz="4" w:space="0" w:color="auto"/>
          </w:tcBorders>
          <w:shd w:val="clear" w:color="auto" w:fill="auto"/>
          <w:vAlign w:val="bottom"/>
        </w:tcPr>
        <w:p w:rsidR="00B83909" w:rsidRDefault="00B83909" w:rsidP="008B6169">
          <w:pPr>
            <w:spacing w:after="0" w:line="240" w:lineRule="auto"/>
            <w:jc w:val="center"/>
            <w:rPr>
              <w:rFonts w:ascii="Trebuchet MS" w:eastAsia="Arial Unicode MS" w:hAnsi="Trebuchet MS" w:cs="Vrinda"/>
              <w:sz w:val="16"/>
              <w:szCs w:val="16"/>
            </w:rPr>
          </w:pPr>
        </w:p>
        <w:p w:rsidR="00B83909" w:rsidRPr="00B532D1" w:rsidRDefault="00B83909" w:rsidP="008B6169">
          <w:pPr>
            <w:spacing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Fecha: Agosto de 2012</w:t>
          </w:r>
        </w:p>
      </w:tc>
    </w:tr>
    <w:tr w:rsidR="00B83909" w:rsidRPr="003A17EC" w:rsidTr="008B6169">
      <w:trPr>
        <w:trHeight w:val="77"/>
        <w:jc w:val="center"/>
      </w:trPr>
      <w:tc>
        <w:tcPr>
          <w:tcW w:w="6275" w:type="dxa"/>
          <w:vMerge/>
          <w:tcBorders>
            <w:left w:val="single" w:sz="4" w:space="0" w:color="auto"/>
            <w:bottom w:val="single" w:sz="4" w:space="0" w:color="auto"/>
            <w:right w:val="single" w:sz="4" w:space="0" w:color="auto"/>
          </w:tcBorders>
          <w:shd w:val="clear" w:color="auto" w:fill="auto"/>
        </w:tcPr>
        <w:p w:rsidR="00B83909" w:rsidRDefault="00B83909" w:rsidP="008B6169">
          <w:pPr>
            <w:spacing w:line="240" w:lineRule="auto"/>
            <w:jc w:val="center"/>
            <w:rPr>
              <w:rFonts w:ascii="Trebuchet MS" w:eastAsia="Arial Unicode MS" w:hAnsi="Trebuchet MS" w:cs="Vrinda"/>
              <w:b/>
              <w:sz w:val="20"/>
              <w:szCs w:val="20"/>
            </w:rPr>
          </w:pPr>
        </w:p>
      </w:tc>
      <w:tc>
        <w:tcPr>
          <w:tcW w:w="1771" w:type="dxa"/>
          <w:tcBorders>
            <w:left w:val="single" w:sz="4" w:space="0" w:color="auto"/>
            <w:bottom w:val="single" w:sz="4" w:space="0" w:color="auto"/>
            <w:right w:val="single" w:sz="4" w:space="0" w:color="auto"/>
          </w:tcBorders>
          <w:shd w:val="clear" w:color="auto" w:fill="auto"/>
          <w:vAlign w:val="center"/>
        </w:tcPr>
        <w:p w:rsidR="00B83909" w:rsidRPr="00B532D1" w:rsidRDefault="00B83909" w:rsidP="008B6169">
          <w:pPr>
            <w:spacing w:after="0"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Versión: 05</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bottom"/>
        </w:tcPr>
        <w:p w:rsidR="00B83909" w:rsidRDefault="00B83909" w:rsidP="008B6169">
          <w:pPr>
            <w:spacing w:after="0" w:line="240" w:lineRule="auto"/>
            <w:jc w:val="center"/>
            <w:rPr>
              <w:rFonts w:ascii="Trebuchet MS" w:eastAsia="Arial Unicode MS" w:hAnsi="Trebuchet MS" w:cs="Vrinda"/>
              <w:sz w:val="16"/>
              <w:szCs w:val="16"/>
            </w:rPr>
          </w:pPr>
        </w:p>
        <w:p w:rsidR="00B83909" w:rsidRPr="00B532D1" w:rsidRDefault="00B83909" w:rsidP="008B6169">
          <w:pPr>
            <w:spacing w:line="240" w:lineRule="auto"/>
            <w:jc w:val="center"/>
            <w:rPr>
              <w:rFonts w:ascii="Trebuchet MS" w:eastAsia="Arial Unicode MS" w:hAnsi="Trebuchet MS" w:cs="Vrinda"/>
              <w:sz w:val="16"/>
              <w:szCs w:val="16"/>
            </w:rPr>
          </w:pPr>
          <w:r w:rsidRPr="00B532D1">
            <w:rPr>
              <w:rFonts w:ascii="Trebuchet MS" w:eastAsia="Arial Unicode MS" w:hAnsi="Trebuchet MS" w:cs="Vrinda"/>
              <w:sz w:val="16"/>
              <w:szCs w:val="16"/>
            </w:rPr>
            <w:t xml:space="preserve">Pág.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PAGE </w:instrText>
          </w:r>
          <w:r w:rsidRPr="003A17EC">
            <w:rPr>
              <w:rStyle w:val="Nmerodepgina"/>
              <w:rFonts w:ascii="Trebuchet MS" w:hAnsi="Trebuchet MS"/>
              <w:sz w:val="16"/>
              <w:szCs w:val="16"/>
            </w:rPr>
            <w:fldChar w:fldCharType="separate"/>
          </w:r>
          <w:r w:rsidR="00CE4B32">
            <w:rPr>
              <w:rStyle w:val="Nmerodepgina"/>
              <w:rFonts w:ascii="Trebuchet MS" w:hAnsi="Trebuchet MS"/>
              <w:noProof/>
              <w:sz w:val="16"/>
              <w:szCs w:val="16"/>
            </w:rPr>
            <w:t>6</w:t>
          </w:r>
          <w:r w:rsidRPr="003A17EC">
            <w:rPr>
              <w:rStyle w:val="Nmerodepgina"/>
              <w:rFonts w:ascii="Trebuchet MS" w:hAnsi="Trebuchet MS"/>
              <w:sz w:val="16"/>
              <w:szCs w:val="16"/>
            </w:rPr>
            <w:fldChar w:fldCharType="end"/>
          </w:r>
          <w:r w:rsidRPr="00B532D1">
            <w:rPr>
              <w:rFonts w:ascii="Trebuchet MS" w:eastAsia="Arial Unicode MS" w:hAnsi="Trebuchet MS" w:cs="Vrinda"/>
              <w:sz w:val="16"/>
              <w:szCs w:val="16"/>
            </w:rPr>
            <w:t xml:space="preserve"> de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NUMPAGES </w:instrText>
          </w:r>
          <w:r w:rsidRPr="003A17EC">
            <w:rPr>
              <w:rStyle w:val="Nmerodepgina"/>
              <w:rFonts w:ascii="Trebuchet MS" w:hAnsi="Trebuchet MS"/>
              <w:sz w:val="16"/>
              <w:szCs w:val="16"/>
            </w:rPr>
            <w:fldChar w:fldCharType="separate"/>
          </w:r>
          <w:r w:rsidR="00CE4B32">
            <w:rPr>
              <w:rStyle w:val="Nmerodepgina"/>
              <w:rFonts w:ascii="Trebuchet MS" w:hAnsi="Trebuchet MS"/>
              <w:noProof/>
              <w:sz w:val="16"/>
              <w:szCs w:val="16"/>
            </w:rPr>
            <w:t>6</w:t>
          </w:r>
          <w:r w:rsidRPr="003A17EC">
            <w:rPr>
              <w:rStyle w:val="Nmerodepgina"/>
              <w:rFonts w:ascii="Trebuchet MS" w:hAnsi="Trebuchet MS"/>
              <w:sz w:val="16"/>
              <w:szCs w:val="16"/>
            </w:rPr>
            <w:fldChar w:fldCharType="end"/>
          </w:r>
        </w:p>
      </w:tc>
    </w:tr>
  </w:tbl>
  <w:p w:rsidR="00D120F9" w:rsidRDefault="00D120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32AA"/>
    <w:multiLevelType w:val="hybridMultilevel"/>
    <w:tmpl w:val="C50E6152"/>
    <w:lvl w:ilvl="0" w:tplc="CC264A7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6122F7A"/>
    <w:multiLevelType w:val="hybridMultilevel"/>
    <w:tmpl w:val="4AC6F6A8"/>
    <w:lvl w:ilvl="0" w:tplc="0EB478C0">
      <w:start w:val="1"/>
      <w:numFmt w:val="decimal"/>
      <w:lvlText w:val="%1."/>
      <w:lvlJc w:val="left"/>
      <w:pPr>
        <w:tabs>
          <w:tab w:val="num" w:pos="360"/>
        </w:tabs>
        <w:ind w:left="360" w:hanging="360"/>
      </w:pPr>
      <w:rPr>
        <w:rFonts w:hint="default"/>
        <w:lang w:val="es-ES_tradnl"/>
      </w:rPr>
    </w:lvl>
    <w:lvl w:ilvl="1" w:tplc="240A0019" w:tentative="1">
      <w:start w:val="1"/>
      <w:numFmt w:val="lowerLetter"/>
      <w:lvlText w:val="%2."/>
      <w:lvlJc w:val="left"/>
      <w:pPr>
        <w:ind w:left="1020" w:hanging="360"/>
      </w:pPr>
    </w:lvl>
    <w:lvl w:ilvl="2" w:tplc="240A001B" w:tentative="1">
      <w:start w:val="1"/>
      <w:numFmt w:val="lowerRoman"/>
      <w:lvlText w:val="%3."/>
      <w:lvlJc w:val="right"/>
      <w:pPr>
        <w:ind w:left="1740" w:hanging="180"/>
      </w:pPr>
    </w:lvl>
    <w:lvl w:ilvl="3" w:tplc="240A000F" w:tentative="1">
      <w:start w:val="1"/>
      <w:numFmt w:val="decimal"/>
      <w:lvlText w:val="%4."/>
      <w:lvlJc w:val="left"/>
      <w:pPr>
        <w:ind w:left="2460" w:hanging="360"/>
      </w:pPr>
    </w:lvl>
    <w:lvl w:ilvl="4" w:tplc="240A0019" w:tentative="1">
      <w:start w:val="1"/>
      <w:numFmt w:val="lowerLetter"/>
      <w:lvlText w:val="%5."/>
      <w:lvlJc w:val="left"/>
      <w:pPr>
        <w:ind w:left="3180" w:hanging="360"/>
      </w:pPr>
    </w:lvl>
    <w:lvl w:ilvl="5" w:tplc="240A001B" w:tentative="1">
      <w:start w:val="1"/>
      <w:numFmt w:val="lowerRoman"/>
      <w:lvlText w:val="%6."/>
      <w:lvlJc w:val="right"/>
      <w:pPr>
        <w:ind w:left="3900" w:hanging="180"/>
      </w:pPr>
    </w:lvl>
    <w:lvl w:ilvl="6" w:tplc="240A000F" w:tentative="1">
      <w:start w:val="1"/>
      <w:numFmt w:val="decimal"/>
      <w:lvlText w:val="%7."/>
      <w:lvlJc w:val="left"/>
      <w:pPr>
        <w:ind w:left="4620" w:hanging="360"/>
      </w:pPr>
    </w:lvl>
    <w:lvl w:ilvl="7" w:tplc="240A0019" w:tentative="1">
      <w:start w:val="1"/>
      <w:numFmt w:val="lowerLetter"/>
      <w:lvlText w:val="%8."/>
      <w:lvlJc w:val="left"/>
      <w:pPr>
        <w:ind w:left="5340" w:hanging="360"/>
      </w:pPr>
    </w:lvl>
    <w:lvl w:ilvl="8" w:tplc="240A001B" w:tentative="1">
      <w:start w:val="1"/>
      <w:numFmt w:val="lowerRoman"/>
      <w:lvlText w:val="%9."/>
      <w:lvlJc w:val="right"/>
      <w:pPr>
        <w:ind w:left="6060" w:hanging="180"/>
      </w:pPr>
    </w:lvl>
  </w:abstractNum>
  <w:abstractNum w:abstractNumId="2">
    <w:nsid w:val="5C921F8E"/>
    <w:multiLevelType w:val="hybridMultilevel"/>
    <w:tmpl w:val="C0FE6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E406092"/>
    <w:multiLevelType w:val="hybridMultilevel"/>
    <w:tmpl w:val="F3665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4861A3C"/>
    <w:multiLevelType w:val="hybridMultilevel"/>
    <w:tmpl w:val="0BFCFFCE"/>
    <w:lvl w:ilvl="0" w:tplc="24EA6696">
      <w:start w:val="1"/>
      <w:numFmt w:val="decimal"/>
      <w:lvlText w:val="%1."/>
      <w:lvlJc w:val="left"/>
      <w:pPr>
        <w:ind w:left="720" w:hanging="360"/>
      </w:pPr>
      <w:rPr>
        <w:rFonts w:hint="default"/>
        <w:lang w:val="es-ES_tradn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EF60975"/>
    <w:multiLevelType w:val="hybridMultilevel"/>
    <w:tmpl w:val="C0FE6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E7"/>
    <w:rsid w:val="00000FF6"/>
    <w:rsid w:val="00025023"/>
    <w:rsid w:val="000353AF"/>
    <w:rsid w:val="0004659E"/>
    <w:rsid w:val="00057132"/>
    <w:rsid w:val="000776E4"/>
    <w:rsid w:val="00084DE4"/>
    <w:rsid w:val="000A64F9"/>
    <w:rsid w:val="000A7341"/>
    <w:rsid w:val="000B7257"/>
    <w:rsid w:val="000D6CAB"/>
    <w:rsid w:val="001027C2"/>
    <w:rsid w:val="0011144A"/>
    <w:rsid w:val="00126575"/>
    <w:rsid w:val="001268F0"/>
    <w:rsid w:val="00136107"/>
    <w:rsid w:val="00141570"/>
    <w:rsid w:val="00150681"/>
    <w:rsid w:val="00150B30"/>
    <w:rsid w:val="00151804"/>
    <w:rsid w:val="00165090"/>
    <w:rsid w:val="0016559E"/>
    <w:rsid w:val="001774EA"/>
    <w:rsid w:val="001775A0"/>
    <w:rsid w:val="00186678"/>
    <w:rsid w:val="00186C9B"/>
    <w:rsid w:val="001E0474"/>
    <w:rsid w:val="001E1265"/>
    <w:rsid w:val="001E2704"/>
    <w:rsid w:val="001E6871"/>
    <w:rsid w:val="001F0D6E"/>
    <w:rsid w:val="00206B88"/>
    <w:rsid w:val="00212F00"/>
    <w:rsid w:val="002371BF"/>
    <w:rsid w:val="0025700A"/>
    <w:rsid w:val="00263EF0"/>
    <w:rsid w:val="00277C29"/>
    <w:rsid w:val="002862A8"/>
    <w:rsid w:val="002900CF"/>
    <w:rsid w:val="0029210E"/>
    <w:rsid w:val="002B7A2F"/>
    <w:rsid w:val="002C0386"/>
    <w:rsid w:val="002C07B4"/>
    <w:rsid w:val="002C19E5"/>
    <w:rsid w:val="002C4929"/>
    <w:rsid w:val="002E252B"/>
    <w:rsid w:val="002F116E"/>
    <w:rsid w:val="002F2553"/>
    <w:rsid w:val="00314672"/>
    <w:rsid w:val="00314B9A"/>
    <w:rsid w:val="0031566C"/>
    <w:rsid w:val="00317E7A"/>
    <w:rsid w:val="00323521"/>
    <w:rsid w:val="00323A52"/>
    <w:rsid w:val="003350A2"/>
    <w:rsid w:val="0034405A"/>
    <w:rsid w:val="0034752C"/>
    <w:rsid w:val="0036235E"/>
    <w:rsid w:val="0036511B"/>
    <w:rsid w:val="003717D4"/>
    <w:rsid w:val="003728A5"/>
    <w:rsid w:val="003A12B8"/>
    <w:rsid w:val="003A17EC"/>
    <w:rsid w:val="003A5195"/>
    <w:rsid w:val="003B2E6A"/>
    <w:rsid w:val="003B7785"/>
    <w:rsid w:val="003C2425"/>
    <w:rsid w:val="003D4A65"/>
    <w:rsid w:val="003D7680"/>
    <w:rsid w:val="003D77EF"/>
    <w:rsid w:val="003E2B4E"/>
    <w:rsid w:val="003F7D65"/>
    <w:rsid w:val="00416101"/>
    <w:rsid w:val="0042432C"/>
    <w:rsid w:val="00431F4B"/>
    <w:rsid w:val="004704F8"/>
    <w:rsid w:val="0047174A"/>
    <w:rsid w:val="004744D3"/>
    <w:rsid w:val="00483B1B"/>
    <w:rsid w:val="004935F7"/>
    <w:rsid w:val="00497738"/>
    <w:rsid w:val="004B3BFB"/>
    <w:rsid w:val="004B6BE4"/>
    <w:rsid w:val="004F0BBF"/>
    <w:rsid w:val="00501CE8"/>
    <w:rsid w:val="00502D46"/>
    <w:rsid w:val="00503C6B"/>
    <w:rsid w:val="00506DE0"/>
    <w:rsid w:val="00532BEC"/>
    <w:rsid w:val="00540B43"/>
    <w:rsid w:val="00543BA0"/>
    <w:rsid w:val="00543FCA"/>
    <w:rsid w:val="0055645F"/>
    <w:rsid w:val="00560450"/>
    <w:rsid w:val="005654E2"/>
    <w:rsid w:val="0056744D"/>
    <w:rsid w:val="0058333E"/>
    <w:rsid w:val="005833C5"/>
    <w:rsid w:val="005872FD"/>
    <w:rsid w:val="00595CC9"/>
    <w:rsid w:val="00597EA1"/>
    <w:rsid w:val="005A3635"/>
    <w:rsid w:val="005B09AB"/>
    <w:rsid w:val="005B5384"/>
    <w:rsid w:val="005E294E"/>
    <w:rsid w:val="00604BAF"/>
    <w:rsid w:val="00604C56"/>
    <w:rsid w:val="00616164"/>
    <w:rsid w:val="00617032"/>
    <w:rsid w:val="00640196"/>
    <w:rsid w:val="006479FA"/>
    <w:rsid w:val="006641EE"/>
    <w:rsid w:val="006668F0"/>
    <w:rsid w:val="0069436F"/>
    <w:rsid w:val="006A52A8"/>
    <w:rsid w:val="006A77D5"/>
    <w:rsid w:val="006B23DF"/>
    <w:rsid w:val="006C1486"/>
    <w:rsid w:val="006C2E1C"/>
    <w:rsid w:val="006D4918"/>
    <w:rsid w:val="006E0EAB"/>
    <w:rsid w:val="006E401C"/>
    <w:rsid w:val="00700983"/>
    <w:rsid w:val="007009DC"/>
    <w:rsid w:val="00701435"/>
    <w:rsid w:val="00705C44"/>
    <w:rsid w:val="00707DF5"/>
    <w:rsid w:val="00710484"/>
    <w:rsid w:val="00714655"/>
    <w:rsid w:val="00715789"/>
    <w:rsid w:val="007225A8"/>
    <w:rsid w:val="00727936"/>
    <w:rsid w:val="00736F75"/>
    <w:rsid w:val="007375B3"/>
    <w:rsid w:val="00766A86"/>
    <w:rsid w:val="00773BF3"/>
    <w:rsid w:val="0078299C"/>
    <w:rsid w:val="00785AA8"/>
    <w:rsid w:val="007B3333"/>
    <w:rsid w:val="007E64A2"/>
    <w:rsid w:val="007F082F"/>
    <w:rsid w:val="008347CF"/>
    <w:rsid w:val="00834F29"/>
    <w:rsid w:val="00837661"/>
    <w:rsid w:val="008444E9"/>
    <w:rsid w:val="00847AFF"/>
    <w:rsid w:val="0085551E"/>
    <w:rsid w:val="00880254"/>
    <w:rsid w:val="008822E4"/>
    <w:rsid w:val="00884055"/>
    <w:rsid w:val="0089446A"/>
    <w:rsid w:val="00897452"/>
    <w:rsid w:val="008B590A"/>
    <w:rsid w:val="008C5FDB"/>
    <w:rsid w:val="008F590A"/>
    <w:rsid w:val="009050E5"/>
    <w:rsid w:val="00907DBD"/>
    <w:rsid w:val="00911872"/>
    <w:rsid w:val="00915463"/>
    <w:rsid w:val="009451E5"/>
    <w:rsid w:val="009474D0"/>
    <w:rsid w:val="009510CF"/>
    <w:rsid w:val="00957943"/>
    <w:rsid w:val="009673B7"/>
    <w:rsid w:val="009865EC"/>
    <w:rsid w:val="009A6CEB"/>
    <w:rsid w:val="009B3379"/>
    <w:rsid w:val="009D6E00"/>
    <w:rsid w:val="00A01808"/>
    <w:rsid w:val="00A14508"/>
    <w:rsid w:val="00A156D2"/>
    <w:rsid w:val="00A325E2"/>
    <w:rsid w:val="00A43FFE"/>
    <w:rsid w:val="00A443D4"/>
    <w:rsid w:val="00A46B7E"/>
    <w:rsid w:val="00A7158A"/>
    <w:rsid w:val="00A720DB"/>
    <w:rsid w:val="00A90C2E"/>
    <w:rsid w:val="00A94C87"/>
    <w:rsid w:val="00AA2AAE"/>
    <w:rsid w:val="00AC1CF4"/>
    <w:rsid w:val="00AC5AF1"/>
    <w:rsid w:val="00AE3EB3"/>
    <w:rsid w:val="00B07EE0"/>
    <w:rsid w:val="00B20DDA"/>
    <w:rsid w:val="00B24130"/>
    <w:rsid w:val="00B353E7"/>
    <w:rsid w:val="00B46C9D"/>
    <w:rsid w:val="00B502E0"/>
    <w:rsid w:val="00B66087"/>
    <w:rsid w:val="00B67BAB"/>
    <w:rsid w:val="00B83909"/>
    <w:rsid w:val="00B87D69"/>
    <w:rsid w:val="00B9189F"/>
    <w:rsid w:val="00B97517"/>
    <w:rsid w:val="00BA29F8"/>
    <w:rsid w:val="00BA76EE"/>
    <w:rsid w:val="00BD2665"/>
    <w:rsid w:val="00BF675F"/>
    <w:rsid w:val="00C112F1"/>
    <w:rsid w:val="00C14AA8"/>
    <w:rsid w:val="00C207F5"/>
    <w:rsid w:val="00C24859"/>
    <w:rsid w:val="00C25B4B"/>
    <w:rsid w:val="00C27907"/>
    <w:rsid w:val="00C3496B"/>
    <w:rsid w:val="00C42395"/>
    <w:rsid w:val="00C53EA4"/>
    <w:rsid w:val="00C616C4"/>
    <w:rsid w:val="00C61D98"/>
    <w:rsid w:val="00C65AA0"/>
    <w:rsid w:val="00C702BF"/>
    <w:rsid w:val="00C70417"/>
    <w:rsid w:val="00C71CFB"/>
    <w:rsid w:val="00C71F66"/>
    <w:rsid w:val="00C7640D"/>
    <w:rsid w:val="00C85CD5"/>
    <w:rsid w:val="00C96BAB"/>
    <w:rsid w:val="00CA4771"/>
    <w:rsid w:val="00CB397D"/>
    <w:rsid w:val="00CC43B2"/>
    <w:rsid w:val="00CD45C2"/>
    <w:rsid w:val="00CE4B32"/>
    <w:rsid w:val="00CF0B7E"/>
    <w:rsid w:val="00CF7FBC"/>
    <w:rsid w:val="00D11DB2"/>
    <w:rsid w:val="00D120F9"/>
    <w:rsid w:val="00D16F58"/>
    <w:rsid w:val="00D21547"/>
    <w:rsid w:val="00D23A25"/>
    <w:rsid w:val="00D37721"/>
    <w:rsid w:val="00D51177"/>
    <w:rsid w:val="00D60FFA"/>
    <w:rsid w:val="00D645FA"/>
    <w:rsid w:val="00D70F92"/>
    <w:rsid w:val="00D77C9A"/>
    <w:rsid w:val="00D97AC8"/>
    <w:rsid w:val="00DA0269"/>
    <w:rsid w:val="00DB29A5"/>
    <w:rsid w:val="00DB75FA"/>
    <w:rsid w:val="00DE2114"/>
    <w:rsid w:val="00DE6855"/>
    <w:rsid w:val="00DF6334"/>
    <w:rsid w:val="00DF6EDB"/>
    <w:rsid w:val="00E02B66"/>
    <w:rsid w:val="00E0452D"/>
    <w:rsid w:val="00E15938"/>
    <w:rsid w:val="00E215C9"/>
    <w:rsid w:val="00E22F46"/>
    <w:rsid w:val="00E43936"/>
    <w:rsid w:val="00E55FF0"/>
    <w:rsid w:val="00E575B9"/>
    <w:rsid w:val="00E719AB"/>
    <w:rsid w:val="00E73695"/>
    <w:rsid w:val="00E76065"/>
    <w:rsid w:val="00E87855"/>
    <w:rsid w:val="00EA727C"/>
    <w:rsid w:val="00EB1643"/>
    <w:rsid w:val="00EB3868"/>
    <w:rsid w:val="00EC4A3F"/>
    <w:rsid w:val="00ED2028"/>
    <w:rsid w:val="00ED2A7B"/>
    <w:rsid w:val="00ED3663"/>
    <w:rsid w:val="00EE25A4"/>
    <w:rsid w:val="00EE59BE"/>
    <w:rsid w:val="00EF5D22"/>
    <w:rsid w:val="00F01284"/>
    <w:rsid w:val="00F10F0F"/>
    <w:rsid w:val="00F149E0"/>
    <w:rsid w:val="00F150D9"/>
    <w:rsid w:val="00F153FF"/>
    <w:rsid w:val="00F157CD"/>
    <w:rsid w:val="00F408D7"/>
    <w:rsid w:val="00F46CF7"/>
    <w:rsid w:val="00F621B4"/>
    <w:rsid w:val="00F83850"/>
    <w:rsid w:val="00F853B0"/>
    <w:rsid w:val="00F963E1"/>
    <w:rsid w:val="00F97B88"/>
    <w:rsid w:val="00FA31F0"/>
    <w:rsid w:val="00FA5F31"/>
    <w:rsid w:val="00FB4F32"/>
    <w:rsid w:val="00FC1E44"/>
    <w:rsid w:val="00FC51A8"/>
    <w:rsid w:val="00FD04FD"/>
    <w:rsid w:val="00FF203C"/>
    <w:rsid w:val="00FF2F4C"/>
    <w:rsid w:val="00FF55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1B5DC6-5CF3-4305-8158-E6079223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0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0F9"/>
  </w:style>
  <w:style w:type="paragraph" w:styleId="Piedepgina">
    <w:name w:val="footer"/>
    <w:basedOn w:val="Normal"/>
    <w:link w:val="PiedepginaCar"/>
    <w:uiPriority w:val="99"/>
    <w:unhideWhenUsed/>
    <w:rsid w:val="00D120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0F9"/>
  </w:style>
  <w:style w:type="character" w:styleId="Nmerodepgina">
    <w:name w:val="page number"/>
    <w:basedOn w:val="Fuentedeprrafopredeter"/>
    <w:rsid w:val="00D120F9"/>
  </w:style>
  <w:style w:type="paragraph" w:styleId="NormalWeb">
    <w:name w:val="Normal (Web)"/>
    <w:basedOn w:val="Normal"/>
    <w:uiPriority w:val="99"/>
    <w:rsid w:val="00E0452D"/>
    <w:pPr>
      <w:spacing w:before="100" w:beforeAutospacing="1" w:after="100" w:afterAutospacing="1" w:line="240" w:lineRule="auto"/>
    </w:pPr>
    <w:rPr>
      <w:rFonts w:ascii="Arial" w:eastAsia="Times New Roman" w:hAnsi="Arial" w:cs="Arial"/>
      <w:color w:val="000080"/>
      <w:sz w:val="24"/>
      <w:szCs w:val="24"/>
      <w:lang w:val="es-ES" w:eastAsia="es-ES"/>
    </w:rPr>
  </w:style>
  <w:style w:type="paragraph" w:customStyle="1" w:styleId="Default">
    <w:name w:val="Default"/>
    <w:rsid w:val="00501CE8"/>
    <w:pPr>
      <w:autoSpaceDE w:val="0"/>
      <w:autoSpaceDN w:val="0"/>
      <w:adjustRightInd w:val="0"/>
    </w:pPr>
    <w:rPr>
      <w:rFonts w:ascii="Arial" w:hAnsi="Arial" w:cs="Arial"/>
      <w:color w:val="000000"/>
      <w:sz w:val="24"/>
      <w:szCs w:val="24"/>
      <w:lang w:eastAsia="en-US"/>
    </w:rPr>
  </w:style>
  <w:style w:type="paragraph" w:styleId="Textonotapie">
    <w:name w:val="footnote text"/>
    <w:basedOn w:val="Normal"/>
    <w:link w:val="TextonotapieCar"/>
    <w:uiPriority w:val="99"/>
    <w:semiHidden/>
    <w:unhideWhenUsed/>
    <w:rsid w:val="00BA29F8"/>
    <w:pPr>
      <w:spacing w:after="0" w:line="240" w:lineRule="auto"/>
    </w:pPr>
    <w:rPr>
      <w:sz w:val="20"/>
      <w:szCs w:val="20"/>
    </w:rPr>
  </w:style>
  <w:style w:type="character" w:customStyle="1" w:styleId="TextonotapieCar">
    <w:name w:val="Texto nota pie Car"/>
    <w:link w:val="Textonotapie"/>
    <w:uiPriority w:val="99"/>
    <w:semiHidden/>
    <w:rsid w:val="00BA29F8"/>
    <w:rPr>
      <w:sz w:val="20"/>
      <w:szCs w:val="20"/>
    </w:rPr>
  </w:style>
  <w:style w:type="character" w:styleId="Refdenotaalpie">
    <w:name w:val="footnote reference"/>
    <w:uiPriority w:val="99"/>
    <w:semiHidden/>
    <w:unhideWhenUsed/>
    <w:rsid w:val="00BA29F8"/>
    <w:rPr>
      <w:vertAlign w:val="superscript"/>
    </w:rPr>
  </w:style>
  <w:style w:type="paragraph" w:styleId="Textonotaalfinal">
    <w:name w:val="endnote text"/>
    <w:basedOn w:val="Normal"/>
    <w:link w:val="TextonotaalfinalCar"/>
    <w:uiPriority w:val="99"/>
    <w:semiHidden/>
    <w:unhideWhenUsed/>
    <w:rsid w:val="002B7A2F"/>
    <w:pPr>
      <w:spacing w:after="0" w:line="240" w:lineRule="auto"/>
    </w:pPr>
    <w:rPr>
      <w:sz w:val="20"/>
      <w:szCs w:val="20"/>
    </w:rPr>
  </w:style>
  <w:style w:type="character" w:customStyle="1" w:styleId="TextonotaalfinalCar">
    <w:name w:val="Texto nota al final Car"/>
    <w:link w:val="Textonotaalfinal"/>
    <w:uiPriority w:val="99"/>
    <w:semiHidden/>
    <w:rsid w:val="002B7A2F"/>
    <w:rPr>
      <w:sz w:val="20"/>
      <w:szCs w:val="20"/>
    </w:rPr>
  </w:style>
  <w:style w:type="character" w:styleId="Refdenotaalfinal">
    <w:name w:val="endnote reference"/>
    <w:uiPriority w:val="99"/>
    <w:semiHidden/>
    <w:unhideWhenUsed/>
    <w:rsid w:val="002B7A2F"/>
    <w:rPr>
      <w:vertAlign w:val="superscript"/>
    </w:rPr>
  </w:style>
  <w:style w:type="character" w:styleId="Refdecomentario">
    <w:name w:val="annotation reference"/>
    <w:uiPriority w:val="99"/>
    <w:semiHidden/>
    <w:unhideWhenUsed/>
    <w:rsid w:val="002E252B"/>
    <w:rPr>
      <w:sz w:val="16"/>
      <w:szCs w:val="16"/>
    </w:rPr>
  </w:style>
  <w:style w:type="paragraph" w:styleId="Textocomentario">
    <w:name w:val="annotation text"/>
    <w:basedOn w:val="Normal"/>
    <w:link w:val="TextocomentarioCar"/>
    <w:uiPriority w:val="99"/>
    <w:semiHidden/>
    <w:unhideWhenUsed/>
    <w:rsid w:val="002E252B"/>
    <w:pPr>
      <w:spacing w:line="240" w:lineRule="auto"/>
    </w:pPr>
    <w:rPr>
      <w:sz w:val="20"/>
      <w:szCs w:val="20"/>
    </w:rPr>
  </w:style>
  <w:style w:type="character" w:customStyle="1" w:styleId="TextocomentarioCar">
    <w:name w:val="Texto comentario Car"/>
    <w:link w:val="Textocomentario"/>
    <w:uiPriority w:val="99"/>
    <w:semiHidden/>
    <w:rsid w:val="002E252B"/>
    <w:rPr>
      <w:sz w:val="20"/>
      <w:szCs w:val="20"/>
    </w:rPr>
  </w:style>
  <w:style w:type="paragraph" w:styleId="Asuntodelcomentario">
    <w:name w:val="annotation subject"/>
    <w:basedOn w:val="Textocomentario"/>
    <w:next w:val="Textocomentario"/>
    <w:link w:val="AsuntodelcomentarioCar"/>
    <w:uiPriority w:val="99"/>
    <w:semiHidden/>
    <w:unhideWhenUsed/>
    <w:rsid w:val="002E252B"/>
    <w:rPr>
      <w:b/>
      <w:bCs/>
    </w:rPr>
  </w:style>
  <w:style w:type="character" w:customStyle="1" w:styleId="AsuntodelcomentarioCar">
    <w:name w:val="Asunto del comentario Car"/>
    <w:link w:val="Asuntodelcomentario"/>
    <w:uiPriority w:val="99"/>
    <w:semiHidden/>
    <w:rsid w:val="002E252B"/>
    <w:rPr>
      <w:b/>
      <w:bCs/>
      <w:sz w:val="20"/>
      <w:szCs w:val="20"/>
    </w:rPr>
  </w:style>
  <w:style w:type="paragraph" w:styleId="Textodeglobo">
    <w:name w:val="Balloon Text"/>
    <w:basedOn w:val="Normal"/>
    <w:link w:val="TextodegloboCar"/>
    <w:uiPriority w:val="99"/>
    <w:semiHidden/>
    <w:unhideWhenUsed/>
    <w:rsid w:val="002E252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2E252B"/>
    <w:rPr>
      <w:rFonts w:ascii="Tahoma" w:hAnsi="Tahoma" w:cs="Tahoma"/>
      <w:sz w:val="16"/>
      <w:szCs w:val="16"/>
    </w:rPr>
  </w:style>
  <w:style w:type="paragraph" w:styleId="Revisin">
    <w:name w:val="Revision"/>
    <w:hidden/>
    <w:uiPriority w:val="99"/>
    <w:semiHidden/>
    <w:rsid w:val="00B353E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276095">
      <w:bodyDiv w:val="1"/>
      <w:marLeft w:val="0"/>
      <w:marRight w:val="0"/>
      <w:marTop w:val="0"/>
      <w:marBottom w:val="0"/>
      <w:divBdr>
        <w:top w:val="none" w:sz="0" w:space="0" w:color="auto"/>
        <w:left w:val="none" w:sz="0" w:space="0" w:color="auto"/>
        <w:bottom w:val="none" w:sz="0" w:space="0" w:color="auto"/>
        <w:right w:val="none" w:sz="0" w:space="0" w:color="auto"/>
      </w:divBdr>
    </w:div>
    <w:div w:id="1333529096">
      <w:bodyDiv w:val="1"/>
      <w:marLeft w:val="0"/>
      <w:marRight w:val="0"/>
      <w:marTop w:val="0"/>
      <w:marBottom w:val="0"/>
      <w:divBdr>
        <w:top w:val="none" w:sz="0" w:space="0" w:color="auto"/>
        <w:left w:val="none" w:sz="0" w:space="0" w:color="auto"/>
        <w:bottom w:val="none" w:sz="0" w:space="0" w:color="auto"/>
        <w:right w:val="none" w:sz="0" w:space="0" w:color="auto"/>
      </w:divBdr>
    </w:div>
    <w:div w:id="21029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cnoParque\2012%20-%20II%20Semestre\__Gesti&#243;n%20Proyectos\4.%20Selecci&#243;n%20y%20Seguimiento%20Proyectos%20-%20Talentos\Proyectos%20Talentos%20TecnoParque\2.%20Formalizaci&#243;n\_Acta%20de%20confidencialidad%20y%20compromisos%20v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393D-BD46-4C1E-9BA3-7E0522AB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_Acta de confidencialidad y compromisos v2.0</Template>
  <TotalTime>238</TotalTime>
  <Pages>6</Pages>
  <Words>2833</Words>
  <Characters>15584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Julio León Caicedo</dc:creator>
  <cp:lastModifiedBy>K55VD</cp:lastModifiedBy>
  <cp:revision>6</cp:revision>
  <cp:lastPrinted>2012-09-20T19:12:00Z</cp:lastPrinted>
  <dcterms:created xsi:type="dcterms:W3CDTF">2014-04-29T12:17:00Z</dcterms:created>
  <dcterms:modified xsi:type="dcterms:W3CDTF">2015-07-16T14:30:00Z</dcterms:modified>
</cp:coreProperties>
</file>