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F33" w:rsidRPr="00B06F33" w:rsidRDefault="00B06F33">
      <w:pPr>
        <w:rPr>
          <w:rFonts w:hint="eastAsia"/>
        </w:rPr>
      </w:pPr>
      <w:r w:rsidRPr="00B06F33">
        <w:rPr>
          <w:rFonts w:hint="eastAsia"/>
        </w:rPr>
        <w:t xml:space="preserve">Jiahuan He </w:t>
      </w:r>
      <w:r>
        <w:t xml:space="preserve">   ID: 912490740</w:t>
      </w:r>
    </w:p>
    <w:p w:rsidR="00B06F33" w:rsidRDefault="00B06F33">
      <w:pPr>
        <w:rPr>
          <w:shd w:val="pct15" w:color="auto" w:fill="FFFFFF"/>
        </w:rPr>
      </w:pPr>
    </w:p>
    <w:p w:rsidR="00B36C90" w:rsidRPr="00E724F8" w:rsidRDefault="006C56E3">
      <w:pPr>
        <w:rPr>
          <w:shd w:val="pct15" w:color="auto" w:fill="FFFFFF"/>
        </w:rPr>
      </w:pPr>
      <w:r w:rsidRPr="00E724F8">
        <w:rPr>
          <w:rFonts w:hint="eastAsia"/>
          <w:shd w:val="pct15" w:color="auto" w:fill="FFFFFF"/>
        </w:rPr>
        <w:t xml:space="preserve">Before reading the data into </w:t>
      </w:r>
      <w:proofErr w:type="spellStart"/>
      <w:r w:rsidRPr="00E724F8">
        <w:rPr>
          <w:rFonts w:hint="eastAsia"/>
          <w:shd w:val="pct15" w:color="auto" w:fill="FFFFFF"/>
        </w:rPr>
        <w:t>Matlab</w:t>
      </w:r>
      <w:proofErr w:type="spellEnd"/>
      <w:r w:rsidRPr="00E724F8">
        <w:rPr>
          <w:rFonts w:hint="eastAsia"/>
          <w:shd w:val="pct15" w:color="auto" w:fill="FFFFFF"/>
        </w:rPr>
        <w:t xml:space="preserve">, </w:t>
      </w:r>
      <w:r w:rsidRPr="00E724F8">
        <w:rPr>
          <w:shd w:val="pct15" w:color="auto" w:fill="FFFFFF"/>
        </w:rPr>
        <w:t>observations with missing data are deleted. Then,</w:t>
      </w:r>
    </w:p>
    <w:bookmarkStart w:id="0" w:name="_MON_1475156415"/>
    <w:bookmarkEnd w:id="0"/>
    <w:p w:rsidR="006C56E3" w:rsidRDefault="00771EAC">
      <w:r>
        <w:object w:dxaOrig="8306" w:dyaOrig="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31.7pt" o:ole="">
            <v:imagedata r:id="rId4" o:title=""/>
          </v:shape>
          <o:OLEObject Type="Embed" ProgID="Word.OpenDocumentText.12" ShapeID="_x0000_i1025" DrawAspect="Content" ObjectID="_1475267881" r:id="rId5"/>
        </w:object>
      </w:r>
    </w:p>
    <w:p w:rsidR="006C56E3" w:rsidRDefault="00771EAC">
      <w:r>
        <w:rPr>
          <w:rFonts w:hint="eastAsia"/>
        </w:rPr>
        <w:t>Q</w:t>
      </w:r>
      <w:r>
        <w:t>1.</w:t>
      </w:r>
    </w:p>
    <w:p w:rsidR="00797D71" w:rsidRDefault="00797D71" w:rsidP="00797D71">
      <w:r>
        <w:t>&gt;&gt; quantile1=</w:t>
      </w:r>
      <w:proofErr w:type="spellStart"/>
      <w:proofErr w:type="gramStart"/>
      <w:r>
        <w:t>quantile</w:t>
      </w:r>
      <w:proofErr w:type="spellEnd"/>
      <w:r>
        <w:t>(</w:t>
      </w:r>
      <w:proofErr w:type="gramEnd"/>
      <w:r>
        <w:t>mpg, 1/3)</w:t>
      </w:r>
    </w:p>
    <w:p w:rsidR="00797D71" w:rsidRDefault="00797D71" w:rsidP="00797D71"/>
    <w:p w:rsidR="00797D71" w:rsidRDefault="00797D71" w:rsidP="00797D71">
      <w:r>
        <w:t>quantile1 =</w:t>
      </w:r>
    </w:p>
    <w:p w:rsidR="00797D71" w:rsidRDefault="00797D71" w:rsidP="00797D71"/>
    <w:p w:rsidR="00E724F8" w:rsidRDefault="00797D71" w:rsidP="00797D71">
      <w:r>
        <w:t xml:space="preserve">   18.6667</w:t>
      </w:r>
    </w:p>
    <w:p w:rsidR="00797D71" w:rsidRDefault="00797D71" w:rsidP="00797D71"/>
    <w:p w:rsidR="00797D71" w:rsidRDefault="00797D71" w:rsidP="00797D71">
      <w:r>
        <w:t>&gt;&gt; quantile2=</w:t>
      </w:r>
      <w:proofErr w:type="spellStart"/>
      <w:proofErr w:type="gramStart"/>
      <w:r>
        <w:t>quantile</w:t>
      </w:r>
      <w:proofErr w:type="spellEnd"/>
      <w:r>
        <w:t>(</w:t>
      </w:r>
      <w:proofErr w:type="gramEnd"/>
      <w:r>
        <w:t>mpg, 2/3)</w:t>
      </w:r>
    </w:p>
    <w:p w:rsidR="00797D71" w:rsidRDefault="00797D71" w:rsidP="00797D71"/>
    <w:p w:rsidR="00797D71" w:rsidRDefault="00797D71" w:rsidP="00797D71">
      <w:r>
        <w:t>quantile2 =</w:t>
      </w:r>
    </w:p>
    <w:p w:rsidR="00797D71" w:rsidRDefault="00797D71" w:rsidP="00797D71"/>
    <w:p w:rsidR="00797D71" w:rsidRDefault="00797D71" w:rsidP="00797D71">
      <w:r>
        <w:t xml:space="preserve">   26.9667</w:t>
      </w:r>
    </w:p>
    <w:p w:rsidR="00E724F8" w:rsidRPr="00E724F8" w:rsidRDefault="00E724F8" w:rsidP="00797D71">
      <w:pPr>
        <w:rPr>
          <w:shd w:val="pct15" w:color="auto" w:fill="FFFFFF"/>
        </w:rPr>
      </w:pPr>
      <w:r w:rsidRPr="00E724F8">
        <w:rPr>
          <w:rFonts w:hint="eastAsia"/>
          <w:shd w:val="pct15" w:color="auto" w:fill="FFFFFF"/>
        </w:rPr>
        <w:t>That is, mpg under 18.6667</w:t>
      </w:r>
      <w:r w:rsidRPr="00E724F8">
        <w:rPr>
          <w:shd w:val="pct15" w:color="auto" w:fill="FFFFFF"/>
        </w:rPr>
        <w:t xml:space="preserve"> will be classified as low, medium is between 18.6667 and 26.9667, while high is those mpg over 26.9667.</w:t>
      </w:r>
    </w:p>
    <w:p w:rsidR="00E724F8" w:rsidRDefault="00E724F8" w:rsidP="00E724F8"/>
    <w:p w:rsidR="00E724F8" w:rsidRDefault="00E724F8" w:rsidP="00E724F8">
      <w:r>
        <w:t>Q2.</w:t>
      </w:r>
    </w:p>
    <w:p w:rsidR="00E724F8" w:rsidRDefault="000906D5" w:rsidP="00E724F8">
      <w:r w:rsidRPr="000906D5">
        <w:rPr>
          <w:noProof/>
        </w:rPr>
        <w:drawing>
          <wp:inline distT="0" distB="0" distL="0" distR="0">
            <wp:extent cx="5274310" cy="2592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92745"/>
                    </a:xfrm>
                    <a:prstGeom prst="rect">
                      <a:avLst/>
                    </a:prstGeom>
                    <a:noFill/>
                    <a:ln>
                      <a:noFill/>
                    </a:ln>
                  </pic:spPr>
                </pic:pic>
              </a:graphicData>
            </a:graphic>
          </wp:inline>
        </w:drawing>
      </w:r>
    </w:p>
    <w:p w:rsidR="000906D5" w:rsidRDefault="000906D5" w:rsidP="00E724F8">
      <w:r w:rsidRPr="00230B74">
        <w:rPr>
          <w:shd w:val="pct15" w:color="auto" w:fill="FFFFFF"/>
        </w:rPr>
        <w:t>In the legend of the figure, 1 is for “low”, 2 is for “medium” and 3 is for “high”.</w:t>
      </w:r>
      <w:r w:rsidR="00230B74" w:rsidRPr="00230B74">
        <w:rPr>
          <w:shd w:val="pct15" w:color="auto" w:fill="FFFFFF"/>
        </w:rPr>
        <w:t xml:space="preserve"> There are some visible relationships between “mpg”, “displacement”, “horsepower” and “weight”. The plot “mpg-</w:t>
      </w:r>
      <w:proofErr w:type="spellStart"/>
      <w:r w:rsidR="00230B74" w:rsidRPr="00230B74">
        <w:rPr>
          <w:shd w:val="pct15" w:color="auto" w:fill="FFFFFF"/>
        </w:rPr>
        <w:t>modelyear</w:t>
      </w:r>
      <w:proofErr w:type="spellEnd"/>
      <w:r w:rsidR="00230B74" w:rsidRPr="00230B74">
        <w:rPr>
          <w:shd w:val="pct15" w:color="auto" w:fill="FFFFFF"/>
        </w:rPr>
        <w:t>” shows that as years passed, cars become more and more efficient.</w:t>
      </w:r>
    </w:p>
    <w:p w:rsidR="00230B74" w:rsidRDefault="00230B74" w:rsidP="00E724F8"/>
    <w:p w:rsidR="00230B74" w:rsidRDefault="00230B74" w:rsidP="00E724F8">
      <w:r>
        <w:rPr>
          <w:rFonts w:hint="eastAsia"/>
        </w:rPr>
        <w:t>Q3</w:t>
      </w:r>
      <w:r>
        <w:t>.</w:t>
      </w:r>
    </w:p>
    <w:p w:rsidR="00230B74" w:rsidRDefault="00CE136A" w:rsidP="00E724F8">
      <w:r>
        <w:rPr>
          <w:rFonts w:hint="eastAsia"/>
        </w:rPr>
        <w:t xml:space="preserve">See </w:t>
      </w:r>
      <w:r>
        <w:t>file “hw1q3.m”.</w:t>
      </w:r>
    </w:p>
    <w:p w:rsidR="00FD0A9B" w:rsidRDefault="00FD0A9B" w:rsidP="00E724F8"/>
    <w:p w:rsidR="0021310A" w:rsidRDefault="0021310A" w:rsidP="00E724F8"/>
    <w:p w:rsidR="00FD0A9B" w:rsidRDefault="00FD0A9B" w:rsidP="00E724F8">
      <w:r>
        <w:lastRenderedPageBreak/>
        <w:t>Q4.</w:t>
      </w:r>
    </w:p>
    <w:p w:rsidR="0021310A" w:rsidRDefault="0021310A" w:rsidP="0021310A">
      <w:pPr>
        <w:autoSpaceDE w:val="0"/>
        <w:autoSpaceDN w:val="0"/>
        <w:adjustRightInd w:val="0"/>
        <w:jc w:val="left"/>
        <w:rPr>
          <w:rFonts w:ascii="Courier New" w:hAnsi="Courier New" w:cs="Courier New"/>
          <w:b/>
          <w:bCs/>
          <w:color w:val="000000"/>
          <w:kern w:val="0"/>
          <w:sz w:val="22"/>
        </w:rPr>
      </w:pPr>
      <w:r>
        <w:rPr>
          <w:rFonts w:ascii="Courier New" w:hAnsi="Courier New" w:cs="Courier New"/>
          <w:b/>
          <w:bCs/>
          <w:color w:val="000000"/>
          <w:kern w:val="0"/>
          <w:sz w:val="22"/>
        </w:rPr>
        <w:t>Cylinders</w:t>
      </w:r>
      <w:r>
        <w:rPr>
          <w:rFonts w:ascii="Courier New" w:hAnsi="Courier New" w:cs="Courier New"/>
          <w:b/>
          <w:bCs/>
          <w:color w:val="000000"/>
          <w:kern w:val="0"/>
          <w:sz w:val="22"/>
        </w:rPr>
        <w:t>：</w:t>
      </w:r>
    </w:p>
    <w:p w:rsidR="0021310A" w:rsidRDefault="0021310A" w:rsidP="0021310A">
      <w:pPr>
        <w:autoSpaceDE w:val="0"/>
        <w:autoSpaceDN w:val="0"/>
        <w:adjustRightInd w:val="0"/>
        <w:jc w:val="left"/>
        <w:rPr>
          <w:rFonts w:ascii="Courier New" w:hAnsi="Courier New" w:cs="Courier New"/>
          <w:b/>
          <w:bCs/>
          <w:color w:val="000000"/>
          <w:kern w:val="0"/>
          <w:sz w:val="22"/>
        </w:rPr>
      </w:pPr>
      <w:r w:rsidRPr="0021310A">
        <w:rPr>
          <w:rFonts w:ascii="Courier New" w:hAnsi="Courier New" w:cs="Courier New"/>
          <w:b/>
          <w:bCs/>
          <w:noProof/>
          <w:color w:val="000000"/>
          <w:kern w:val="0"/>
          <w:sz w:val="22"/>
        </w:rPr>
        <w:drawing>
          <wp:inline distT="0" distB="0" distL="0" distR="0">
            <wp:extent cx="2601686" cy="19517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6256" cy="1985183"/>
                    </a:xfrm>
                    <a:prstGeom prst="rect">
                      <a:avLst/>
                    </a:prstGeom>
                    <a:noFill/>
                    <a:ln>
                      <a:noFill/>
                    </a:ln>
                  </pic:spPr>
                </pic:pic>
              </a:graphicData>
            </a:graphic>
          </wp:inline>
        </w:drawing>
      </w:r>
      <w:r w:rsidRPr="0021310A">
        <w:rPr>
          <w:rFonts w:ascii="Courier New" w:hAnsi="Courier New" w:cs="Courier New"/>
          <w:b/>
          <w:bCs/>
          <w:noProof/>
          <w:color w:val="000000"/>
          <w:kern w:val="0"/>
          <w:sz w:val="22"/>
        </w:rPr>
        <w:drawing>
          <wp:inline distT="0" distB="0" distL="0" distR="0">
            <wp:extent cx="2650672" cy="19884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842" cy="2038887"/>
                    </a:xfrm>
                    <a:prstGeom prst="rect">
                      <a:avLst/>
                    </a:prstGeom>
                    <a:noFill/>
                    <a:ln>
                      <a:noFill/>
                    </a:ln>
                  </pic:spPr>
                </pic:pic>
              </a:graphicData>
            </a:graphic>
          </wp:inline>
        </w:drawing>
      </w:r>
    </w:p>
    <w:p w:rsidR="0021310A" w:rsidRPr="00732066" w:rsidRDefault="00732066" w:rsidP="0021310A">
      <w:pPr>
        <w:autoSpaceDE w:val="0"/>
        <w:autoSpaceDN w:val="0"/>
        <w:adjustRightInd w:val="0"/>
        <w:jc w:val="left"/>
        <w:rPr>
          <w:shd w:val="pct15" w:color="auto" w:fill="FFFFFF"/>
        </w:rPr>
      </w:pPr>
      <w:r w:rsidRPr="00732066">
        <w:rPr>
          <w:rFonts w:hint="eastAsia"/>
          <w:shd w:val="pct15" w:color="auto" w:fill="FFFFFF"/>
        </w:rPr>
        <w:t>Cylinders</w:t>
      </w:r>
      <w:r>
        <w:rPr>
          <w:shd w:val="pct15" w:color="auto" w:fill="FFFFFF"/>
        </w:rPr>
        <w:t xml:space="preserve"> seems to have little effect on mpg. </w:t>
      </w:r>
    </w:p>
    <w:p w:rsidR="00732066" w:rsidRDefault="00732066" w:rsidP="0021310A">
      <w:pPr>
        <w:autoSpaceDE w:val="0"/>
        <w:autoSpaceDN w:val="0"/>
        <w:adjustRightInd w:val="0"/>
        <w:jc w:val="left"/>
        <w:rPr>
          <w:rFonts w:ascii="Courier New" w:hAnsi="Courier New" w:cs="Courier New" w:hint="eastAsia"/>
          <w:b/>
          <w:bCs/>
          <w:color w:val="000000"/>
          <w:kern w:val="0"/>
          <w:sz w:val="22"/>
        </w:rPr>
      </w:pPr>
    </w:p>
    <w:p w:rsidR="0021310A" w:rsidRDefault="0021310A" w:rsidP="0021310A">
      <w:pPr>
        <w:autoSpaceDE w:val="0"/>
        <w:autoSpaceDN w:val="0"/>
        <w:adjustRightInd w:val="0"/>
        <w:jc w:val="left"/>
        <w:rPr>
          <w:rFonts w:ascii="Courier New" w:hAnsi="Courier New" w:cs="Courier New"/>
          <w:b/>
          <w:bCs/>
          <w:color w:val="000000"/>
          <w:kern w:val="0"/>
          <w:sz w:val="22"/>
        </w:rPr>
      </w:pPr>
      <w:r>
        <w:rPr>
          <w:rFonts w:ascii="Courier New" w:hAnsi="Courier New" w:cs="Courier New"/>
          <w:b/>
          <w:bCs/>
          <w:color w:val="000000"/>
          <w:kern w:val="0"/>
          <w:sz w:val="22"/>
        </w:rPr>
        <w:t>D</w:t>
      </w:r>
      <w:r>
        <w:rPr>
          <w:rFonts w:ascii="Courier New" w:hAnsi="Courier New" w:cs="Courier New"/>
          <w:b/>
          <w:bCs/>
          <w:color w:val="000000"/>
          <w:kern w:val="0"/>
          <w:sz w:val="22"/>
        </w:rPr>
        <w:t>isplacement</w:t>
      </w:r>
      <w:r>
        <w:rPr>
          <w:rFonts w:ascii="Courier New" w:hAnsi="Courier New" w:cs="Courier New"/>
          <w:b/>
          <w:bCs/>
          <w:color w:val="000000"/>
          <w:kern w:val="0"/>
          <w:sz w:val="22"/>
        </w:rPr>
        <w:t>：</w:t>
      </w:r>
    </w:p>
    <w:p w:rsidR="0021310A" w:rsidRDefault="0021310A" w:rsidP="0021310A">
      <w:pPr>
        <w:autoSpaceDE w:val="0"/>
        <w:autoSpaceDN w:val="0"/>
        <w:adjustRightInd w:val="0"/>
        <w:jc w:val="left"/>
        <w:rPr>
          <w:rFonts w:ascii="Courier New" w:hAnsi="Courier New" w:cs="Courier New"/>
          <w:b/>
          <w:bCs/>
          <w:color w:val="000000"/>
          <w:kern w:val="0"/>
          <w:sz w:val="22"/>
        </w:rPr>
      </w:pPr>
      <w:r w:rsidRPr="0021310A">
        <w:rPr>
          <w:rFonts w:ascii="Courier New" w:hAnsi="Courier New" w:cs="Courier New"/>
          <w:b/>
          <w:bCs/>
          <w:noProof/>
          <w:color w:val="000000"/>
          <w:kern w:val="0"/>
          <w:sz w:val="22"/>
        </w:rPr>
        <w:drawing>
          <wp:inline distT="0" distB="0" distL="0" distR="0">
            <wp:extent cx="2618014" cy="19639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3941" cy="1998451"/>
                    </a:xfrm>
                    <a:prstGeom prst="rect">
                      <a:avLst/>
                    </a:prstGeom>
                    <a:noFill/>
                    <a:ln>
                      <a:noFill/>
                    </a:ln>
                  </pic:spPr>
                </pic:pic>
              </a:graphicData>
            </a:graphic>
          </wp:inline>
        </w:drawing>
      </w:r>
      <w:r w:rsidRPr="0021310A">
        <w:rPr>
          <w:rFonts w:ascii="Courier New" w:hAnsi="Courier New" w:cs="Courier New"/>
          <w:b/>
          <w:bCs/>
          <w:noProof/>
          <w:color w:val="000000"/>
          <w:kern w:val="0"/>
          <w:sz w:val="22"/>
        </w:rPr>
        <w:drawing>
          <wp:inline distT="0" distB="0" distL="0" distR="0">
            <wp:extent cx="2623457" cy="1968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2861" cy="2027648"/>
                    </a:xfrm>
                    <a:prstGeom prst="rect">
                      <a:avLst/>
                    </a:prstGeom>
                    <a:noFill/>
                    <a:ln>
                      <a:noFill/>
                    </a:ln>
                  </pic:spPr>
                </pic:pic>
              </a:graphicData>
            </a:graphic>
          </wp:inline>
        </w:drawing>
      </w:r>
    </w:p>
    <w:p w:rsidR="00732066" w:rsidRPr="00732066" w:rsidRDefault="00732066" w:rsidP="0021310A">
      <w:pPr>
        <w:autoSpaceDE w:val="0"/>
        <w:autoSpaceDN w:val="0"/>
        <w:adjustRightInd w:val="0"/>
        <w:jc w:val="left"/>
        <w:rPr>
          <w:shd w:val="pct15" w:color="auto" w:fill="FFFFFF"/>
        </w:rPr>
      </w:pPr>
      <w:r w:rsidRPr="00732066">
        <w:rPr>
          <w:rFonts w:hint="eastAsia"/>
          <w:shd w:val="pct15" w:color="auto" w:fill="FFFFFF"/>
        </w:rPr>
        <w:t>Displacement seems to have</w:t>
      </w:r>
      <w:r w:rsidRPr="00732066">
        <w:rPr>
          <w:shd w:val="pct15" w:color="auto" w:fill="FFFFFF"/>
        </w:rPr>
        <w:t xml:space="preserve"> negative correlation with mpg. The second order and ninth order perform</w:t>
      </w:r>
      <w:r>
        <w:rPr>
          <w:shd w:val="pct15" w:color="auto" w:fill="FFFFFF"/>
        </w:rPr>
        <w:t>ed</w:t>
      </w:r>
      <w:r w:rsidRPr="00732066">
        <w:rPr>
          <w:shd w:val="pct15" w:color="auto" w:fill="FFFFFF"/>
        </w:rPr>
        <w:t xml:space="preserve"> well.</w:t>
      </w:r>
    </w:p>
    <w:p w:rsidR="00732066" w:rsidRDefault="00732066" w:rsidP="0021310A">
      <w:pPr>
        <w:autoSpaceDE w:val="0"/>
        <w:autoSpaceDN w:val="0"/>
        <w:adjustRightInd w:val="0"/>
        <w:jc w:val="left"/>
        <w:rPr>
          <w:rFonts w:ascii="Courier New" w:hAnsi="Courier New" w:cs="Courier New" w:hint="eastAsia"/>
          <w:b/>
          <w:bCs/>
          <w:color w:val="000000"/>
          <w:kern w:val="0"/>
          <w:sz w:val="22"/>
        </w:rPr>
      </w:pPr>
    </w:p>
    <w:p w:rsidR="0021310A" w:rsidRDefault="0021310A" w:rsidP="0021310A">
      <w:pPr>
        <w:autoSpaceDE w:val="0"/>
        <w:autoSpaceDN w:val="0"/>
        <w:adjustRightInd w:val="0"/>
        <w:jc w:val="left"/>
        <w:rPr>
          <w:rFonts w:ascii="Courier New" w:hAnsi="Courier New" w:cs="Courier New"/>
          <w:b/>
          <w:bCs/>
          <w:color w:val="000000"/>
          <w:kern w:val="0"/>
          <w:sz w:val="22"/>
        </w:rPr>
      </w:pPr>
      <w:r>
        <w:rPr>
          <w:rFonts w:ascii="Courier New" w:hAnsi="Courier New" w:cs="Courier New"/>
          <w:b/>
          <w:bCs/>
          <w:color w:val="000000"/>
          <w:kern w:val="0"/>
          <w:sz w:val="22"/>
        </w:rPr>
        <w:t>Horsepower:</w:t>
      </w:r>
    </w:p>
    <w:p w:rsidR="0021310A" w:rsidRDefault="0021310A" w:rsidP="0021310A">
      <w:pPr>
        <w:autoSpaceDE w:val="0"/>
        <w:autoSpaceDN w:val="0"/>
        <w:adjustRightInd w:val="0"/>
        <w:jc w:val="left"/>
        <w:rPr>
          <w:rFonts w:ascii="Courier New" w:hAnsi="Courier New" w:cs="Courier New"/>
          <w:b/>
          <w:bCs/>
          <w:color w:val="000000"/>
          <w:kern w:val="0"/>
          <w:sz w:val="22"/>
        </w:rPr>
      </w:pPr>
      <w:r w:rsidRPr="0021310A">
        <w:rPr>
          <w:rFonts w:ascii="Courier New" w:hAnsi="Courier New" w:cs="Courier New"/>
          <w:b/>
          <w:bCs/>
          <w:noProof/>
          <w:color w:val="000000"/>
          <w:kern w:val="0"/>
          <w:sz w:val="22"/>
        </w:rPr>
        <w:drawing>
          <wp:inline distT="0" distB="0" distL="0" distR="0">
            <wp:extent cx="2639786" cy="19803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9933" cy="2025452"/>
                    </a:xfrm>
                    <a:prstGeom prst="rect">
                      <a:avLst/>
                    </a:prstGeom>
                    <a:noFill/>
                    <a:ln>
                      <a:noFill/>
                    </a:ln>
                  </pic:spPr>
                </pic:pic>
              </a:graphicData>
            </a:graphic>
          </wp:inline>
        </w:drawing>
      </w:r>
      <w:r w:rsidR="0086234E" w:rsidRPr="0086234E">
        <w:rPr>
          <w:rFonts w:ascii="Courier New" w:hAnsi="Courier New" w:cs="Courier New"/>
          <w:b/>
          <w:bCs/>
          <w:noProof/>
          <w:color w:val="000000"/>
          <w:kern w:val="0"/>
          <w:sz w:val="22"/>
        </w:rPr>
        <w:drawing>
          <wp:inline distT="0" distB="0" distL="0" distR="0">
            <wp:extent cx="2612390" cy="19597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2538" cy="1967392"/>
                    </a:xfrm>
                    <a:prstGeom prst="rect">
                      <a:avLst/>
                    </a:prstGeom>
                    <a:noFill/>
                    <a:ln>
                      <a:noFill/>
                    </a:ln>
                  </pic:spPr>
                </pic:pic>
              </a:graphicData>
            </a:graphic>
          </wp:inline>
        </w:drawing>
      </w:r>
    </w:p>
    <w:p w:rsidR="00732066" w:rsidRPr="000C7A66" w:rsidRDefault="00732066" w:rsidP="0021310A">
      <w:pPr>
        <w:autoSpaceDE w:val="0"/>
        <w:autoSpaceDN w:val="0"/>
        <w:adjustRightInd w:val="0"/>
        <w:jc w:val="left"/>
        <w:rPr>
          <w:shd w:val="pct15" w:color="auto" w:fill="FFFFFF"/>
        </w:rPr>
      </w:pPr>
      <w:r w:rsidRPr="000C7A66">
        <w:rPr>
          <w:rFonts w:hint="eastAsia"/>
          <w:shd w:val="pct15" w:color="auto" w:fill="FFFFFF"/>
        </w:rPr>
        <w:t xml:space="preserve">Similar to </w:t>
      </w:r>
      <w:r w:rsidRPr="000C7A66">
        <w:rPr>
          <w:shd w:val="pct15" w:color="auto" w:fill="FFFFFF"/>
        </w:rPr>
        <w:t>displacement, horsepower has a negative correlation with mpg, which is likely to be non-linear. That is perhaps why second order and those above have better performance.</w:t>
      </w:r>
    </w:p>
    <w:p w:rsidR="00732066" w:rsidRDefault="00732066" w:rsidP="0021310A">
      <w:pPr>
        <w:autoSpaceDE w:val="0"/>
        <w:autoSpaceDN w:val="0"/>
        <w:adjustRightInd w:val="0"/>
        <w:jc w:val="left"/>
        <w:rPr>
          <w:rFonts w:ascii="Courier New" w:hAnsi="Courier New" w:cs="Courier New" w:hint="eastAsia"/>
          <w:b/>
          <w:bCs/>
          <w:color w:val="000000"/>
          <w:kern w:val="0"/>
          <w:sz w:val="22"/>
        </w:rPr>
      </w:pPr>
    </w:p>
    <w:p w:rsidR="0086234E" w:rsidRDefault="0086234E" w:rsidP="0021310A">
      <w:pPr>
        <w:autoSpaceDE w:val="0"/>
        <w:autoSpaceDN w:val="0"/>
        <w:adjustRightInd w:val="0"/>
        <w:jc w:val="left"/>
        <w:rPr>
          <w:rFonts w:ascii="Courier New" w:hAnsi="Courier New" w:cs="Courier New"/>
          <w:b/>
          <w:bCs/>
          <w:color w:val="000000"/>
          <w:kern w:val="0"/>
          <w:sz w:val="22"/>
        </w:rPr>
      </w:pPr>
      <w:r>
        <w:rPr>
          <w:rFonts w:ascii="Courier New" w:hAnsi="Courier New" w:cs="Courier New"/>
          <w:b/>
          <w:bCs/>
          <w:color w:val="000000"/>
          <w:kern w:val="0"/>
          <w:sz w:val="22"/>
        </w:rPr>
        <w:t>W</w:t>
      </w:r>
      <w:r w:rsidR="0021310A">
        <w:rPr>
          <w:rFonts w:ascii="Courier New" w:hAnsi="Courier New" w:cs="Courier New"/>
          <w:b/>
          <w:bCs/>
          <w:color w:val="000000"/>
          <w:kern w:val="0"/>
          <w:sz w:val="22"/>
        </w:rPr>
        <w:t>eight</w:t>
      </w:r>
      <w:r>
        <w:rPr>
          <w:rFonts w:ascii="Courier New" w:hAnsi="Courier New" w:cs="Courier New"/>
          <w:b/>
          <w:bCs/>
          <w:color w:val="000000"/>
          <w:kern w:val="0"/>
          <w:sz w:val="22"/>
        </w:rPr>
        <w:t>:</w:t>
      </w:r>
    </w:p>
    <w:p w:rsidR="0086234E" w:rsidRDefault="0086234E" w:rsidP="0021310A">
      <w:pPr>
        <w:autoSpaceDE w:val="0"/>
        <w:autoSpaceDN w:val="0"/>
        <w:adjustRightInd w:val="0"/>
        <w:jc w:val="left"/>
        <w:rPr>
          <w:rFonts w:ascii="Courier New" w:hAnsi="Courier New" w:cs="Courier New"/>
          <w:b/>
          <w:bCs/>
          <w:color w:val="000000"/>
          <w:kern w:val="0"/>
          <w:sz w:val="22"/>
        </w:rPr>
      </w:pPr>
      <w:r w:rsidRPr="0086234E">
        <w:rPr>
          <w:rFonts w:ascii="Courier New" w:hAnsi="Courier New" w:cs="Courier New"/>
          <w:b/>
          <w:bCs/>
          <w:noProof/>
          <w:color w:val="000000"/>
          <w:kern w:val="0"/>
          <w:sz w:val="22"/>
        </w:rPr>
        <w:lastRenderedPageBreak/>
        <w:drawing>
          <wp:inline distT="0" distB="0" distL="0" distR="0">
            <wp:extent cx="2590158" cy="1943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0123" cy="1973081"/>
                    </a:xfrm>
                    <a:prstGeom prst="rect">
                      <a:avLst/>
                    </a:prstGeom>
                    <a:noFill/>
                    <a:ln>
                      <a:noFill/>
                    </a:ln>
                  </pic:spPr>
                </pic:pic>
              </a:graphicData>
            </a:graphic>
          </wp:inline>
        </w:drawing>
      </w:r>
      <w:r w:rsidRPr="0086234E">
        <w:rPr>
          <w:rFonts w:ascii="Courier New" w:hAnsi="Courier New" w:cs="Courier New"/>
          <w:b/>
          <w:bCs/>
          <w:noProof/>
          <w:color w:val="000000"/>
          <w:kern w:val="0"/>
          <w:sz w:val="22"/>
        </w:rPr>
        <w:drawing>
          <wp:inline distT="0" distB="0" distL="0" distR="0">
            <wp:extent cx="2612571" cy="195991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4391" cy="1991286"/>
                    </a:xfrm>
                    <a:prstGeom prst="rect">
                      <a:avLst/>
                    </a:prstGeom>
                    <a:noFill/>
                    <a:ln>
                      <a:noFill/>
                    </a:ln>
                  </pic:spPr>
                </pic:pic>
              </a:graphicData>
            </a:graphic>
          </wp:inline>
        </w:drawing>
      </w:r>
    </w:p>
    <w:p w:rsidR="000C7A66" w:rsidRDefault="000C7A66" w:rsidP="0021310A">
      <w:pPr>
        <w:autoSpaceDE w:val="0"/>
        <w:autoSpaceDN w:val="0"/>
        <w:adjustRightInd w:val="0"/>
        <w:jc w:val="left"/>
        <w:rPr>
          <w:shd w:val="pct15" w:color="auto" w:fill="FFFFFF"/>
        </w:rPr>
      </w:pPr>
      <w:r w:rsidRPr="000C7A66">
        <w:rPr>
          <w:rFonts w:hint="eastAsia"/>
          <w:shd w:val="pct15" w:color="auto" w:fill="FFFFFF"/>
        </w:rPr>
        <w:t xml:space="preserve">The </w:t>
      </w:r>
      <w:r w:rsidRPr="000C7A66">
        <w:rPr>
          <w:shd w:val="pct15" w:color="auto" w:fill="FFFFFF"/>
        </w:rPr>
        <w:t>situation</w:t>
      </w:r>
      <w:r w:rsidRPr="000C7A66">
        <w:rPr>
          <w:rFonts w:hint="eastAsia"/>
          <w:shd w:val="pct15" w:color="auto" w:fill="FFFFFF"/>
        </w:rPr>
        <w:t xml:space="preserve"> </w:t>
      </w:r>
      <w:r w:rsidRPr="000C7A66">
        <w:rPr>
          <w:shd w:val="pct15" w:color="auto" w:fill="FFFFFF"/>
        </w:rPr>
        <w:t>with weight is similar to displacement and horsepower.</w:t>
      </w:r>
    </w:p>
    <w:p w:rsidR="000C7A66" w:rsidRPr="000C7A66" w:rsidRDefault="000C7A66" w:rsidP="0021310A">
      <w:pPr>
        <w:autoSpaceDE w:val="0"/>
        <w:autoSpaceDN w:val="0"/>
        <w:adjustRightInd w:val="0"/>
        <w:jc w:val="left"/>
        <w:rPr>
          <w:rFonts w:hint="eastAsia"/>
          <w:shd w:val="pct15" w:color="auto" w:fill="FFFFFF"/>
        </w:rPr>
      </w:pPr>
    </w:p>
    <w:p w:rsidR="0086234E" w:rsidRDefault="0086234E" w:rsidP="0021310A">
      <w:pPr>
        <w:autoSpaceDE w:val="0"/>
        <w:autoSpaceDN w:val="0"/>
        <w:adjustRightInd w:val="0"/>
        <w:jc w:val="left"/>
        <w:rPr>
          <w:rFonts w:ascii="Courier New" w:hAnsi="Courier New" w:cs="Courier New"/>
          <w:b/>
          <w:bCs/>
          <w:color w:val="000000"/>
          <w:kern w:val="0"/>
          <w:sz w:val="22"/>
        </w:rPr>
      </w:pPr>
      <w:r>
        <w:rPr>
          <w:rFonts w:ascii="Courier New" w:hAnsi="Courier New" w:cs="Courier New"/>
          <w:b/>
          <w:bCs/>
          <w:color w:val="000000"/>
          <w:kern w:val="0"/>
          <w:sz w:val="22"/>
        </w:rPr>
        <w:t>A</w:t>
      </w:r>
      <w:r w:rsidR="0021310A">
        <w:rPr>
          <w:rFonts w:ascii="Courier New" w:hAnsi="Courier New" w:cs="Courier New"/>
          <w:b/>
          <w:bCs/>
          <w:color w:val="000000"/>
          <w:kern w:val="0"/>
          <w:sz w:val="22"/>
        </w:rPr>
        <w:t>cceleration</w:t>
      </w:r>
      <w:r>
        <w:rPr>
          <w:rFonts w:ascii="Courier New" w:hAnsi="Courier New" w:cs="Courier New"/>
          <w:b/>
          <w:bCs/>
          <w:color w:val="000000"/>
          <w:kern w:val="0"/>
          <w:sz w:val="22"/>
        </w:rPr>
        <w:t>:</w:t>
      </w:r>
    </w:p>
    <w:p w:rsidR="0086234E" w:rsidRDefault="0086234E" w:rsidP="0021310A">
      <w:pPr>
        <w:autoSpaceDE w:val="0"/>
        <w:autoSpaceDN w:val="0"/>
        <w:adjustRightInd w:val="0"/>
        <w:jc w:val="left"/>
        <w:rPr>
          <w:rFonts w:ascii="Courier New" w:hAnsi="Courier New" w:cs="Courier New"/>
          <w:b/>
          <w:bCs/>
          <w:color w:val="000000"/>
          <w:kern w:val="0"/>
          <w:sz w:val="22"/>
        </w:rPr>
      </w:pPr>
      <w:r w:rsidRPr="0086234E">
        <w:rPr>
          <w:rFonts w:ascii="Courier New" w:hAnsi="Courier New" w:cs="Courier New"/>
          <w:b/>
          <w:bCs/>
          <w:noProof/>
          <w:color w:val="000000"/>
          <w:kern w:val="0"/>
          <w:sz w:val="22"/>
        </w:rPr>
        <w:drawing>
          <wp:inline distT="0" distB="0" distL="0" distR="0">
            <wp:extent cx="2589530" cy="19426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0436" cy="1965814"/>
                    </a:xfrm>
                    <a:prstGeom prst="rect">
                      <a:avLst/>
                    </a:prstGeom>
                    <a:noFill/>
                    <a:ln>
                      <a:noFill/>
                    </a:ln>
                  </pic:spPr>
                </pic:pic>
              </a:graphicData>
            </a:graphic>
          </wp:inline>
        </w:drawing>
      </w:r>
      <w:r w:rsidRPr="0086234E">
        <w:rPr>
          <w:rFonts w:ascii="Courier New" w:hAnsi="Courier New" w:cs="Courier New"/>
          <w:b/>
          <w:bCs/>
          <w:noProof/>
          <w:color w:val="000000"/>
          <w:kern w:val="0"/>
          <w:sz w:val="22"/>
        </w:rPr>
        <w:drawing>
          <wp:inline distT="0" distB="0" distL="0" distR="0">
            <wp:extent cx="2645229" cy="198441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1223" cy="2026419"/>
                    </a:xfrm>
                    <a:prstGeom prst="rect">
                      <a:avLst/>
                    </a:prstGeom>
                    <a:noFill/>
                    <a:ln>
                      <a:noFill/>
                    </a:ln>
                  </pic:spPr>
                </pic:pic>
              </a:graphicData>
            </a:graphic>
          </wp:inline>
        </w:drawing>
      </w:r>
    </w:p>
    <w:p w:rsidR="000C7A66" w:rsidRPr="000C7A66" w:rsidRDefault="000C7A66" w:rsidP="0021310A">
      <w:pPr>
        <w:autoSpaceDE w:val="0"/>
        <w:autoSpaceDN w:val="0"/>
        <w:adjustRightInd w:val="0"/>
        <w:jc w:val="left"/>
        <w:rPr>
          <w:shd w:val="pct15" w:color="auto" w:fill="FFFFFF"/>
        </w:rPr>
      </w:pPr>
      <w:r w:rsidRPr="000C7A66">
        <w:rPr>
          <w:shd w:val="pct15" w:color="auto" w:fill="FFFFFF"/>
        </w:rPr>
        <w:t>T</w:t>
      </w:r>
      <w:r w:rsidRPr="000C7A66">
        <w:rPr>
          <w:rFonts w:hint="eastAsia"/>
          <w:shd w:val="pct15" w:color="auto" w:fill="FFFFFF"/>
        </w:rPr>
        <w:t xml:space="preserve">he </w:t>
      </w:r>
      <w:r w:rsidRPr="000C7A66">
        <w:rPr>
          <w:shd w:val="pct15" w:color="auto" w:fill="FFFFFF"/>
        </w:rPr>
        <w:t>acceleration show, however not very strong, a positive correlation with mpg. The tenth order has the least MSE, which is probably over-fitting.</w:t>
      </w:r>
    </w:p>
    <w:p w:rsidR="000C7A66" w:rsidRDefault="000C7A66" w:rsidP="0021310A">
      <w:pPr>
        <w:autoSpaceDE w:val="0"/>
        <w:autoSpaceDN w:val="0"/>
        <w:adjustRightInd w:val="0"/>
        <w:jc w:val="left"/>
        <w:rPr>
          <w:rFonts w:ascii="Courier New" w:hAnsi="Courier New" w:cs="Courier New" w:hint="eastAsia"/>
          <w:b/>
          <w:bCs/>
          <w:color w:val="000000"/>
          <w:kern w:val="0"/>
          <w:sz w:val="22"/>
        </w:rPr>
      </w:pPr>
    </w:p>
    <w:p w:rsidR="0086234E" w:rsidRDefault="0086234E" w:rsidP="0021310A">
      <w:pPr>
        <w:autoSpaceDE w:val="0"/>
        <w:autoSpaceDN w:val="0"/>
        <w:adjustRightInd w:val="0"/>
        <w:jc w:val="left"/>
        <w:rPr>
          <w:rFonts w:ascii="Courier New" w:hAnsi="Courier New" w:cs="Courier New"/>
          <w:b/>
          <w:bCs/>
          <w:color w:val="000000"/>
          <w:kern w:val="0"/>
          <w:sz w:val="22"/>
        </w:rPr>
      </w:pPr>
      <w:proofErr w:type="spellStart"/>
      <w:r>
        <w:rPr>
          <w:rFonts w:ascii="Courier New" w:hAnsi="Courier New" w:cs="Courier New"/>
          <w:b/>
          <w:bCs/>
          <w:color w:val="000000"/>
          <w:kern w:val="0"/>
          <w:sz w:val="22"/>
        </w:rPr>
        <w:t>M</w:t>
      </w:r>
      <w:r w:rsidR="0021310A">
        <w:rPr>
          <w:rFonts w:ascii="Courier New" w:hAnsi="Courier New" w:cs="Courier New"/>
          <w:b/>
          <w:bCs/>
          <w:color w:val="000000"/>
          <w:kern w:val="0"/>
          <w:sz w:val="22"/>
        </w:rPr>
        <w:t>odelyear</w:t>
      </w:r>
      <w:proofErr w:type="spellEnd"/>
      <w:r>
        <w:rPr>
          <w:rFonts w:ascii="Courier New" w:hAnsi="Courier New" w:cs="Courier New"/>
          <w:b/>
          <w:bCs/>
          <w:color w:val="000000"/>
          <w:kern w:val="0"/>
          <w:sz w:val="22"/>
        </w:rPr>
        <w:t>:</w:t>
      </w:r>
    </w:p>
    <w:p w:rsidR="0086234E" w:rsidRDefault="0086234E" w:rsidP="0021310A">
      <w:pPr>
        <w:autoSpaceDE w:val="0"/>
        <w:autoSpaceDN w:val="0"/>
        <w:adjustRightInd w:val="0"/>
        <w:jc w:val="left"/>
        <w:rPr>
          <w:rFonts w:ascii="Courier New" w:hAnsi="Courier New" w:cs="Courier New"/>
          <w:b/>
          <w:bCs/>
          <w:color w:val="000000"/>
          <w:kern w:val="0"/>
          <w:sz w:val="22"/>
        </w:rPr>
      </w:pPr>
      <w:r w:rsidRPr="0086234E">
        <w:rPr>
          <w:rFonts w:ascii="Courier New" w:hAnsi="Courier New" w:cs="Courier New"/>
          <w:b/>
          <w:bCs/>
          <w:noProof/>
          <w:color w:val="000000"/>
          <w:kern w:val="0"/>
          <w:sz w:val="22"/>
        </w:rPr>
        <w:drawing>
          <wp:inline distT="0" distB="0" distL="0" distR="0">
            <wp:extent cx="2607129" cy="19558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376" cy="2020533"/>
                    </a:xfrm>
                    <a:prstGeom prst="rect">
                      <a:avLst/>
                    </a:prstGeom>
                    <a:noFill/>
                    <a:ln>
                      <a:noFill/>
                    </a:ln>
                  </pic:spPr>
                </pic:pic>
              </a:graphicData>
            </a:graphic>
          </wp:inline>
        </w:drawing>
      </w:r>
      <w:r w:rsidRPr="0086234E">
        <w:rPr>
          <w:rFonts w:ascii="Courier New" w:hAnsi="Courier New" w:cs="Courier New"/>
          <w:b/>
          <w:bCs/>
          <w:noProof/>
          <w:color w:val="000000"/>
          <w:kern w:val="0"/>
          <w:sz w:val="22"/>
        </w:rPr>
        <w:drawing>
          <wp:inline distT="0" distB="0" distL="0" distR="0">
            <wp:extent cx="2618014" cy="19639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1116" cy="2026339"/>
                    </a:xfrm>
                    <a:prstGeom prst="rect">
                      <a:avLst/>
                    </a:prstGeom>
                    <a:noFill/>
                    <a:ln>
                      <a:noFill/>
                    </a:ln>
                  </pic:spPr>
                </pic:pic>
              </a:graphicData>
            </a:graphic>
          </wp:inline>
        </w:drawing>
      </w:r>
    </w:p>
    <w:p w:rsidR="000C7A66" w:rsidRPr="000C7A66" w:rsidRDefault="000C7A66" w:rsidP="0021310A">
      <w:pPr>
        <w:autoSpaceDE w:val="0"/>
        <w:autoSpaceDN w:val="0"/>
        <w:adjustRightInd w:val="0"/>
        <w:jc w:val="left"/>
        <w:rPr>
          <w:shd w:val="pct15" w:color="auto" w:fill="FFFFFF"/>
        </w:rPr>
      </w:pPr>
      <w:r w:rsidRPr="000C7A66">
        <w:rPr>
          <w:rFonts w:hint="eastAsia"/>
          <w:shd w:val="pct15" w:color="auto" w:fill="FFFFFF"/>
        </w:rPr>
        <w:t xml:space="preserve">As show in the picture, there is </w:t>
      </w:r>
      <w:r w:rsidRPr="000C7A66">
        <w:rPr>
          <w:shd w:val="pct15" w:color="auto" w:fill="FFFFFF"/>
        </w:rPr>
        <w:t>positive</w:t>
      </w:r>
      <w:r w:rsidRPr="000C7A66">
        <w:rPr>
          <w:rFonts w:hint="eastAsia"/>
          <w:shd w:val="pct15" w:color="auto" w:fill="FFFFFF"/>
        </w:rPr>
        <w:t xml:space="preserve"> </w:t>
      </w:r>
      <w:r w:rsidRPr="000C7A66">
        <w:rPr>
          <w:shd w:val="pct15" w:color="auto" w:fill="FFFFFF"/>
        </w:rPr>
        <w:t xml:space="preserve">correlation between </w:t>
      </w:r>
      <w:proofErr w:type="spellStart"/>
      <w:r w:rsidRPr="000C7A66">
        <w:rPr>
          <w:shd w:val="pct15" w:color="auto" w:fill="FFFFFF"/>
        </w:rPr>
        <w:t>modelyear</w:t>
      </w:r>
      <w:proofErr w:type="spellEnd"/>
      <w:r w:rsidRPr="000C7A66">
        <w:rPr>
          <w:shd w:val="pct15" w:color="auto" w:fill="FFFFFF"/>
        </w:rPr>
        <w:t xml:space="preserve"> and mpg. The errors fluctuate a lot. But in my opinion, first or second order will be more reliable than others.</w:t>
      </w:r>
    </w:p>
    <w:p w:rsidR="000C7A66" w:rsidRDefault="000C7A66" w:rsidP="0021310A">
      <w:pPr>
        <w:autoSpaceDE w:val="0"/>
        <w:autoSpaceDN w:val="0"/>
        <w:adjustRightInd w:val="0"/>
        <w:jc w:val="left"/>
        <w:rPr>
          <w:rFonts w:ascii="Courier New" w:hAnsi="Courier New" w:cs="Courier New" w:hint="eastAsia"/>
          <w:b/>
          <w:bCs/>
          <w:color w:val="000000"/>
          <w:kern w:val="0"/>
          <w:sz w:val="22"/>
        </w:rPr>
      </w:pPr>
    </w:p>
    <w:p w:rsidR="0021310A" w:rsidRDefault="0086234E" w:rsidP="0021310A">
      <w:pPr>
        <w:autoSpaceDE w:val="0"/>
        <w:autoSpaceDN w:val="0"/>
        <w:adjustRightInd w:val="0"/>
        <w:jc w:val="left"/>
        <w:rPr>
          <w:rFonts w:ascii="Courier New" w:hAnsi="Courier New" w:cs="Courier New"/>
          <w:kern w:val="0"/>
          <w:sz w:val="24"/>
          <w:szCs w:val="24"/>
        </w:rPr>
      </w:pPr>
      <w:r>
        <w:rPr>
          <w:rFonts w:ascii="Courier New" w:hAnsi="Courier New" w:cs="Courier New"/>
          <w:b/>
          <w:bCs/>
          <w:color w:val="000000"/>
          <w:kern w:val="0"/>
          <w:sz w:val="22"/>
        </w:rPr>
        <w:t>O</w:t>
      </w:r>
      <w:r w:rsidR="0021310A">
        <w:rPr>
          <w:rFonts w:ascii="Courier New" w:hAnsi="Courier New" w:cs="Courier New"/>
          <w:b/>
          <w:bCs/>
          <w:color w:val="000000"/>
          <w:kern w:val="0"/>
          <w:sz w:val="22"/>
        </w:rPr>
        <w:t>rigin</w:t>
      </w:r>
      <w:r>
        <w:rPr>
          <w:rFonts w:ascii="Courier New" w:hAnsi="Courier New" w:cs="Courier New"/>
          <w:b/>
          <w:bCs/>
          <w:color w:val="000000"/>
          <w:kern w:val="0"/>
          <w:sz w:val="22"/>
        </w:rPr>
        <w:t>:</w:t>
      </w:r>
    </w:p>
    <w:p w:rsidR="00FD0A9B" w:rsidRDefault="0086234E" w:rsidP="00E724F8">
      <w:r w:rsidRPr="0086234E">
        <w:rPr>
          <w:noProof/>
        </w:rPr>
        <w:lastRenderedPageBreak/>
        <w:drawing>
          <wp:inline distT="0" distB="0" distL="0" distR="0">
            <wp:extent cx="2606675" cy="19554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9036" cy="1994771"/>
                    </a:xfrm>
                    <a:prstGeom prst="rect">
                      <a:avLst/>
                    </a:prstGeom>
                    <a:noFill/>
                    <a:ln>
                      <a:noFill/>
                    </a:ln>
                  </pic:spPr>
                </pic:pic>
              </a:graphicData>
            </a:graphic>
          </wp:inline>
        </w:drawing>
      </w:r>
      <w:r w:rsidRPr="0086234E">
        <w:rPr>
          <w:noProof/>
        </w:rPr>
        <w:drawing>
          <wp:inline distT="0" distB="0" distL="0" distR="0">
            <wp:extent cx="2634342" cy="197624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6469" cy="2060362"/>
                    </a:xfrm>
                    <a:prstGeom prst="rect">
                      <a:avLst/>
                    </a:prstGeom>
                    <a:noFill/>
                    <a:ln>
                      <a:noFill/>
                    </a:ln>
                  </pic:spPr>
                </pic:pic>
              </a:graphicData>
            </a:graphic>
          </wp:inline>
        </w:drawing>
      </w:r>
    </w:p>
    <w:p w:rsidR="000C7A66" w:rsidRPr="000C7A66" w:rsidRDefault="000C7A66" w:rsidP="00E724F8">
      <w:pPr>
        <w:rPr>
          <w:shd w:val="pct15" w:color="auto" w:fill="FFFFFF"/>
        </w:rPr>
      </w:pPr>
      <w:r w:rsidRPr="000C7A66">
        <w:rPr>
          <w:rFonts w:hint="eastAsia"/>
          <w:shd w:val="pct15" w:color="auto" w:fill="FFFFFF"/>
        </w:rPr>
        <w:t xml:space="preserve">Origin </w:t>
      </w:r>
      <w:r w:rsidRPr="000C7A66">
        <w:rPr>
          <w:shd w:val="pct15" w:color="auto" w:fill="FFFFFF"/>
        </w:rPr>
        <w:t>might</w:t>
      </w:r>
      <w:r w:rsidRPr="000C7A66">
        <w:rPr>
          <w:rFonts w:hint="eastAsia"/>
          <w:shd w:val="pct15" w:color="auto" w:fill="FFFFFF"/>
        </w:rPr>
        <w:t xml:space="preserve"> </w:t>
      </w:r>
      <w:r w:rsidRPr="000C7A66">
        <w:rPr>
          <w:shd w:val="pct15" w:color="auto" w:fill="FFFFFF"/>
        </w:rPr>
        <w:t>not be informative regarding mpg.</w:t>
      </w:r>
    </w:p>
    <w:p w:rsidR="000C7A66" w:rsidRDefault="000C7A66" w:rsidP="00E724F8">
      <w:pPr>
        <w:rPr>
          <w:rFonts w:hint="eastAsia"/>
        </w:rPr>
      </w:pPr>
    </w:p>
    <w:p w:rsidR="0086234E" w:rsidRDefault="0086234E" w:rsidP="00E724F8">
      <w:pPr>
        <w:rPr>
          <w:rFonts w:hint="eastAsia"/>
        </w:rPr>
      </w:pPr>
      <w:r>
        <w:rPr>
          <w:rFonts w:hint="eastAsia"/>
        </w:rPr>
        <w:t>Q5.</w:t>
      </w:r>
    </w:p>
    <w:p w:rsidR="0086234E" w:rsidRDefault="00AF56D9" w:rsidP="00E724F8">
      <w:r>
        <w:t>A new solver is modified from “hw1q3.m”, see “hw1q5f.m”.</w:t>
      </w:r>
    </w:p>
    <w:p w:rsidR="00AF56D9" w:rsidRDefault="00967461" w:rsidP="00E724F8">
      <w:r w:rsidRPr="00967461">
        <w:rPr>
          <w:rFonts w:hint="eastAsia"/>
          <w:noProof/>
        </w:rPr>
        <w:drawing>
          <wp:inline distT="0" distB="0" distL="0" distR="0">
            <wp:extent cx="3777343" cy="28337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3829" cy="2861081"/>
                    </a:xfrm>
                    <a:prstGeom prst="rect">
                      <a:avLst/>
                    </a:prstGeom>
                    <a:noFill/>
                    <a:ln>
                      <a:noFill/>
                    </a:ln>
                  </pic:spPr>
                </pic:pic>
              </a:graphicData>
            </a:graphic>
          </wp:inline>
        </w:drawing>
      </w:r>
    </w:p>
    <w:p w:rsidR="00967461" w:rsidRDefault="00967461" w:rsidP="00E724F8"/>
    <w:p w:rsidR="00100A8E" w:rsidRDefault="00100A8E" w:rsidP="00E724F8">
      <w:r>
        <w:t>Q6.</w:t>
      </w:r>
    </w:p>
    <w:p w:rsidR="00100A8E" w:rsidRDefault="00145ADF" w:rsidP="00E724F8">
      <w:r>
        <w:t>For the logistic regression solver, see file</w:t>
      </w:r>
      <w:r w:rsidR="000C7A66">
        <w:t xml:space="preserve"> “</w:t>
      </w:r>
      <w:proofErr w:type="spellStart"/>
      <w:r>
        <w:t>GDlogit.m</w:t>
      </w:r>
      <w:proofErr w:type="spellEnd"/>
      <w:r>
        <w:t>”.</w:t>
      </w:r>
    </w:p>
    <w:p w:rsidR="00145ADF" w:rsidRDefault="00145ADF" w:rsidP="00E724F8">
      <w:r>
        <w:rPr>
          <w:rFonts w:hint="eastAsia"/>
        </w:rPr>
        <w:t>We calculate the ratio of misclassification</w:t>
      </w:r>
      <w:r>
        <w:t xml:space="preserve"> </w:t>
      </w:r>
      <w:r w:rsidR="004251AE">
        <w:t>of the test set</w:t>
      </w:r>
      <w:r>
        <w:t>(see “hw1q6.m”)</w:t>
      </w:r>
      <w:r>
        <w:rPr>
          <w:rFonts w:hint="eastAsia"/>
        </w:rPr>
        <w:t>,</w:t>
      </w:r>
      <w:r>
        <w:t xml:space="preserve"> for “low or not low”, the ratio is </w:t>
      </w:r>
      <w:r w:rsidR="004251AE" w:rsidRPr="004251AE">
        <w:t>0.0326</w:t>
      </w:r>
      <w:r>
        <w:t xml:space="preserve">; for “medium or not medium”, the ratio is </w:t>
      </w:r>
      <w:r w:rsidR="00641AE5" w:rsidRPr="00641AE5">
        <w:t>0.8152</w:t>
      </w:r>
      <w:r>
        <w:t xml:space="preserve">; for “high or not high”, the ratio is </w:t>
      </w:r>
      <w:r w:rsidR="00641AE5" w:rsidRPr="00641AE5">
        <w:t>0.5000</w:t>
      </w:r>
      <w:bookmarkStart w:id="1" w:name="_GoBack"/>
      <w:bookmarkEnd w:id="1"/>
      <w:r>
        <w:t>.</w:t>
      </w:r>
    </w:p>
    <w:p w:rsidR="00145ADF" w:rsidRDefault="00145ADF" w:rsidP="00E724F8"/>
    <w:p w:rsidR="00145ADF" w:rsidRDefault="00145ADF" w:rsidP="00E724F8">
      <w:r>
        <w:rPr>
          <w:rFonts w:hint="eastAsia"/>
        </w:rPr>
        <w:t>Q7.</w:t>
      </w:r>
    </w:p>
    <w:p w:rsidR="00145ADF" w:rsidRDefault="004C45E0" w:rsidP="00E724F8">
      <w:r>
        <w:t>See file “hw1q7.m”.</w:t>
      </w:r>
    </w:p>
    <w:p w:rsidR="004C45E0" w:rsidRDefault="004C45E0" w:rsidP="00E724F8">
      <w:r>
        <w:t xml:space="preserve">The predict value of mpg is </w:t>
      </w:r>
      <w:r w:rsidRPr="004C45E0">
        <w:t>21.8524</w:t>
      </w:r>
      <w:r>
        <w:t>. From this predictor, it should belong to “medium” category. However, by using logistic regression. The predicted value for “low or not low” is close to 1, while other two value is close to zero, which suggests that it should be classified as “low mpg”.</w:t>
      </w:r>
    </w:p>
    <w:p w:rsidR="000C7A66" w:rsidRDefault="000C7A66" w:rsidP="00E724F8"/>
    <w:p w:rsidR="000C7A66" w:rsidRDefault="000C7A66" w:rsidP="00E724F8">
      <w:r>
        <w:t>Q8.</w:t>
      </w:r>
    </w:p>
    <w:p w:rsidR="000C7A66" w:rsidRDefault="00FE2A78" w:rsidP="00E724F8">
      <w:pPr>
        <w:rPr>
          <w:rFonts w:hint="eastAsia"/>
        </w:rPr>
      </w:pPr>
      <w:r>
        <w:t>The predicted mpg</w:t>
      </w:r>
      <w:r w:rsidR="000C7A66">
        <w:t xml:space="preserve"> is </w:t>
      </w:r>
      <w:r>
        <w:t xml:space="preserve">equal to 0. Since its innate mechanism is totally difference from those vehicle </w:t>
      </w:r>
      <w:r>
        <w:lastRenderedPageBreak/>
        <w:t>in the data set, it is impropriate to use any model based on the data to predict its “mpg”.</w:t>
      </w:r>
    </w:p>
    <w:sectPr w:rsidR="000C7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FC"/>
    <w:rsid w:val="000906D5"/>
    <w:rsid w:val="000C7A66"/>
    <w:rsid w:val="00100A8E"/>
    <w:rsid w:val="00145ADF"/>
    <w:rsid w:val="0021310A"/>
    <w:rsid w:val="00230B74"/>
    <w:rsid w:val="004251AE"/>
    <w:rsid w:val="004C45E0"/>
    <w:rsid w:val="00641AE5"/>
    <w:rsid w:val="006C56E3"/>
    <w:rsid w:val="00732066"/>
    <w:rsid w:val="00771EAC"/>
    <w:rsid w:val="00797D71"/>
    <w:rsid w:val="0086234E"/>
    <w:rsid w:val="00967461"/>
    <w:rsid w:val="00AF56D9"/>
    <w:rsid w:val="00B06F33"/>
    <w:rsid w:val="00B36C90"/>
    <w:rsid w:val="00CE136A"/>
    <w:rsid w:val="00DA65FC"/>
    <w:rsid w:val="00E724F8"/>
    <w:rsid w:val="00FD0A9B"/>
    <w:rsid w:val="00FE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0E34B-501C-4409-BE17-E693B598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webSettings" Target="web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ettings" Target="setting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oleObject" Target="embeddings/oleObject1.bin"/><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5</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Jiahuan He</dc:creator>
  <cp:keywords/>
  <dc:description/>
  <cp:lastModifiedBy>Jiahuan He</cp:lastModifiedBy>
  <cp:revision>10</cp:revision>
  <dcterms:created xsi:type="dcterms:W3CDTF">2014-10-18T23:46:00Z</dcterms:created>
  <dcterms:modified xsi:type="dcterms:W3CDTF">2014-10-20T06:52:00Z</dcterms:modified>
</cp:coreProperties>
</file>