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C684" w14:textId="77777777" w:rsidR="0002250F" w:rsidRDefault="0002250F"/>
    <w:p w14:paraId="4C68AF30" w14:textId="77777777" w:rsidR="0002250F" w:rsidRDefault="0002250F"/>
    <w:p w14:paraId="67159A61" w14:textId="77777777" w:rsidR="0002250F" w:rsidRDefault="0002250F"/>
    <w:p w14:paraId="42D06231" w14:textId="77777777" w:rsidR="0002250F" w:rsidRDefault="0002250F"/>
    <w:p w14:paraId="4F53BB4E" w14:textId="77777777" w:rsidR="0002250F" w:rsidRDefault="0002250F"/>
    <w:p w14:paraId="5A458071" w14:textId="77777777" w:rsidR="0002250F" w:rsidRDefault="0002250F"/>
    <w:p w14:paraId="375D587A" w14:textId="77777777" w:rsidR="0002250F" w:rsidRDefault="00000000">
      <w:pPr>
        <w:jc w:val="center"/>
        <w:rPr>
          <w:lang w:eastAsia="zh-CN"/>
        </w:rPr>
      </w:pPr>
      <w:r>
        <w:rPr>
          <w:b/>
          <w:color w:val="003366"/>
          <w:sz w:val="64"/>
          <w:lang w:eastAsia="zh-CN"/>
        </w:rPr>
        <w:t>车辆清洗智能识别系统</w:t>
      </w:r>
    </w:p>
    <w:p w14:paraId="1318099A" w14:textId="77777777" w:rsidR="0002250F" w:rsidRDefault="00000000">
      <w:pPr>
        <w:jc w:val="center"/>
        <w:rPr>
          <w:lang w:eastAsia="zh-CN"/>
        </w:rPr>
      </w:pPr>
      <w:r>
        <w:rPr>
          <w:color w:val="006699"/>
          <w:sz w:val="44"/>
          <w:lang w:eastAsia="zh-CN"/>
        </w:rPr>
        <w:t>产品说明书</w:t>
      </w:r>
    </w:p>
    <w:p w14:paraId="1C352526" w14:textId="77777777" w:rsidR="0002250F" w:rsidRDefault="0002250F">
      <w:pPr>
        <w:rPr>
          <w:lang w:eastAsia="zh-CN"/>
        </w:rPr>
      </w:pPr>
    </w:p>
    <w:p w14:paraId="3DDEF23B" w14:textId="77777777" w:rsidR="0002250F" w:rsidRDefault="0002250F">
      <w:pPr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5669"/>
      </w:tblGrid>
      <w:tr w:rsidR="0002250F" w14:paraId="6E7886A3" w14:textId="77777777">
        <w:trPr>
          <w:trHeight w:val="454"/>
          <w:jc w:val="center"/>
        </w:trPr>
        <w:tc>
          <w:tcPr>
            <w:tcW w:w="1984" w:type="dxa"/>
            <w:shd w:val="clear" w:color="auto" w:fill="F2F2F2"/>
          </w:tcPr>
          <w:p w14:paraId="2CFF8997" w14:textId="77777777" w:rsidR="0002250F" w:rsidRDefault="00000000">
            <w:pPr>
              <w:jc w:val="center"/>
            </w:pPr>
            <w:r>
              <w:rPr>
                <w:b/>
              </w:rPr>
              <w:t>适用场景</w:t>
            </w:r>
          </w:p>
        </w:tc>
        <w:tc>
          <w:tcPr>
            <w:tcW w:w="5669" w:type="dxa"/>
          </w:tcPr>
          <w:p w14:paraId="624E3C9F" w14:textId="2430C2B7" w:rsidR="0002250F" w:rsidRDefault="00000000">
            <w:r>
              <w:t>车辆清洗监管场景</w:t>
            </w:r>
          </w:p>
        </w:tc>
      </w:tr>
      <w:tr w:rsidR="0002250F" w14:paraId="4D546EE4" w14:textId="77777777">
        <w:trPr>
          <w:trHeight w:val="454"/>
          <w:jc w:val="center"/>
        </w:trPr>
        <w:tc>
          <w:tcPr>
            <w:tcW w:w="1984" w:type="dxa"/>
            <w:shd w:val="clear" w:color="auto" w:fill="F2F2F2"/>
          </w:tcPr>
          <w:p w14:paraId="20D2041E" w14:textId="77777777" w:rsidR="0002250F" w:rsidRDefault="00000000">
            <w:pPr>
              <w:jc w:val="center"/>
            </w:pPr>
            <w:r>
              <w:rPr>
                <w:b/>
              </w:rPr>
              <w:t>前端设备</w:t>
            </w:r>
          </w:p>
        </w:tc>
        <w:tc>
          <w:tcPr>
            <w:tcW w:w="5669" w:type="dxa"/>
          </w:tcPr>
          <w:p w14:paraId="33F4B1C4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500 万像素高清摄像机 + 边缘智能分析主机</w:t>
            </w:r>
          </w:p>
        </w:tc>
      </w:tr>
      <w:tr w:rsidR="0002250F" w14:paraId="6580A328" w14:textId="77777777">
        <w:trPr>
          <w:trHeight w:val="454"/>
          <w:jc w:val="center"/>
        </w:trPr>
        <w:tc>
          <w:tcPr>
            <w:tcW w:w="1984" w:type="dxa"/>
            <w:shd w:val="clear" w:color="auto" w:fill="F2F2F2"/>
          </w:tcPr>
          <w:p w14:paraId="3B2EEDA1" w14:textId="77777777" w:rsidR="0002250F" w:rsidRDefault="00000000">
            <w:pPr>
              <w:jc w:val="center"/>
            </w:pPr>
            <w:r>
              <w:rPr>
                <w:b/>
              </w:rPr>
              <w:t>部署方式</w:t>
            </w:r>
          </w:p>
        </w:tc>
        <w:tc>
          <w:tcPr>
            <w:tcW w:w="5669" w:type="dxa"/>
          </w:tcPr>
          <w:p w14:paraId="125F1A4C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端侧部署，各项目独立运行、独立记录</w:t>
            </w:r>
          </w:p>
        </w:tc>
      </w:tr>
      <w:tr w:rsidR="0002250F" w14:paraId="3DA81F98" w14:textId="77777777">
        <w:trPr>
          <w:trHeight w:val="454"/>
          <w:jc w:val="center"/>
        </w:trPr>
        <w:tc>
          <w:tcPr>
            <w:tcW w:w="1984" w:type="dxa"/>
            <w:shd w:val="clear" w:color="auto" w:fill="F2F2F2"/>
          </w:tcPr>
          <w:p w14:paraId="130035A9" w14:textId="77777777" w:rsidR="0002250F" w:rsidRDefault="00000000">
            <w:pPr>
              <w:jc w:val="center"/>
            </w:pPr>
            <w:r>
              <w:rPr>
                <w:b/>
              </w:rPr>
              <w:t>文档版本</w:t>
            </w:r>
          </w:p>
        </w:tc>
        <w:tc>
          <w:tcPr>
            <w:tcW w:w="5669" w:type="dxa"/>
          </w:tcPr>
          <w:p w14:paraId="0A175F1A" w14:textId="77777777" w:rsidR="0002250F" w:rsidRDefault="00000000">
            <w:r>
              <w:t>V3.0</w:t>
            </w:r>
          </w:p>
        </w:tc>
      </w:tr>
    </w:tbl>
    <w:p w14:paraId="75D0D811" w14:textId="77777777" w:rsidR="0002250F" w:rsidRDefault="0002250F"/>
    <w:p w14:paraId="67FDF9D0" w14:textId="77777777" w:rsidR="0002250F" w:rsidRDefault="0002250F"/>
    <w:p w14:paraId="1565814C" w14:textId="77777777" w:rsidR="0002250F" w:rsidRDefault="00000000">
      <w:pPr>
        <w:jc w:val="center"/>
      </w:pPr>
      <w:r>
        <w:rPr>
          <w:color w:val="505050"/>
          <w:sz w:val="24"/>
        </w:rPr>
        <w:t>2026 年 8 月</w:t>
      </w:r>
    </w:p>
    <w:p w14:paraId="721E0730" w14:textId="77777777" w:rsidR="0002250F" w:rsidRDefault="00000000">
      <w:r>
        <w:br w:type="page"/>
      </w:r>
    </w:p>
    <w:p w14:paraId="0506C0B1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>目录</w:t>
      </w:r>
    </w:p>
    <w:p w14:paraId="6F1AEA57" w14:textId="77777777" w:rsidR="0002250F" w:rsidRDefault="00000000">
      <w:pPr>
        <w:spacing w:after="60" w:line="360" w:lineRule="auto"/>
      </w:pPr>
      <w:r>
        <w:t>1. 产品概述</w:t>
      </w:r>
    </w:p>
    <w:p w14:paraId="769CF39A" w14:textId="77777777" w:rsidR="0002250F" w:rsidRDefault="00000000">
      <w:pPr>
        <w:spacing w:after="60" w:line="360" w:lineRule="auto"/>
      </w:pPr>
      <w:r>
        <w:t>2. 系统组成</w:t>
      </w:r>
    </w:p>
    <w:p w14:paraId="7E3A5FA4" w14:textId="77777777" w:rsidR="0002250F" w:rsidRDefault="00000000">
      <w:pPr>
        <w:spacing w:after="60" w:line="360" w:lineRule="auto"/>
      </w:pPr>
      <w:r>
        <w:t>3. 功能说明</w:t>
      </w:r>
    </w:p>
    <w:p w14:paraId="20740ACB" w14:textId="77777777" w:rsidR="0002250F" w:rsidRDefault="00000000">
      <w:pPr>
        <w:spacing w:after="60" w:line="360" w:lineRule="auto"/>
      </w:pPr>
      <w:r>
        <w:t xml:space="preserve">   3.1 视频接入与实时分析</w:t>
      </w:r>
    </w:p>
    <w:p w14:paraId="1ECEDD19" w14:textId="77777777" w:rsidR="0002250F" w:rsidRDefault="00000000">
      <w:pPr>
        <w:spacing w:after="60" w:line="360" w:lineRule="auto"/>
      </w:pPr>
      <w:r>
        <w:t xml:space="preserve">   3.2 车辆识别</w:t>
      </w:r>
    </w:p>
    <w:p w14:paraId="0104C946" w14:textId="77777777" w:rsidR="0002250F" w:rsidRDefault="00000000">
      <w:pPr>
        <w:spacing w:after="60" w:line="360" w:lineRule="auto"/>
      </w:pPr>
      <w:r>
        <w:t xml:space="preserve">   3.3 进出场管理</w:t>
      </w:r>
    </w:p>
    <w:p w14:paraId="2FAA36F5" w14:textId="77777777" w:rsidR="0002250F" w:rsidRDefault="00000000">
      <w:pPr>
        <w:spacing w:after="60" w:line="360" w:lineRule="auto"/>
      </w:pPr>
      <w:r>
        <w:t xml:space="preserve">   3.4 清洗判定</w:t>
      </w:r>
    </w:p>
    <w:p w14:paraId="300B1525" w14:textId="77777777" w:rsidR="0002250F" w:rsidRDefault="00000000">
      <w:pPr>
        <w:spacing w:after="60" w:line="360" w:lineRule="auto"/>
      </w:pPr>
      <w:r>
        <w:t xml:space="preserve">   3.5 数据上报</w:t>
      </w:r>
    </w:p>
    <w:p w14:paraId="3436FE00" w14:textId="77777777" w:rsidR="0002250F" w:rsidRDefault="00000000">
      <w:pPr>
        <w:spacing w:after="60" w:line="360" w:lineRule="auto"/>
      </w:pPr>
      <w:r>
        <w:t xml:space="preserve">   3.6 视频回传</w:t>
      </w:r>
    </w:p>
    <w:p w14:paraId="3CBB281E" w14:textId="77777777" w:rsidR="0002250F" w:rsidRDefault="00000000">
      <w:pPr>
        <w:spacing w:after="60" w:line="360" w:lineRule="auto"/>
      </w:pPr>
      <w:r>
        <w:t xml:space="preserve">   3.7 本地记录与查询</w:t>
      </w:r>
    </w:p>
    <w:p w14:paraId="72FEEE7C" w14:textId="77777777" w:rsidR="0002250F" w:rsidRDefault="00000000">
      <w:pPr>
        <w:spacing w:after="60" w:line="360" w:lineRule="auto"/>
      </w:pPr>
      <w:r>
        <w:t xml:space="preserve">   3.8 多项目管理</w:t>
      </w:r>
    </w:p>
    <w:p w14:paraId="390FFCA4" w14:textId="77777777" w:rsidR="0002250F" w:rsidRDefault="00000000">
      <w:pPr>
        <w:spacing w:after="60" w:line="360" w:lineRule="auto"/>
      </w:pPr>
      <w:r>
        <w:t>4. 安装部署</w:t>
      </w:r>
    </w:p>
    <w:p w14:paraId="355BE124" w14:textId="77777777" w:rsidR="0002250F" w:rsidRDefault="00000000">
      <w:pPr>
        <w:spacing w:after="60" w:line="360" w:lineRule="auto"/>
      </w:pPr>
      <w:r>
        <w:t>5. 使用说明</w:t>
      </w:r>
    </w:p>
    <w:p w14:paraId="20D8F972" w14:textId="77777777" w:rsidR="0002250F" w:rsidRDefault="00000000">
      <w:pPr>
        <w:spacing w:after="60" w:line="360" w:lineRule="auto"/>
      </w:pPr>
      <w:r>
        <w:t>6. 日常维护</w:t>
      </w:r>
    </w:p>
    <w:p w14:paraId="3EE65C50" w14:textId="77777777" w:rsidR="0002250F" w:rsidRDefault="00000000">
      <w:pPr>
        <w:spacing w:after="60" w:line="360" w:lineRule="auto"/>
      </w:pPr>
      <w:r>
        <w:t>7. 常见问题</w:t>
      </w:r>
    </w:p>
    <w:p w14:paraId="267030FF" w14:textId="77777777" w:rsidR="0002250F" w:rsidRDefault="00000000">
      <w:pPr>
        <w:spacing w:after="60" w:line="360" w:lineRule="auto"/>
      </w:pPr>
      <w:r>
        <w:t>8. 技术参数</w:t>
      </w:r>
    </w:p>
    <w:p w14:paraId="39146880" w14:textId="77777777" w:rsidR="0002250F" w:rsidRDefault="00000000">
      <w:pPr>
        <w:spacing w:after="60" w:line="360" w:lineRule="auto"/>
      </w:pPr>
      <w:r>
        <w:t>附录：术语速查表</w:t>
      </w:r>
    </w:p>
    <w:p w14:paraId="5EF9C360" w14:textId="77777777" w:rsidR="0002250F" w:rsidRDefault="00000000">
      <w:r>
        <w:br w:type="page"/>
      </w:r>
    </w:p>
    <w:p w14:paraId="2EC921A7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>1. 产品概述</w:t>
      </w:r>
    </w:p>
    <w:p w14:paraId="751CCD18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车辆清洗智能识别系统是一款部署在工地、渣土车场等场所出入口的智能监管设备。系统通过高清摄像机实时拍摄车辆进出画面，自动识别车辆号牌，判断车辆是否经过清洗区域并停留足够时间，最终生成车辆进出场记录和清洗记录，并可将数据上报至上级管理平台。</w:t>
      </w:r>
    </w:p>
    <w:p w14:paraId="6CF51238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1.1 产品定位</w:t>
      </w:r>
    </w:p>
    <w:p w14:paraId="10C8DBF8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本产品定位于施工现场车辆清洗管理的智能化改造。传统人工登记方式存在漏记、错记、难以追溯等问题，本系统通过自动识别和记录，帮助管理人员实时掌握车辆清洗情况，提升环保合规管理水平。</w:t>
      </w:r>
    </w:p>
    <w:p w14:paraId="04AB62AF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>1.2 应用场景</w:t>
      </w:r>
    </w:p>
    <w:p w14:paraId="3DF57FC8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建筑工地出入口车辆清洗监管</w:t>
      </w:r>
    </w:p>
    <w:p w14:paraId="0E33FBF1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渣土运输车辆出场清洗判定</w:t>
      </w:r>
    </w:p>
    <w:p w14:paraId="7B550FAF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矿山、堆场等重载车辆清洗管理</w:t>
      </w:r>
    </w:p>
    <w:p w14:paraId="0947A330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需要自动记录车辆进出场和清洗状态的场所</w:t>
      </w:r>
    </w:p>
    <w:p w14:paraId="1C4C3099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>1.3 核心价值</w:t>
      </w:r>
    </w:p>
    <w:p w14:paraId="31F10DFD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自动识别：无需人工干预，自动识别车辆号牌和清洗行为</w:t>
      </w:r>
    </w:p>
    <w:p w14:paraId="07B2636D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实时监管：车辆进场、出场、清洗状态实时更新</w:t>
      </w:r>
    </w:p>
    <w:p w14:paraId="619D0F22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有据可查：每条记录均带抓拍图片和时间戳，支持事后追溯</w:t>
      </w:r>
    </w:p>
    <w:p w14:paraId="615A7094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多端上报：支持同时向多个管理平台报送数据</w:t>
      </w:r>
    </w:p>
    <w:p w14:paraId="659DC6D0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独立运行：每个项目配置独立的数据和日志，互不干扰</w:t>
      </w:r>
    </w:p>
    <w:p w14:paraId="70E10CBA" w14:textId="77777777" w:rsidR="0002250F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04B21C62" w14:textId="77777777" w:rsidR="0002250F" w:rsidRDefault="00000000">
      <w:pPr>
        <w:pStyle w:val="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3366"/>
          <w:sz w:val="36"/>
          <w:lang w:eastAsia="zh-CN"/>
        </w:rPr>
        <w:lastRenderedPageBreak/>
        <w:t>2. 系统组成</w:t>
      </w:r>
    </w:p>
    <w:p w14:paraId="3FF782CA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系统由前端感知设备、边缘智能分析主机和管理平台三部分组成。各组成部分协同工作，完成视频采集、智能分析、数据存储和数据上报等全部功能。</w:t>
      </w:r>
    </w:p>
    <w:p w14:paraId="15615926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2.1 前端感知设备</w:t>
      </w:r>
    </w:p>
    <w:p w14:paraId="52A5D182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前端感知设备为 500 万像素高清摄像机，安装于清洗区域或出入口上方，用于全天候拍摄车辆进出画面。摄像机支持通过网络实时传输视频画面，保证分析主机能够持续获取清晰、稳定的图像。</w:t>
      </w:r>
    </w:p>
    <w:p w14:paraId="3E6345BD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2.2 边缘智能分析主机</w:t>
      </w:r>
    </w:p>
    <w:p w14:paraId="01773184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边缘智能分析主机部署在施工现场本地，负责接收摄像机画面，运行车辆识别、车牌识别、进出场判定、清洗判定等智能分析算法，并将分析结果保存到本地，同时按需上报管理平台。主机运行稳定，可在工业现场长期无人值守工作。</w:t>
      </w:r>
    </w:p>
    <w:p w14:paraId="54B33DDD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2.3 管理平台</w:t>
      </w:r>
    </w:p>
    <w:p w14:paraId="7B5927DE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管理平台用于接收、展示和统计各项目上报的车辆进出场及清洗数据。系统支持同时向两个管理平台报送数据，满足不同层级监管需求。管理平台可通过电脑浏览器访问，实现远程监管。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3402"/>
      </w:tblGrid>
      <w:tr w:rsidR="0002250F" w14:paraId="1FDA49F3" w14:textId="77777777">
        <w:trPr>
          <w:jc w:val="center"/>
        </w:trPr>
        <w:tc>
          <w:tcPr>
            <w:tcW w:w="1984" w:type="dxa"/>
            <w:shd w:val="clear" w:color="auto" w:fill="E7E6E6"/>
            <w:vAlign w:val="center"/>
          </w:tcPr>
          <w:p w14:paraId="265B5A20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组成部分</w:t>
            </w:r>
          </w:p>
        </w:tc>
        <w:tc>
          <w:tcPr>
            <w:tcW w:w="3118" w:type="dxa"/>
            <w:shd w:val="clear" w:color="auto" w:fill="E7E6E6"/>
            <w:vAlign w:val="center"/>
          </w:tcPr>
          <w:p w14:paraId="199D3573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部署位置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3F183C9E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主要作用</w:t>
            </w:r>
          </w:p>
        </w:tc>
      </w:tr>
      <w:tr w:rsidR="0002250F" w14:paraId="01477CBF" w14:textId="77777777">
        <w:trPr>
          <w:jc w:val="center"/>
        </w:trPr>
        <w:tc>
          <w:tcPr>
            <w:tcW w:w="1984" w:type="dxa"/>
            <w:vAlign w:val="center"/>
          </w:tcPr>
          <w:p w14:paraId="1453ACDF" w14:textId="77777777" w:rsidR="0002250F" w:rsidRDefault="00000000">
            <w:r>
              <w:t>高清摄像机</w:t>
            </w:r>
          </w:p>
        </w:tc>
        <w:tc>
          <w:tcPr>
            <w:tcW w:w="3118" w:type="dxa"/>
            <w:vAlign w:val="center"/>
          </w:tcPr>
          <w:p w14:paraId="691BA653" w14:textId="77777777" w:rsidR="0002250F" w:rsidRDefault="00000000">
            <w:r>
              <w:t>现场清洗区/出入口</w:t>
            </w:r>
          </w:p>
        </w:tc>
        <w:tc>
          <w:tcPr>
            <w:tcW w:w="3402" w:type="dxa"/>
            <w:vAlign w:val="center"/>
          </w:tcPr>
          <w:p w14:paraId="64C8AAA6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实时采集车辆视频画面</w:t>
            </w:r>
          </w:p>
        </w:tc>
      </w:tr>
      <w:tr w:rsidR="0002250F" w14:paraId="348382F8" w14:textId="77777777">
        <w:trPr>
          <w:jc w:val="center"/>
        </w:trPr>
        <w:tc>
          <w:tcPr>
            <w:tcW w:w="1984" w:type="dxa"/>
            <w:vAlign w:val="center"/>
          </w:tcPr>
          <w:p w14:paraId="2E896814" w14:textId="77777777" w:rsidR="0002250F" w:rsidRDefault="00000000">
            <w:r>
              <w:t>边缘智能分析主机</w:t>
            </w:r>
          </w:p>
        </w:tc>
        <w:tc>
          <w:tcPr>
            <w:tcW w:w="3118" w:type="dxa"/>
            <w:vAlign w:val="center"/>
          </w:tcPr>
          <w:p w14:paraId="686AA60D" w14:textId="77777777" w:rsidR="0002250F" w:rsidRDefault="00000000">
            <w:r>
              <w:t>现场机房/配电间</w:t>
            </w:r>
          </w:p>
        </w:tc>
        <w:tc>
          <w:tcPr>
            <w:tcW w:w="3402" w:type="dxa"/>
            <w:vAlign w:val="center"/>
          </w:tcPr>
          <w:p w14:paraId="5E711D72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运行智能分析、保存记录、上报数据</w:t>
            </w:r>
          </w:p>
        </w:tc>
      </w:tr>
      <w:tr w:rsidR="0002250F" w14:paraId="5983F088" w14:textId="77777777">
        <w:trPr>
          <w:jc w:val="center"/>
        </w:trPr>
        <w:tc>
          <w:tcPr>
            <w:tcW w:w="1984" w:type="dxa"/>
            <w:vAlign w:val="center"/>
          </w:tcPr>
          <w:p w14:paraId="344434CB" w14:textId="77777777" w:rsidR="0002250F" w:rsidRDefault="00000000">
            <w:r>
              <w:t>管理平台</w:t>
            </w:r>
          </w:p>
        </w:tc>
        <w:tc>
          <w:tcPr>
            <w:tcW w:w="3118" w:type="dxa"/>
            <w:vAlign w:val="center"/>
          </w:tcPr>
          <w:p w14:paraId="37AA1B46" w14:textId="77777777" w:rsidR="0002250F" w:rsidRDefault="00000000">
            <w:r>
              <w:t>监管中心/云端</w:t>
            </w:r>
          </w:p>
        </w:tc>
        <w:tc>
          <w:tcPr>
            <w:tcW w:w="3402" w:type="dxa"/>
            <w:vAlign w:val="center"/>
          </w:tcPr>
          <w:p w14:paraId="13E529DE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接收数据、展示统计、远程监管</w:t>
            </w:r>
          </w:p>
        </w:tc>
      </w:tr>
    </w:tbl>
    <w:p w14:paraId="35AF64CD" w14:textId="77777777" w:rsidR="0002250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4BAECAF" w14:textId="77777777" w:rsidR="0002250F" w:rsidRDefault="00000000">
      <w:pPr>
        <w:pStyle w:val="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3366"/>
          <w:sz w:val="36"/>
          <w:lang w:eastAsia="zh-CN"/>
        </w:rPr>
        <w:lastRenderedPageBreak/>
        <w:t>3. 功能说明</w:t>
      </w:r>
    </w:p>
    <w:p w14:paraId="3216B1BE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本章详细说明系统的主要功能。各项功能均围绕“车辆识别—进出场判定—清洗判定—数据上报”这一核心业务流程展开。</w:t>
      </w:r>
    </w:p>
    <w:p w14:paraId="2BAD9A65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3.1 视频接入与实时分析</w:t>
      </w:r>
    </w:p>
    <w:p w14:paraId="3E08DC66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系统支持接入符合行业通用标准的网络视频流。摄像机将现场画面实时传输至边缘智能分析主机，主机对每一帧画面进行连续分析。</w:t>
      </w:r>
    </w:p>
    <w:p w14:paraId="74FC085F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支持接入常见网络摄像机或流媒体视频源</w:t>
      </w:r>
    </w:p>
    <w:p w14:paraId="03DA241E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当网络出现短暂中断时，系统会自动尝试重新连接视频源，恢复正常后自动继续分析</w:t>
      </w:r>
    </w:p>
    <w:p w14:paraId="62A85343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支持本地视频文件回放分析，用于调试和复核</w:t>
      </w:r>
    </w:p>
    <w:p w14:paraId="6E8F0C4D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3.2 车辆识别</w:t>
      </w:r>
    </w:p>
    <w:p w14:paraId="00D7D372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系统内置车辆识别算法，能够自动从画面中识别出进入视野的车辆，并进一步识别车辆号牌信息。</w:t>
      </w:r>
    </w:p>
    <w:p w14:paraId="72D77E6C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可识别小汽车、货车、客车、摩托车等多种车辆类型</w:t>
      </w:r>
    </w:p>
    <w:p w14:paraId="5019F669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自动识别车辆号牌号码和号牌颜色</w:t>
      </w:r>
    </w:p>
    <w:p w14:paraId="0F0F0538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对号牌识别结果进行校验，过滤模糊、错误识别结果</w:t>
      </w:r>
    </w:p>
    <w:p w14:paraId="4E47FE79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同一车辆在多帧画面中被连续识别时，系统会自动合并为一次完整记录，避免重复上报</w:t>
      </w:r>
    </w:p>
    <w:p w14:paraId="3AFA4C96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车辆识别过程在本地完成，识别结果仅在必要时上传图片和文字信息，既保障了数据安全，也降低了对网络带宽的占用。</w:t>
      </w:r>
    </w:p>
    <w:p w14:paraId="2F58EE29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lastRenderedPageBreak/>
        <w:t>3.3 进出场管理</w:t>
      </w:r>
    </w:p>
    <w:p w14:paraId="01B5624E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系统根据车辆在画面中的位置和移动方向，自动判定车辆进场和出场，并记录相应时间。</w:t>
      </w:r>
    </w:p>
    <w:p w14:paraId="268901C9" w14:textId="77777777" w:rsidR="0002250F" w:rsidRDefault="00000000">
      <w:pPr>
        <w:pStyle w:val="3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0000"/>
          <w:sz w:val="24"/>
          <w:lang w:eastAsia="zh-CN"/>
        </w:rPr>
        <w:t>3.3.1 进场判定</w:t>
      </w:r>
    </w:p>
    <w:p w14:paraId="71163F61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当车辆驶入监控画面，并且车牌被稳定识别后，系统即判定该车辆“进场”，同时保存进场时间和进场抓拍图片。若同一车牌在出场后再次进入画面，系统会识别为“二次进场”，并重新建立记录。</w:t>
      </w:r>
    </w:p>
    <w:p w14:paraId="7D8A6864" w14:textId="77777777" w:rsidR="0002250F" w:rsidRDefault="00000000">
      <w:pPr>
        <w:pStyle w:val="3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0000"/>
          <w:sz w:val="24"/>
          <w:lang w:eastAsia="zh-CN"/>
        </w:rPr>
        <w:t>3.3.2 出场判定</w:t>
      </w:r>
    </w:p>
    <w:p w14:paraId="41D3C3C8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根据项目实际情况配置车辆离场方向，可设置为从画面左侧、右侧或下方离场。当车辆前缘越过预设的出口线并持续一定时间后，系统判定车辆“出场”。为避免误判，系统还设置了最短在场时间校验，确保车辆在场内停留足够时间后才允许判定出场。</w:t>
      </w:r>
    </w:p>
    <w:p w14:paraId="740AA872" w14:textId="77777777" w:rsidR="0002250F" w:rsidRDefault="00000000">
      <w:pPr>
        <w:pStyle w:val="3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0000"/>
          <w:sz w:val="24"/>
          <w:lang w:eastAsia="zh-CN"/>
        </w:rPr>
        <w:t>3.3.3 停留时间统计</w:t>
      </w:r>
    </w:p>
    <w:p w14:paraId="57ED009E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车辆出场后，系统自动计算从进场到出场的总停留时间，并写入记录。管理人员可通过管理平台查看每辆车的停留时长。</w:t>
      </w:r>
    </w:p>
    <w:p w14:paraId="3A3D9A1F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3.4 清洗判定</w:t>
      </w:r>
    </w:p>
    <w:p w14:paraId="684E603D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清洗判定是本系统的核心功能之一。系统在画面中划定清洗区域，当车辆进入该区域并停止足够时间，即判定车辆完成清洗。</w:t>
      </w:r>
    </w:p>
    <w:p w14:paraId="21CF0138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清洗区域可在项目配置中设定，适应不同现场布局</w:t>
      </w:r>
    </w:p>
    <w:p w14:paraId="1D6E7AE4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车辆进入清洗区域并停止后，系统开始计时</w:t>
      </w:r>
    </w:p>
    <w:p w14:paraId="326D437D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lastRenderedPageBreak/>
        <w:t>当车辆在区域内持续停止达到设定时长，系统判定为“已清洗”</w:t>
      </w:r>
    </w:p>
    <w:p w14:paraId="24C2D0E7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若车辆在计时期间离开清洗区域或明显移动，计时会自动重置</w:t>
      </w:r>
    </w:p>
    <w:p w14:paraId="60D4F420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清洗判定完成后，系统会在车辆出场时将“是否清洗”状态随出场记录一同上报。</w:t>
      </w:r>
    </w:p>
    <w:p w14:paraId="64A65108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3.5 数据上报</w:t>
      </w:r>
    </w:p>
    <w:p w14:paraId="5B7F7ED7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系统可将车辆进出场记录和清洗状态上报至管理平台。每条上报记录均包含设备编号、车牌号码、进出场类型、是否清洗、抓拍图片和发生时间等信息。</w:t>
      </w:r>
    </w:p>
    <w:p w14:paraId="4531DD44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进场时上报：车辆被确认进场后，自动上报进场记录和抓拍图片</w:t>
      </w:r>
    </w:p>
    <w:p w14:paraId="25024768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出场时上报：车辆判定出场后，自动上报出场记录、停留时间和清洗状态</w:t>
      </w:r>
    </w:p>
    <w:p w14:paraId="637A221E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双平台上报：支持同时向两个管理平台报送数据，满足多级监管需求</w:t>
      </w:r>
    </w:p>
    <w:p w14:paraId="5F7BC1B9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上报失败自动重试：网络异常时系统会记录失败次数，待网络恢复后继续尝试</w:t>
      </w:r>
    </w:p>
    <w:p w14:paraId="29C3B478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数据上报过程对操作人员透明，系统启动后自动运行，无需人工干预。</w:t>
      </w:r>
    </w:p>
    <w:p w14:paraId="53EF2666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3.6 视频回传</w:t>
      </w:r>
    </w:p>
    <w:p w14:paraId="18A109D9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系统可将标注了车辆检测框、车牌、清洗区域和出口线等信息的实时画面回传至视频平台，方便管理人员远程查看现场情况。</w:t>
      </w:r>
    </w:p>
    <w:p w14:paraId="750387CB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实时画面上叠加车辆框、车牌号码、清洗区域边界和出口线</w:t>
      </w:r>
    </w:p>
    <w:p w14:paraId="237D7F44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支持将画面推送到标准流媒体服务器，供电脑、手机等终端观看</w:t>
      </w:r>
    </w:p>
    <w:p w14:paraId="20882BBF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推流过程具备自动重连能力，网络波动恢复后可继续推送</w:t>
      </w:r>
    </w:p>
    <w:p w14:paraId="23030246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画面分辨率、帧率等参数可按现场网络条件配置</w:t>
      </w:r>
    </w:p>
    <w:p w14:paraId="457B00A2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lastRenderedPageBreak/>
        <w:t>3.7 本地记录与查询</w:t>
      </w:r>
    </w:p>
    <w:p w14:paraId="1AD43274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系统在每个项目中维护独立的本地记录，即使网络中断，车辆进出场和清洗数据也不会丢失，待网络恢复后继续上报。</w:t>
      </w:r>
    </w:p>
    <w:p w14:paraId="59A03952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记录内容包括：车牌号、进场时间、出场时间、停留时长、是否清洗、清洗开始时间、清洗时长等</w:t>
      </w:r>
    </w:p>
    <w:p w14:paraId="72C3ECEE" w14:textId="77777777" w:rsidR="0002250F" w:rsidRDefault="00000000">
      <w:pPr>
        <w:pStyle w:val="a0"/>
        <w:spacing w:after="80" w:line="360" w:lineRule="auto"/>
        <w:ind w:left="420"/>
      </w:pPr>
      <w:r>
        <w:t>支持查询当前在场车辆</w:t>
      </w:r>
    </w:p>
    <w:p w14:paraId="6165671C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支持查询历史记录和统计信息</w:t>
      </w:r>
    </w:p>
    <w:p w14:paraId="0A3198BB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各项目数据独立存储，互不干扰</w:t>
      </w:r>
    </w:p>
    <w:p w14:paraId="2BBD0591" w14:textId="77777777" w:rsidR="0002250F" w:rsidRDefault="00000000">
      <w:pPr>
        <w:pStyle w:val="21"/>
        <w:spacing w:before="320" w:after="160"/>
        <w:rPr>
          <w:lang w:eastAsia="zh-CN"/>
        </w:rPr>
      </w:pPr>
      <w:r>
        <w:rPr>
          <w:rFonts w:ascii="微软雅黑" w:eastAsia="微软雅黑" w:hAnsi="微软雅黑"/>
          <w:color w:val="006699"/>
          <w:sz w:val="28"/>
          <w:lang w:eastAsia="zh-CN"/>
        </w:rPr>
        <w:t>3.8 多项目管理</w:t>
      </w:r>
    </w:p>
    <w:p w14:paraId="0D8B5808" w14:textId="77777777" w:rsidR="0002250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一台边缘智能分析主机可同时管理多个项目，每个项目使用独立的配置文件、独立日志和独立数据记录。启动后，各项目并行运行，适用于集团化、多工地集中管理的场景。</w:t>
      </w:r>
    </w:p>
    <w:p w14:paraId="35BCE1E8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每个项目可配置独立的摄像机、清洗区域、出口方向和上报平台</w:t>
      </w:r>
    </w:p>
    <w:p w14:paraId="2A334132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项目之间数据隔离，便于分项目统计和追溯</w:t>
      </w:r>
    </w:p>
    <w:p w14:paraId="0B58F2AF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可通过统一启动器批量启停所有项目</w:t>
      </w:r>
    </w:p>
    <w:p w14:paraId="6E62DD0B" w14:textId="77777777" w:rsidR="0002250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1C6D50C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>4. 安装部署</w:t>
      </w:r>
    </w:p>
    <w:p w14:paraId="23E8167C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>4.1 部署要求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02250F" w14:paraId="432E20F6" w14:textId="77777777">
        <w:trPr>
          <w:jc w:val="center"/>
        </w:trPr>
        <w:tc>
          <w:tcPr>
            <w:tcW w:w="2268" w:type="dxa"/>
            <w:shd w:val="clear" w:color="auto" w:fill="E7E6E6"/>
            <w:vAlign w:val="center"/>
          </w:tcPr>
          <w:p w14:paraId="19B366D2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5669" w:type="dxa"/>
            <w:shd w:val="clear" w:color="auto" w:fill="E7E6E6"/>
            <w:vAlign w:val="center"/>
          </w:tcPr>
          <w:p w14:paraId="127C3C9D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要求</w:t>
            </w:r>
          </w:p>
        </w:tc>
      </w:tr>
      <w:tr w:rsidR="0002250F" w14:paraId="295D4BBD" w14:textId="77777777">
        <w:trPr>
          <w:jc w:val="center"/>
        </w:trPr>
        <w:tc>
          <w:tcPr>
            <w:tcW w:w="2268" w:type="dxa"/>
            <w:vAlign w:val="center"/>
          </w:tcPr>
          <w:p w14:paraId="5BB3539C" w14:textId="77777777" w:rsidR="0002250F" w:rsidRDefault="00000000">
            <w:r>
              <w:t>边缘智能分析主机</w:t>
            </w:r>
          </w:p>
        </w:tc>
        <w:tc>
          <w:tcPr>
            <w:tcW w:w="5669" w:type="dxa"/>
            <w:vAlign w:val="center"/>
          </w:tcPr>
          <w:p w14:paraId="099B6423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运行稳定的嵌入式工业主机，建议配备图形运算加速模块</w:t>
            </w:r>
          </w:p>
        </w:tc>
      </w:tr>
      <w:tr w:rsidR="0002250F" w14:paraId="1E4811A4" w14:textId="77777777">
        <w:trPr>
          <w:jc w:val="center"/>
        </w:trPr>
        <w:tc>
          <w:tcPr>
            <w:tcW w:w="2268" w:type="dxa"/>
            <w:vAlign w:val="center"/>
          </w:tcPr>
          <w:p w14:paraId="7B2F4DE6" w14:textId="77777777" w:rsidR="0002250F" w:rsidRDefault="00000000">
            <w:r>
              <w:t>高清摄像机</w:t>
            </w:r>
          </w:p>
        </w:tc>
        <w:tc>
          <w:tcPr>
            <w:tcW w:w="5669" w:type="dxa"/>
            <w:vAlign w:val="center"/>
          </w:tcPr>
          <w:p w14:paraId="60CC7241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500 万像素及以上，网络型摄像机，覆盖清洗区和出入口</w:t>
            </w:r>
          </w:p>
        </w:tc>
      </w:tr>
      <w:tr w:rsidR="0002250F" w14:paraId="19B78EAA" w14:textId="77777777">
        <w:trPr>
          <w:jc w:val="center"/>
        </w:trPr>
        <w:tc>
          <w:tcPr>
            <w:tcW w:w="2268" w:type="dxa"/>
            <w:vAlign w:val="center"/>
          </w:tcPr>
          <w:p w14:paraId="4DD974E1" w14:textId="77777777" w:rsidR="0002250F" w:rsidRDefault="00000000">
            <w:r>
              <w:t>网络</w:t>
            </w:r>
          </w:p>
        </w:tc>
        <w:tc>
          <w:tcPr>
            <w:tcW w:w="5669" w:type="dxa"/>
            <w:vAlign w:val="center"/>
          </w:tcPr>
          <w:p w14:paraId="2A65AD56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摄像机与分析主机之间网络通畅；分析主机可访问上报平台</w:t>
            </w:r>
          </w:p>
        </w:tc>
      </w:tr>
      <w:tr w:rsidR="0002250F" w14:paraId="2CCF8DF0" w14:textId="77777777">
        <w:trPr>
          <w:jc w:val="center"/>
        </w:trPr>
        <w:tc>
          <w:tcPr>
            <w:tcW w:w="2268" w:type="dxa"/>
            <w:vAlign w:val="center"/>
          </w:tcPr>
          <w:p w14:paraId="31E8E21B" w14:textId="77777777" w:rsidR="0002250F" w:rsidRDefault="00000000">
            <w:r>
              <w:t>电源</w:t>
            </w:r>
          </w:p>
        </w:tc>
        <w:tc>
          <w:tcPr>
            <w:tcW w:w="5669" w:type="dxa"/>
            <w:vAlign w:val="center"/>
          </w:tcPr>
          <w:p w14:paraId="4E36F130" w14:textId="77777777" w:rsidR="0002250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稳定供电，建议配置不间断电源，防止意外断电导致数据丢失</w:t>
            </w:r>
          </w:p>
        </w:tc>
      </w:tr>
    </w:tbl>
    <w:p w14:paraId="3184FF50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>4.2 摄像机安装建议</w:t>
      </w:r>
    </w:p>
    <w:p w14:paraId="564372B5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安装高度：建议 3~6 米，根据现场车道宽度和车辆高度调整</w:t>
      </w:r>
    </w:p>
    <w:p w14:paraId="74947101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安装位置：位于车辆行驶方向正前方或侧上方，确保车牌清晰可见</w:t>
      </w:r>
    </w:p>
    <w:p w14:paraId="7DC018BD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视野范围：画面应完整覆盖车辆进出口和清洗区域</w:t>
      </w:r>
    </w:p>
    <w:p w14:paraId="4D8201B9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光照条件：避免强光直射和逆光，夜间需有补光设施</w:t>
      </w:r>
    </w:p>
    <w:p w14:paraId="0F88E1D0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网络连接：摄像机与分析主机处于同一局域网或可通过互联网稳定访问</w:t>
      </w:r>
    </w:p>
    <w:p w14:paraId="114BA69B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>4.3 主机安装建议</w:t>
      </w:r>
    </w:p>
    <w:p w14:paraId="1E434B12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放置在通风、干燥的机房或配电箱内</w:t>
      </w:r>
    </w:p>
    <w:p w14:paraId="16A3C550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确保主机与摄像机之间网络畅通</w:t>
      </w:r>
    </w:p>
    <w:p w14:paraId="23D54463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为主机配置固定 IP 地址，便于远程维护</w:t>
      </w:r>
    </w:p>
    <w:p w14:paraId="47AD57E4" w14:textId="77777777" w:rsidR="0002250F" w:rsidRDefault="00000000">
      <w:pPr>
        <w:pStyle w:val="a0"/>
        <w:spacing w:after="80" w:line="360" w:lineRule="auto"/>
        <w:ind w:left="420"/>
        <w:rPr>
          <w:lang w:eastAsia="zh-CN"/>
        </w:rPr>
      </w:pPr>
      <w:r>
        <w:rPr>
          <w:lang w:eastAsia="zh-CN"/>
        </w:rPr>
        <w:t>定期清理主机散热口灰尘，保证散热良好</w:t>
      </w:r>
    </w:p>
    <w:p w14:paraId="60119C12" w14:textId="77777777" w:rsidR="0002250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E9D3B01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>5. 使用说明</w:t>
      </w:r>
    </w:p>
    <w:p w14:paraId="10ED4E63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>5.1 启动系统</w:t>
      </w:r>
    </w:p>
    <w:p w14:paraId="7AE4E834" w14:textId="77777777" w:rsidR="0002250F" w:rsidRDefault="00000000">
      <w:pPr>
        <w:pStyle w:val="a"/>
        <w:spacing w:after="80" w:line="360" w:lineRule="auto"/>
      </w:pPr>
      <w:r>
        <w:t>确认摄像机和分析主机已通电并连接网络。</w:t>
      </w:r>
    </w:p>
    <w:p w14:paraId="3AAD1498" w14:textId="77777777" w:rsidR="0002250F" w:rsidRDefault="00000000">
      <w:pPr>
        <w:pStyle w:val="a"/>
        <w:spacing w:after="80" w:line="360" w:lineRule="auto"/>
      </w:pPr>
      <w:r>
        <w:t>在分析主机上运行启动程序，系统会自动加载各项目配置并开始工作。</w:t>
      </w:r>
    </w:p>
    <w:p w14:paraId="1CFBCEE2" w14:textId="77777777" w:rsidR="0002250F" w:rsidRDefault="00000000">
      <w:pPr>
        <w:pStyle w:val="a"/>
        <w:spacing w:after="80" w:line="360" w:lineRule="auto"/>
      </w:pPr>
      <w:r>
        <w:t>启动后，系统开始接收视频画面并进行分析。</w:t>
      </w:r>
    </w:p>
    <w:p w14:paraId="033C6868" w14:textId="77777777" w:rsidR="0002250F" w:rsidRDefault="00000000">
      <w:pPr>
        <w:pStyle w:val="a"/>
        <w:spacing w:after="80" w:line="360" w:lineRule="auto"/>
      </w:pPr>
      <w:r>
        <w:t>如需停止系统，可发送停止信号，系统会安全关闭各项目进程。</w:t>
      </w:r>
    </w:p>
    <w:p w14:paraId="3F7E0904" w14:textId="77777777" w:rsidR="0002250F" w:rsidRDefault="00000000">
      <w:pPr>
        <w:spacing w:after="120" w:line="360" w:lineRule="auto"/>
        <w:ind w:firstLine="420"/>
      </w:pPr>
      <w:r>
        <w:t>系统启动后会自动完成车辆识别、进出场判定、清洗判定和数据上报，操作人员无需频繁干预。</w:t>
      </w:r>
    </w:p>
    <w:p w14:paraId="612CB0E0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>5.2 查看运行状态</w:t>
      </w:r>
    </w:p>
    <w:p w14:paraId="0A8A6ABA" w14:textId="77777777" w:rsidR="0002250F" w:rsidRDefault="00000000">
      <w:pPr>
        <w:spacing w:after="120" w:line="360" w:lineRule="auto"/>
        <w:ind w:firstLine="420"/>
      </w:pPr>
      <w:r>
        <w:t>系统运行过程中会生成日志文件，记录视频连接、车辆识别、进出场、清洗判定、数据上报和推流等状态。操作人员可通过查看日志了解系统是否正常运行。</w:t>
      </w:r>
    </w:p>
    <w:p w14:paraId="7B2D23E1" w14:textId="77777777" w:rsidR="0002250F" w:rsidRDefault="00000000">
      <w:pPr>
        <w:pStyle w:val="a0"/>
        <w:spacing w:after="80" w:line="360" w:lineRule="auto"/>
        <w:ind w:left="420"/>
      </w:pPr>
      <w:r>
        <w:t>日志文件按项目独立保存，便于定位问题</w:t>
      </w:r>
    </w:p>
    <w:p w14:paraId="0DC6656E" w14:textId="77777777" w:rsidR="0002250F" w:rsidRDefault="00000000">
      <w:pPr>
        <w:pStyle w:val="a0"/>
        <w:spacing w:after="80" w:line="360" w:lineRule="auto"/>
        <w:ind w:left="420"/>
      </w:pPr>
      <w:r>
        <w:t>日志中包含成功识别车辆数、上报成功/失败次数、推流状态等统计信息</w:t>
      </w:r>
    </w:p>
    <w:p w14:paraId="0F2DD5A6" w14:textId="77777777" w:rsidR="0002250F" w:rsidRDefault="00000000">
      <w:pPr>
        <w:pStyle w:val="a0"/>
        <w:spacing w:after="80" w:line="360" w:lineRule="auto"/>
        <w:ind w:left="420"/>
      </w:pPr>
      <w:r>
        <w:t>如发现持续上报失败，可检查网络连接或管理平台地址配置</w:t>
      </w:r>
    </w:p>
    <w:p w14:paraId="6C6A0CFB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>5.3 查看实时画面</w:t>
      </w:r>
    </w:p>
    <w:p w14:paraId="3B80E48E" w14:textId="77777777" w:rsidR="0002250F" w:rsidRDefault="00000000">
      <w:pPr>
        <w:spacing w:after="120" w:line="360" w:lineRule="auto"/>
        <w:ind w:firstLine="420"/>
      </w:pPr>
      <w:r>
        <w:t>系统支持在本地显示分析画面，也可通过网络视频平台远程查看。画面上会显示车辆检测框、车牌号码、清洗区域和出口线，方便直观了解系统运行状态。</w:t>
      </w:r>
    </w:p>
    <w:p w14:paraId="5ACD00AA" w14:textId="77777777" w:rsidR="0002250F" w:rsidRDefault="00000000">
      <w:pPr>
        <w:pStyle w:val="a0"/>
        <w:spacing w:after="80" w:line="360" w:lineRule="auto"/>
        <w:ind w:left="420"/>
      </w:pPr>
      <w:r>
        <w:t>本地显示窗口可在配置中开启或关闭</w:t>
      </w:r>
    </w:p>
    <w:p w14:paraId="059F54E0" w14:textId="77777777" w:rsidR="0002250F" w:rsidRDefault="00000000">
      <w:pPr>
        <w:pStyle w:val="a0"/>
        <w:spacing w:after="80" w:line="360" w:lineRule="auto"/>
        <w:ind w:left="420"/>
      </w:pPr>
      <w:r>
        <w:t>多项目同时运行时，建议只保留一个项目的本地显示窗口，减少主机负担</w:t>
      </w:r>
    </w:p>
    <w:p w14:paraId="4C87C40E" w14:textId="77777777" w:rsidR="0002250F" w:rsidRDefault="00000000">
      <w:pPr>
        <w:pStyle w:val="a0"/>
        <w:spacing w:after="80" w:line="360" w:lineRule="auto"/>
        <w:ind w:left="420"/>
      </w:pPr>
      <w:r>
        <w:lastRenderedPageBreak/>
        <w:t>远程查看需通过流媒体服务器地址访问</w:t>
      </w:r>
    </w:p>
    <w:p w14:paraId="0F792D26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>5.4 查看记录</w:t>
      </w:r>
    </w:p>
    <w:p w14:paraId="36C5B909" w14:textId="77777777" w:rsidR="0002250F" w:rsidRDefault="00000000">
      <w:pPr>
        <w:spacing w:after="120" w:line="360" w:lineRule="auto"/>
        <w:ind w:firstLine="420"/>
      </w:pPr>
      <w:r>
        <w:t>车辆进出场和清洗记录保存在本地，也可通过管理平台上报数据查看。本地记录可通过配套工具导出为表格，方便进行离线统计和分析。</w:t>
      </w:r>
    </w:p>
    <w:p w14:paraId="5A586AE1" w14:textId="77777777" w:rsidR="0002250F" w:rsidRDefault="00000000">
      <w:r>
        <w:br w:type="page"/>
      </w:r>
    </w:p>
    <w:p w14:paraId="0D092710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>6. 日常维护</w:t>
      </w:r>
    </w:p>
    <w:p w14:paraId="332C44D0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>6.1 日常检查项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2268"/>
      </w:tblGrid>
      <w:tr w:rsidR="0002250F" w14:paraId="0397B8B3" w14:textId="77777777">
        <w:trPr>
          <w:jc w:val="center"/>
        </w:trPr>
        <w:tc>
          <w:tcPr>
            <w:tcW w:w="1417" w:type="dxa"/>
            <w:shd w:val="clear" w:color="auto" w:fill="E7E6E6"/>
            <w:vAlign w:val="center"/>
          </w:tcPr>
          <w:p w14:paraId="4458BBA6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检查项</w:t>
            </w:r>
          </w:p>
        </w:tc>
        <w:tc>
          <w:tcPr>
            <w:tcW w:w="3969" w:type="dxa"/>
            <w:shd w:val="clear" w:color="auto" w:fill="E7E6E6"/>
            <w:vAlign w:val="center"/>
          </w:tcPr>
          <w:p w14:paraId="1B23B236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检查内容</w:t>
            </w:r>
          </w:p>
        </w:tc>
        <w:tc>
          <w:tcPr>
            <w:tcW w:w="2268" w:type="dxa"/>
            <w:shd w:val="clear" w:color="auto" w:fill="E7E6E6"/>
            <w:vAlign w:val="center"/>
          </w:tcPr>
          <w:p w14:paraId="43789277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建议周期</w:t>
            </w:r>
          </w:p>
        </w:tc>
      </w:tr>
      <w:tr w:rsidR="0002250F" w14:paraId="54C46F9F" w14:textId="77777777">
        <w:trPr>
          <w:jc w:val="center"/>
        </w:trPr>
        <w:tc>
          <w:tcPr>
            <w:tcW w:w="1417" w:type="dxa"/>
            <w:vAlign w:val="center"/>
          </w:tcPr>
          <w:p w14:paraId="6E9559DB" w14:textId="77777777" w:rsidR="0002250F" w:rsidRDefault="00000000">
            <w:r>
              <w:t>摄像机</w:t>
            </w:r>
          </w:p>
        </w:tc>
        <w:tc>
          <w:tcPr>
            <w:tcW w:w="3969" w:type="dxa"/>
            <w:vAlign w:val="center"/>
          </w:tcPr>
          <w:p w14:paraId="72A5148D" w14:textId="77777777" w:rsidR="0002250F" w:rsidRDefault="00000000">
            <w:r>
              <w:t>画面是否清晰、有无遮挡、角度是否偏移</w:t>
            </w:r>
          </w:p>
        </w:tc>
        <w:tc>
          <w:tcPr>
            <w:tcW w:w="2268" w:type="dxa"/>
            <w:vAlign w:val="center"/>
          </w:tcPr>
          <w:p w14:paraId="421257F0" w14:textId="77777777" w:rsidR="0002250F" w:rsidRDefault="00000000">
            <w:r>
              <w:t>每日</w:t>
            </w:r>
          </w:p>
        </w:tc>
      </w:tr>
      <w:tr w:rsidR="0002250F" w14:paraId="46AFB320" w14:textId="77777777">
        <w:trPr>
          <w:jc w:val="center"/>
        </w:trPr>
        <w:tc>
          <w:tcPr>
            <w:tcW w:w="1417" w:type="dxa"/>
            <w:vAlign w:val="center"/>
          </w:tcPr>
          <w:p w14:paraId="0EFB1403" w14:textId="77777777" w:rsidR="0002250F" w:rsidRDefault="00000000">
            <w:r>
              <w:t>补光灯</w:t>
            </w:r>
          </w:p>
        </w:tc>
        <w:tc>
          <w:tcPr>
            <w:tcW w:w="3969" w:type="dxa"/>
            <w:vAlign w:val="center"/>
          </w:tcPr>
          <w:p w14:paraId="513B641F" w14:textId="77777777" w:rsidR="0002250F" w:rsidRDefault="00000000">
            <w:r>
              <w:t>夜间补光是否正常</w:t>
            </w:r>
          </w:p>
        </w:tc>
        <w:tc>
          <w:tcPr>
            <w:tcW w:w="2268" w:type="dxa"/>
            <w:vAlign w:val="center"/>
          </w:tcPr>
          <w:p w14:paraId="6E7CD978" w14:textId="77777777" w:rsidR="0002250F" w:rsidRDefault="00000000">
            <w:r>
              <w:t>每日</w:t>
            </w:r>
          </w:p>
        </w:tc>
      </w:tr>
      <w:tr w:rsidR="0002250F" w14:paraId="74DF0353" w14:textId="77777777">
        <w:trPr>
          <w:jc w:val="center"/>
        </w:trPr>
        <w:tc>
          <w:tcPr>
            <w:tcW w:w="1417" w:type="dxa"/>
            <w:vAlign w:val="center"/>
          </w:tcPr>
          <w:p w14:paraId="5D77A711" w14:textId="77777777" w:rsidR="0002250F" w:rsidRDefault="00000000">
            <w:r>
              <w:t>网络</w:t>
            </w:r>
          </w:p>
        </w:tc>
        <w:tc>
          <w:tcPr>
            <w:tcW w:w="3969" w:type="dxa"/>
            <w:vAlign w:val="center"/>
          </w:tcPr>
          <w:p w14:paraId="52512C37" w14:textId="77777777" w:rsidR="0002250F" w:rsidRDefault="00000000">
            <w:r>
              <w:t>摄像机与主机、主机与平台之间网络是否通畅</w:t>
            </w:r>
          </w:p>
        </w:tc>
        <w:tc>
          <w:tcPr>
            <w:tcW w:w="2268" w:type="dxa"/>
            <w:vAlign w:val="center"/>
          </w:tcPr>
          <w:p w14:paraId="0F1A092F" w14:textId="77777777" w:rsidR="0002250F" w:rsidRDefault="00000000">
            <w:r>
              <w:t>每日</w:t>
            </w:r>
          </w:p>
        </w:tc>
      </w:tr>
      <w:tr w:rsidR="0002250F" w14:paraId="0F57D399" w14:textId="77777777">
        <w:trPr>
          <w:jc w:val="center"/>
        </w:trPr>
        <w:tc>
          <w:tcPr>
            <w:tcW w:w="1417" w:type="dxa"/>
            <w:vAlign w:val="center"/>
          </w:tcPr>
          <w:p w14:paraId="2A8F6A49" w14:textId="77777777" w:rsidR="0002250F" w:rsidRDefault="00000000">
            <w:r>
              <w:t>主机</w:t>
            </w:r>
          </w:p>
        </w:tc>
        <w:tc>
          <w:tcPr>
            <w:tcW w:w="3969" w:type="dxa"/>
            <w:vAlign w:val="center"/>
          </w:tcPr>
          <w:p w14:paraId="5AED31FC" w14:textId="77777777" w:rsidR="0002250F" w:rsidRDefault="00000000">
            <w:r>
              <w:t>运行指示灯是否正常、散热是否良好</w:t>
            </w:r>
          </w:p>
        </w:tc>
        <w:tc>
          <w:tcPr>
            <w:tcW w:w="2268" w:type="dxa"/>
            <w:vAlign w:val="center"/>
          </w:tcPr>
          <w:p w14:paraId="58A3649E" w14:textId="77777777" w:rsidR="0002250F" w:rsidRDefault="00000000">
            <w:r>
              <w:t>每周</w:t>
            </w:r>
          </w:p>
        </w:tc>
      </w:tr>
      <w:tr w:rsidR="0002250F" w14:paraId="1A4E06DD" w14:textId="77777777">
        <w:trPr>
          <w:jc w:val="center"/>
        </w:trPr>
        <w:tc>
          <w:tcPr>
            <w:tcW w:w="1417" w:type="dxa"/>
            <w:vAlign w:val="center"/>
          </w:tcPr>
          <w:p w14:paraId="375D5206" w14:textId="77777777" w:rsidR="0002250F" w:rsidRDefault="00000000">
            <w:r>
              <w:t>日志</w:t>
            </w:r>
          </w:p>
        </w:tc>
        <w:tc>
          <w:tcPr>
            <w:tcW w:w="3969" w:type="dxa"/>
            <w:vAlign w:val="center"/>
          </w:tcPr>
          <w:p w14:paraId="122087ED" w14:textId="77777777" w:rsidR="0002250F" w:rsidRDefault="00000000">
            <w:r>
              <w:t>查看是否有持续报错或上报失败</w:t>
            </w:r>
          </w:p>
        </w:tc>
        <w:tc>
          <w:tcPr>
            <w:tcW w:w="2268" w:type="dxa"/>
            <w:vAlign w:val="center"/>
          </w:tcPr>
          <w:p w14:paraId="050B371D" w14:textId="77777777" w:rsidR="0002250F" w:rsidRDefault="00000000">
            <w:r>
              <w:t>每周</w:t>
            </w:r>
          </w:p>
        </w:tc>
      </w:tr>
    </w:tbl>
    <w:p w14:paraId="3E6A1005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>6.2 数据备份</w:t>
      </w:r>
    </w:p>
    <w:p w14:paraId="05F57174" w14:textId="77777777" w:rsidR="0002250F" w:rsidRDefault="00000000">
      <w:pPr>
        <w:spacing w:after="120" w:line="360" w:lineRule="auto"/>
        <w:ind w:firstLine="420"/>
      </w:pPr>
      <w:r>
        <w:t>建议定期将本地记录文件和日志文件备份到外部存储或管理平台，防止因主机故障导致历史数据丢失。数据文件可按项目名称查找，备份时注意不要遗漏。</w:t>
      </w:r>
    </w:p>
    <w:p w14:paraId="340E1641" w14:textId="77777777" w:rsidR="0002250F" w:rsidRDefault="00000000">
      <w:pPr>
        <w:pStyle w:val="21"/>
        <w:spacing w:before="320" w:after="160"/>
      </w:pPr>
      <w:r>
        <w:rPr>
          <w:rFonts w:ascii="微软雅黑" w:eastAsia="微软雅黑" w:hAnsi="微软雅黑"/>
          <w:color w:val="006699"/>
          <w:sz w:val="28"/>
        </w:rPr>
        <w:t>6.3 配置更新</w:t>
      </w:r>
    </w:p>
    <w:p w14:paraId="1B788E69" w14:textId="77777777" w:rsidR="0002250F" w:rsidRDefault="00000000">
      <w:pPr>
        <w:spacing w:after="120" w:line="360" w:lineRule="auto"/>
        <w:ind w:firstLine="420"/>
      </w:pPr>
      <w:r>
        <w:t>当现场布局、摄像机位置、出口方向或上报平台地址发生变化时，需要更新项目配置文件。配置更新应由技术人员完成，更新后重启对应项目即可生效。</w:t>
      </w:r>
    </w:p>
    <w:p w14:paraId="7AFC20F7" w14:textId="77777777" w:rsidR="0002250F" w:rsidRDefault="00000000">
      <w:r>
        <w:br w:type="page"/>
      </w:r>
    </w:p>
    <w:p w14:paraId="3589A73B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>7. 常见问题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2835"/>
      </w:tblGrid>
      <w:tr w:rsidR="0002250F" w14:paraId="3AFF6213" w14:textId="77777777">
        <w:trPr>
          <w:jc w:val="center"/>
        </w:trPr>
        <w:tc>
          <w:tcPr>
            <w:tcW w:w="1984" w:type="dxa"/>
            <w:shd w:val="clear" w:color="auto" w:fill="E7E6E6"/>
            <w:vAlign w:val="center"/>
          </w:tcPr>
          <w:p w14:paraId="7CE153E1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现象</w:t>
            </w:r>
          </w:p>
        </w:tc>
        <w:tc>
          <w:tcPr>
            <w:tcW w:w="3118" w:type="dxa"/>
            <w:shd w:val="clear" w:color="auto" w:fill="E7E6E6"/>
            <w:vAlign w:val="center"/>
          </w:tcPr>
          <w:p w14:paraId="6B5BC995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可能原因</w:t>
            </w:r>
          </w:p>
        </w:tc>
        <w:tc>
          <w:tcPr>
            <w:tcW w:w="2835" w:type="dxa"/>
            <w:shd w:val="clear" w:color="auto" w:fill="E7E6E6"/>
            <w:vAlign w:val="center"/>
          </w:tcPr>
          <w:p w14:paraId="3B515A3B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处理方法</w:t>
            </w:r>
          </w:p>
        </w:tc>
      </w:tr>
      <w:tr w:rsidR="0002250F" w14:paraId="3D7AEED0" w14:textId="77777777">
        <w:trPr>
          <w:jc w:val="center"/>
        </w:trPr>
        <w:tc>
          <w:tcPr>
            <w:tcW w:w="1984" w:type="dxa"/>
            <w:vAlign w:val="center"/>
          </w:tcPr>
          <w:p w14:paraId="7262482B" w14:textId="77777777" w:rsidR="0002250F" w:rsidRDefault="00000000">
            <w:r>
              <w:t>系统无法识别车辆</w:t>
            </w:r>
          </w:p>
        </w:tc>
        <w:tc>
          <w:tcPr>
            <w:tcW w:w="3118" w:type="dxa"/>
            <w:vAlign w:val="center"/>
          </w:tcPr>
          <w:p w14:paraId="3F778E96" w14:textId="77777777" w:rsidR="0002250F" w:rsidRDefault="00000000">
            <w:r>
              <w:t>摄像机画面模糊、角度偏移或光线不足</w:t>
            </w:r>
          </w:p>
        </w:tc>
        <w:tc>
          <w:tcPr>
            <w:tcW w:w="2835" w:type="dxa"/>
            <w:vAlign w:val="center"/>
          </w:tcPr>
          <w:p w14:paraId="68A5D8CC" w14:textId="77777777" w:rsidR="0002250F" w:rsidRDefault="00000000">
            <w:r>
              <w:t>清洁镜头、调整角度、改善光照</w:t>
            </w:r>
          </w:p>
        </w:tc>
      </w:tr>
      <w:tr w:rsidR="0002250F" w14:paraId="44592997" w14:textId="77777777">
        <w:trPr>
          <w:jc w:val="center"/>
        </w:trPr>
        <w:tc>
          <w:tcPr>
            <w:tcW w:w="1984" w:type="dxa"/>
            <w:vAlign w:val="center"/>
          </w:tcPr>
          <w:p w14:paraId="30288033" w14:textId="77777777" w:rsidR="0002250F" w:rsidRDefault="00000000">
            <w:r>
              <w:t>车牌识别率低</w:t>
            </w:r>
          </w:p>
        </w:tc>
        <w:tc>
          <w:tcPr>
            <w:tcW w:w="3118" w:type="dxa"/>
            <w:vAlign w:val="center"/>
          </w:tcPr>
          <w:p w14:paraId="1CCAE7D1" w14:textId="77777777" w:rsidR="0002250F" w:rsidRDefault="00000000">
            <w:r>
              <w:t>车牌污损、反光或被遮挡</w:t>
            </w:r>
          </w:p>
        </w:tc>
        <w:tc>
          <w:tcPr>
            <w:tcW w:w="2835" w:type="dxa"/>
            <w:vAlign w:val="center"/>
          </w:tcPr>
          <w:p w14:paraId="2F2BF4C0" w14:textId="77777777" w:rsidR="0002250F" w:rsidRDefault="00000000">
            <w:r>
              <w:t>清洗车辆号牌、调整摄像机角度避免反光</w:t>
            </w:r>
          </w:p>
        </w:tc>
      </w:tr>
      <w:tr w:rsidR="0002250F" w14:paraId="41C250EF" w14:textId="77777777">
        <w:trPr>
          <w:jc w:val="center"/>
        </w:trPr>
        <w:tc>
          <w:tcPr>
            <w:tcW w:w="1984" w:type="dxa"/>
            <w:vAlign w:val="center"/>
          </w:tcPr>
          <w:p w14:paraId="2B9D5668" w14:textId="77777777" w:rsidR="0002250F" w:rsidRDefault="00000000">
            <w:r>
              <w:t>数据上报失败</w:t>
            </w:r>
          </w:p>
        </w:tc>
        <w:tc>
          <w:tcPr>
            <w:tcW w:w="3118" w:type="dxa"/>
            <w:vAlign w:val="center"/>
          </w:tcPr>
          <w:p w14:paraId="4E08915F" w14:textId="77777777" w:rsidR="0002250F" w:rsidRDefault="00000000">
            <w:r>
              <w:t>网络中断或平台上报地址错误</w:t>
            </w:r>
          </w:p>
        </w:tc>
        <w:tc>
          <w:tcPr>
            <w:tcW w:w="2835" w:type="dxa"/>
            <w:vAlign w:val="center"/>
          </w:tcPr>
          <w:p w14:paraId="39BDCF31" w14:textId="77777777" w:rsidR="0002250F" w:rsidRDefault="00000000">
            <w:r>
              <w:t>检查网络连接、核对平台地址配置</w:t>
            </w:r>
          </w:p>
        </w:tc>
      </w:tr>
      <w:tr w:rsidR="0002250F" w14:paraId="7DC9329D" w14:textId="77777777">
        <w:trPr>
          <w:jc w:val="center"/>
        </w:trPr>
        <w:tc>
          <w:tcPr>
            <w:tcW w:w="1984" w:type="dxa"/>
            <w:vAlign w:val="center"/>
          </w:tcPr>
          <w:p w14:paraId="56A7BB43" w14:textId="77777777" w:rsidR="0002250F" w:rsidRDefault="00000000">
            <w:r>
              <w:t>清洗判定不准确</w:t>
            </w:r>
          </w:p>
        </w:tc>
        <w:tc>
          <w:tcPr>
            <w:tcW w:w="3118" w:type="dxa"/>
            <w:vAlign w:val="center"/>
          </w:tcPr>
          <w:p w14:paraId="7BC7DC64" w14:textId="77777777" w:rsidR="0002250F" w:rsidRDefault="00000000">
            <w:r>
              <w:t>清洗区域设置与实际区域不符</w:t>
            </w:r>
          </w:p>
        </w:tc>
        <w:tc>
          <w:tcPr>
            <w:tcW w:w="2835" w:type="dxa"/>
            <w:vAlign w:val="center"/>
          </w:tcPr>
          <w:p w14:paraId="3D5EED7A" w14:textId="77777777" w:rsidR="0002250F" w:rsidRDefault="00000000">
            <w:r>
              <w:t>重新标定清洗区域</w:t>
            </w:r>
          </w:p>
        </w:tc>
      </w:tr>
      <w:tr w:rsidR="0002250F" w14:paraId="266B3242" w14:textId="77777777">
        <w:trPr>
          <w:jc w:val="center"/>
        </w:trPr>
        <w:tc>
          <w:tcPr>
            <w:tcW w:w="1984" w:type="dxa"/>
            <w:vAlign w:val="center"/>
          </w:tcPr>
          <w:p w14:paraId="2AA7B450" w14:textId="77777777" w:rsidR="0002250F" w:rsidRDefault="00000000">
            <w:r>
              <w:t>实时画面无法查看</w:t>
            </w:r>
          </w:p>
        </w:tc>
        <w:tc>
          <w:tcPr>
            <w:tcW w:w="3118" w:type="dxa"/>
            <w:vAlign w:val="center"/>
          </w:tcPr>
          <w:p w14:paraId="7EBD1D87" w14:textId="77777777" w:rsidR="0002250F" w:rsidRDefault="00000000">
            <w:r>
              <w:t>推流地址错误或网络不通</w:t>
            </w:r>
          </w:p>
        </w:tc>
        <w:tc>
          <w:tcPr>
            <w:tcW w:w="2835" w:type="dxa"/>
            <w:vAlign w:val="center"/>
          </w:tcPr>
          <w:p w14:paraId="3822B449" w14:textId="77777777" w:rsidR="0002250F" w:rsidRDefault="00000000">
            <w:r>
              <w:t>检查推流配置和网络</w:t>
            </w:r>
          </w:p>
        </w:tc>
      </w:tr>
      <w:tr w:rsidR="0002250F" w14:paraId="0FAACADE" w14:textId="77777777">
        <w:trPr>
          <w:jc w:val="center"/>
        </w:trPr>
        <w:tc>
          <w:tcPr>
            <w:tcW w:w="1984" w:type="dxa"/>
            <w:vAlign w:val="center"/>
          </w:tcPr>
          <w:p w14:paraId="7973CA5E" w14:textId="77777777" w:rsidR="0002250F" w:rsidRDefault="00000000">
            <w:r>
              <w:t>车辆重复进场/出场</w:t>
            </w:r>
          </w:p>
        </w:tc>
        <w:tc>
          <w:tcPr>
            <w:tcW w:w="3118" w:type="dxa"/>
            <w:vAlign w:val="center"/>
          </w:tcPr>
          <w:p w14:paraId="6A27616C" w14:textId="77777777" w:rsidR="0002250F" w:rsidRDefault="00000000">
            <w:r>
              <w:t>车辆在场内停留时间过短或识别不稳定</w:t>
            </w:r>
          </w:p>
        </w:tc>
        <w:tc>
          <w:tcPr>
            <w:tcW w:w="2835" w:type="dxa"/>
            <w:vAlign w:val="center"/>
          </w:tcPr>
          <w:p w14:paraId="03D14E05" w14:textId="77777777" w:rsidR="0002250F" w:rsidRDefault="00000000">
            <w:r>
              <w:t>调整最短在场时间和出口确认时间</w:t>
            </w:r>
          </w:p>
        </w:tc>
      </w:tr>
    </w:tbl>
    <w:p w14:paraId="26357134" w14:textId="77777777" w:rsidR="0002250F" w:rsidRDefault="00000000">
      <w:r>
        <w:br w:type="page"/>
      </w:r>
    </w:p>
    <w:p w14:paraId="6B44A776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>8. 技术参数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02250F" w14:paraId="16ABC059" w14:textId="77777777">
        <w:trPr>
          <w:jc w:val="center"/>
        </w:trPr>
        <w:tc>
          <w:tcPr>
            <w:tcW w:w="2268" w:type="dxa"/>
            <w:shd w:val="clear" w:color="auto" w:fill="E7E6E6"/>
            <w:vAlign w:val="center"/>
          </w:tcPr>
          <w:p w14:paraId="43D95653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参数项</w:t>
            </w:r>
          </w:p>
        </w:tc>
        <w:tc>
          <w:tcPr>
            <w:tcW w:w="5669" w:type="dxa"/>
            <w:shd w:val="clear" w:color="auto" w:fill="E7E6E6"/>
            <w:vAlign w:val="center"/>
          </w:tcPr>
          <w:p w14:paraId="03D17CC2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参数值/说明</w:t>
            </w:r>
          </w:p>
        </w:tc>
      </w:tr>
      <w:tr w:rsidR="0002250F" w14:paraId="789D55B6" w14:textId="77777777">
        <w:trPr>
          <w:jc w:val="center"/>
        </w:trPr>
        <w:tc>
          <w:tcPr>
            <w:tcW w:w="2268" w:type="dxa"/>
            <w:vAlign w:val="center"/>
          </w:tcPr>
          <w:p w14:paraId="55FECDB4" w14:textId="77777777" w:rsidR="0002250F" w:rsidRDefault="00000000">
            <w:r>
              <w:t>系统名称</w:t>
            </w:r>
          </w:p>
        </w:tc>
        <w:tc>
          <w:tcPr>
            <w:tcW w:w="5669" w:type="dxa"/>
            <w:vAlign w:val="center"/>
          </w:tcPr>
          <w:p w14:paraId="2B265526" w14:textId="77777777" w:rsidR="0002250F" w:rsidRDefault="00000000">
            <w:r>
              <w:t>车辆清洗智能识别系统 V3</w:t>
            </w:r>
          </w:p>
        </w:tc>
      </w:tr>
      <w:tr w:rsidR="0002250F" w14:paraId="04E864C8" w14:textId="77777777">
        <w:trPr>
          <w:jc w:val="center"/>
        </w:trPr>
        <w:tc>
          <w:tcPr>
            <w:tcW w:w="2268" w:type="dxa"/>
            <w:vAlign w:val="center"/>
          </w:tcPr>
          <w:p w14:paraId="46EE2F30" w14:textId="77777777" w:rsidR="0002250F" w:rsidRDefault="00000000">
            <w:r>
              <w:t>部署方式</w:t>
            </w:r>
          </w:p>
        </w:tc>
        <w:tc>
          <w:tcPr>
            <w:tcW w:w="5669" w:type="dxa"/>
            <w:vAlign w:val="center"/>
          </w:tcPr>
          <w:p w14:paraId="3A9518E2" w14:textId="77777777" w:rsidR="0002250F" w:rsidRDefault="00000000">
            <w:r>
              <w:t>端侧部署，本地智能分析</w:t>
            </w:r>
          </w:p>
        </w:tc>
      </w:tr>
      <w:tr w:rsidR="0002250F" w14:paraId="2A640519" w14:textId="77777777">
        <w:trPr>
          <w:jc w:val="center"/>
        </w:trPr>
        <w:tc>
          <w:tcPr>
            <w:tcW w:w="2268" w:type="dxa"/>
            <w:vAlign w:val="center"/>
          </w:tcPr>
          <w:p w14:paraId="626EF57E" w14:textId="77777777" w:rsidR="0002250F" w:rsidRDefault="00000000">
            <w:r>
              <w:t>前端摄像机</w:t>
            </w:r>
          </w:p>
        </w:tc>
        <w:tc>
          <w:tcPr>
            <w:tcW w:w="5669" w:type="dxa"/>
            <w:vAlign w:val="center"/>
          </w:tcPr>
          <w:p w14:paraId="55CCBC63" w14:textId="77777777" w:rsidR="0002250F" w:rsidRDefault="00000000">
            <w:r>
              <w:t>500 万像素高清网络摄像机</w:t>
            </w:r>
          </w:p>
        </w:tc>
      </w:tr>
      <w:tr w:rsidR="0002250F" w14:paraId="129AEFC5" w14:textId="77777777">
        <w:trPr>
          <w:jc w:val="center"/>
        </w:trPr>
        <w:tc>
          <w:tcPr>
            <w:tcW w:w="2268" w:type="dxa"/>
            <w:vAlign w:val="center"/>
          </w:tcPr>
          <w:p w14:paraId="5A244F78" w14:textId="77777777" w:rsidR="0002250F" w:rsidRDefault="00000000">
            <w:r>
              <w:t>识别对象</w:t>
            </w:r>
          </w:p>
        </w:tc>
        <w:tc>
          <w:tcPr>
            <w:tcW w:w="5669" w:type="dxa"/>
            <w:vAlign w:val="center"/>
          </w:tcPr>
          <w:p w14:paraId="3E09A20F" w14:textId="77777777" w:rsidR="0002250F" w:rsidRDefault="00000000">
            <w:r>
              <w:t>小汽车、货车、客车、摩托车等</w:t>
            </w:r>
          </w:p>
        </w:tc>
      </w:tr>
      <w:tr w:rsidR="0002250F" w14:paraId="24411284" w14:textId="77777777">
        <w:trPr>
          <w:jc w:val="center"/>
        </w:trPr>
        <w:tc>
          <w:tcPr>
            <w:tcW w:w="2268" w:type="dxa"/>
            <w:vAlign w:val="center"/>
          </w:tcPr>
          <w:p w14:paraId="5CED15A2" w14:textId="77777777" w:rsidR="0002250F" w:rsidRDefault="00000000">
            <w:r>
              <w:t>识别内容</w:t>
            </w:r>
          </w:p>
        </w:tc>
        <w:tc>
          <w:tcPr>
            <w:tcW w:w="5669" w:type="dxa"/>
            <w:vAlign w:val="center"/>
          </w:tcPr>
          <w:p w14:paraId="0E63C31E" w14:textId="77777777" w:rsidR="0002250F" w:rsidRDefault="00000000">
            <w:r>
              <w:t>车辆号牌号码、号牌颜色</w:t>
            </w:r>
          </w:p>
        </w:tc>
      </w:tr>
      <w:tr w:rsidR="0002250F" w14:paraId="2743A34A" w14:textId="77777777">
        <w:trPr>
          <w:jc w:val="center"/>
        </w:trPr>
        <w:tc>
          <w:tcPr>
            <w:tcW w:w="2268" w:type="dxa"/>
            <w:vAlign w:val="center"/>
          </w:tcPr>
          <w:p w14:paraId="6F7029C4" w14:textId="77777777" w:rsidR="0002250F" w:rsidRDefault="00000000">
            <w:r>
              <w:t>进出场方向</w:t>
            </w:r>
          </w:p>
        </w:tc>
        <w:tc>
          <w:tcPr>
            <w:tcW w:w="5669" w:type="dxa"/>
            <w:vAlign w:val="center"/>
          </w:tcPr>
          <w:p w14:paraId="3CFF3FE9" w14:textId="77777777" w:rsidR="0002250F" w:rsidRDefault="00000000">
            <w:r>
              <w:t>支持从画面左侧、右侧或下方离场</w:t>
            </w:r>
          </w:p>
        </w:tc>
      </w:tr>
      <w:tr w:rsidR="0002250F" w14:paraId="17DAD5AB" w14:textId="77777777">
        <w:trPr>
          <w:jc w:val="center"/>
        </w:trPr>
        <w:tc>
          <w:tcPr>
            <w:tcW w:w="2268" w:type="dxa"/>
            <w:vAlign w:val="center"/>
          </w:tcPr>
          <w:p w14:paraId="68DC18F5" w14:textId="77777777" w:rsidR="0002250F" w:rsidRDefault="00000000">
            <w:r>
              <w:t>清洗判定</w:t>
            </w:r>
          </w:p>
        </w:tc>
        <w:tc>
          <w:tcPr>
            <w:tcW w:w="5669" w:type="dxa"/>
            <w:vAlign w:val="center"/>
          </w:tcPr>
          <w:p w14:paraId="5EB66F5B" w14:textId="77777777" w:rsidR="0002250F" w:rsidRDefault="00000000">
            <w:r>
              <w:t>车辆在清洗区域内停止达到设定时长</w:t>
            </w:r>
          </w:p>
        </w:tc>
      </w:tr>
      <w:tr w:rsidR="0002250F" w14:paraId="60651AB4" w14:textId="77777777">
        <w:trPr>
          <w:jc w:val="center"/>
        </w:trPr>
        <w:tc>
          <w:tcPr>
            <w:tcW w:w="2268" w:type="dxa"/>
            <w:vAlign w:val="center"/>
          </w:tcPr>
          <w:p w14:paraId="4143D245" w14:textId="77777777" w:rsidR="0002250F" w:rsidRDefault="00000000">
            <w:r>
              <w:t>数据上报</w:t>
            </w:r>
          </w:p>
        </w:tc>
        <w:tc>
          <w:tcPr>
            <w:tcW w:w="5669" w:type="dxa"/>
            <w:vAlign w:val="center"/>
          </w:tcPr>
          <w:p w14:paraId="61E6700A" w14:textId="77777777" w:rsidR="0002250F" w:rsidRDefault="00000000">
            <w:r>
              <w:t>支持同时向两个管理平台报送</w:t>
            </w:r>
          </w:p>
        </w:tc>
      </w:tr>
      <w:tr w:rsidR="0002250F" w14:paraId="18D8019A" w14:textId="77777777">
        <w:trPr>
          <w:jc w:val="center"/>
        </w:trPr>
        <w:tc>
          <w:tcPr>
            <w:tcW w:w="2268" w:type="dxa"/>
            <w:vAlign w:val="center"/>
          </w:tcPr>
          <w:p w14:paraId="21BE5AE3" w14:textId="77777777" w:rsidR="0002250F" w:rsidRDefault="00000000">
            <w:r>
              <w:t>视频回传</w:t>
            </w:r>
          </w:p>
        </w:tc>
        <w:tc>
          <w:tcPr>
            <w:tcW w:w="5669" w:type="dxa"/>
            <w:vAlign w:val="center"/>
          </w:tcPr>
          <w:p w14:paraId="1EB174BC" w14:textId="77777777" w:rsidR="0002250F" w:rsidRDefault="00000000">
            <w:r>
              <w:t>支持实时标注画面回传</w:t>
            </w:r>
          </w:p>
        </w:tc>
      </w:tr>
      <w:tr w:rsidR="0002250F" w14:paraId="19E4E897" w14:textId="77777777">
        <w:trPr>
          <w:jc w:val="center"/>
        </w:trPr>
        <w:tc>
          <w:tcPr>
            <w:tcW w:w="2268" w:type="dxa"/>
            <w:vAlign w:val="center"/>
          </w:tcPr>
          <w:p w14:paraId="31C2385A" w14:textId="77777777" w:rsidR="0002250F" w:rsidRDefault="00000000">
            <w:r>
              <w:t>本地记录</w:t>
            </w:r>
          </w:p>
        </w:tc>
        <w:tc>
          <w:tcPr>
            <w:tcW w:w="5669" w:type="dxa"/>
            <w:vAlign w:val="center"/>
          </w:tcPr>
          <w:p w14:paraId="02F8B282" w14:textId="77777777" w:rsidR="0002250F" w:rsidRDefault="00000000">
            <w:r>
              <w:t>按项目独立保存，支持查询和导出</w:t>
            </w:r>
          </w:p>
        </w:tc>
      </w:tr>
      <w:tr w:rsidR="0002250F" w14:paraId="6BF2FA66" w14:textId="77777777">
        <w:trPr>
          <w:jc w:val="center"/>
        </w:trPr>
        <w:tc>
          <w:tcPr>
            <w:tcW w:w="2268" w:type="dxa"/>
            <w:vAlign w:val="center"/>
          </w:tcPr>
          <w:p w14:paraId="7DBBA7A5" w14:textId="77777777" w:rsidR="0002250F" w:rsidRDefault="00000000">
            <w:r>
              <w:t>多项目支持</w:t>
            </w:r>
          </w:p>
        </w:tc>
        <w:tc>
          <w:tcPr>
            <w:tcW w:w="5669" w:type="dxa"/>
            <w:vAlign w:val="center"/>
          </w:tcPr>
          <w:p w14:paraId="231B5E07" w14:textId="77777777" w:rsidR="0002250F" w:rsidRDefault="00000000">
            <w:r>
              <w:t>单台主机可同时运行多个项目</w:t>
            </w:r>
          </w:p>
        </w:tc>
      </w:tr>
      <w:tr w:rsidR="0002250F" w14:paraId="08D99898" w14:textId="77777777">
        <w:trPr>
          <w:jc w:val="center"/>
        </w:trPr>
        <w:tc>
          <w:tcPr>
            <w:tcW w:w="2268" w:type="dxa"/>
            <w:vAlign w:val="center"/>
          </w:tcPr>
          <w:p w14:paraId="637CFC4F" w14:textId="77777777" w:rsidR="0002250F" w:rsidRDefault="00000000">
            <w:r>
              <w:t>异常恢复</w:t>
            </w:r>
          </w:p>
        </w:tc>
        <w:tc>
          <w:tcPr>
            <w:tcW w:w="5669" w:type="dxa"/>
            <w:vAlign w:val="center"/>
          </w:tcPr>
          <w:p w14:paraId="4CE85A36" w14:textId="77777777" w:rsidR="0002250F" w:rsidRDefault="00000000">
            <w:r>
              <w:t>视频断流和推流断开后自动重连</w:t>
            </w:r>
          </w:p>
        </w:tc>
      </w:tr>
    </w:tbl>
    <w:p w14:paraId="1EBFC3EE" w14:textId="77777777" w:rsidR="0002250F" w:rsidRDefault="00000000">
      <w:r>
        <w:br w:type="page"/>
      </w:r>
    </w:p>
    <w:p w14:paraId="3DCC4A97" w14:textId="77777777" w:rsidR="0002250F" w:rsidRDefault="00000000">
      <w:pPr>
        <w:pStyle w:val="1"/>
        <w:spacing w:before="320" w:after="160"/>
      </w:pPr>
      <w:r>
        <w:rPr>
          <w:rFonts w:ascii="微软雅黑" w:eastAsia="微软雅黑" w:hAnsi="微软雅黑"/>
          <w:color w:val="003366"/>
          <w:sz w:val="36"/>
        </w:rPr>
        <w:lastRenderedPageBreak/>
        <w:t>附录：术语速查表</w:t>
      </w:r>
    </w:p>
    <w:p w14:paraId="6156677C" w14:textId="77777777" w:rsidR="0002250F" w:rsidRDefault="00000000">
      <w:pPr>
        <w:spacing w:after="120" w:line="360" w:lineRule="auto"/>
        <w:ind w:firstLine="420"/>
      </w:pPr>
      <w:r>
        <w:t>本附录对说明书中出现的部分名词做简要解释，便于非技术人员理解。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953"/>
      </w:tblGrid>
      <w:tr w:rsidR="0002250F" w14:paraId="4EEB3846" w14:textId="77777777">
        <w:trPr>
          <w:jc w:val="center"/>
        </w:trPr>
        <w:tc>
          <w:tcPr>
            <w:tcW w:w="1984" w:type="dxa"/>
            <w:shd w:val="clear" w:color="auto" w:fill="E7E6E6"/>
            <w:vAlign w:val="center"/>
          </w:tcPr>
          <w:p w14:paraId="4ACCD7B6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术语</w:t>
            </w:r>
          </w:p>
        </w:tc>
        <w:tc>
          <w:tcPr>
            <w:tcW w:w="5953" w:type="dxa"/>
            <w:shd w:val="clear" w:color="auto" w:fill="E7E6E6"/>
            <w:vAlign w:val="center"/>
          </w:tcPr>
          <w:p w14:paraId="2F7C4EE3" w14:textId="77777777" w:rsidR="0002250F" w:rsidRDefault="00000000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02250F" w14:paraId="14B8CBE0" w14:textId="77777777">
        <w:trPr>
          <w:jc w:val="center"/>
        </w:trPr>
        <w:tc>
          <w:tcPr>
            <w:tcW w:w="1984" w:type="dxa"/>
            <w:vAlign w:val="center"/>
          </w:tcPr>
          <w:p w14:paraId="30DABF28" w14:textId="77777777" w:rsidR="0002250F" w:rsidRDefault="00000000">
            <w:r>
              <w:t>边缘智能分析主机</w:t>
            </w:r>
          </w:p>
        </w:tc>
        <w:tc>
          <w:tcPr>
            <w:tcW w:w="5953" w:type="dxa"/>
            <w:vAlign w:val="center"/>
          </w:tcPr>
          <w:p w14:paraId="52E42052" w14:textId="77777777" w:rsidR="0002250F" w:rsidRDefault="00000000">
            <w:r>
              <w:t>部署在现场的本地计算设备，负责运行识别和分析程序</w:t>
            </w:r>
          </w:p>
        </w:tc>
      </w:tr>
      <w:tr w:rsidR="0002250F" w14:paraId="4B1C4C0C" w14:textId="77777777">
        <w:trPr>
          <w:jc w:val="center"/>
        </w:trPr>
        <w:tc>
          <w:tcPr>
            <w:tcW w:w="1984" w:type="dxa"/>
            <w:vAlign w:val="center"/>
          </w:tcPr>
          <w:p w14:paraId="1071FAF0" w14:textId="77777777" w:rsidR="0002250F" w:rsidRDefault="00000000">
            <w:r>
              <w:t>高清摄像机</w:t>
            </w:r>
          </w:p>
        </w:tc>
        <w:tc>
          <w:tcPr>
            <w:tcW w:w="5953" w:type="dxa"/>
            <w:vAlign w:val="center"/>
          </w:tcPr>
          <w:p w14:paraId="7FB48341" w14:textId="77777777" w:rsidR="0002250F" w:rsidRDefault="00000000">
            <w:r>
              <w:t>用于拍摄现场画面的网络摄像机，本系统采用 500 万像素机型</w:t>
            </w:r>
          </w:p>
        </w:tc>
      </w:tr>
      <w:tr w:rsidR="0002250F" w14:paraId="7EED57BC" w14:textId="77777777">
        <w:trPr>
          <w:jc w:val="center"/>
        </w:trPr>
        <w:tc>
          <w:tcPr>
            <w:tcW w:w="1984" w:type="dxa"/>
            <w:vAlign w:val="center"/>
          </w:tcPr>
          <w:p w14:paraId="179E56E2" w14:textId="77777777" w:rsidR="0002250F" w:rsidRDefault="00000000">
            <w:r>
              <w:t>清洗区域</w:t>
            </w:r>
          </w:p>
        </w:tc>
        <w:tc>
          <w:tcPr>
            <w:tcW w:w="5953" w:type="dxa"/>
            <w:vAlign w:val="center"/>
          </w:tcPr>
          <w:p w14:paraId="3077CC82" w14:textId="77777777" w:rsidR="0002250F" w:rsidRDefault="00000000">
            <w:r>
              <w:t>画面中划定的车辆应当停留清洗的矩形区域</w:t>
            </w:r>
          </w:p>
        </w:tc>
      </w:tr>
      <w:tr w:rsidR="0002250F" w14:paraId="7366D478" w14:textId="77777777">
        <w:trPr>
          <w:jc w:val="center"/>
        </w:trPr>
        <w:tc>
          <w:tcPr>
            <w:tcW w:w="1984" w:type="dxa"/>
            <w:vAlign w:val="center"/>
          </w:tcPr>
          <w:p w14:paraId="724BD68F" w14:textId="77777777" w:rsidR="0002250F" w:rsidRDefault="00000000">
            <w:r>
              <w:t>出口线</w:t>
            </w:r>
          </w:p>
        </w:tc>
        <w:tc>
          <w:tcPr>
            <w:tcW w:w="5953" w:type="dxa"/>
            <w:vAlign w:val="center"/>
          </w:tcPr>
          <w:p w14:paraId="6273112D" w14:textId="77777777" w:rsidR="0002250F" w:rsidRDefault="00000000">
            <w:r>
              <w:t>画面中用于判断车辆是否离场的参考线</w:t>
            </w:r>
          </w:p>
        </w:tc>
      </w:tr>
      <w:tr w:rsidR="0002250F" w14:paraId="48A23EA5" w14:textId="77777777">
        <w:trPr>
          <w:jc w:val="center"/>
        </w:trPr>
        <w:tc>
          <w:tcPr>
            <w:tcW w:w="1984" w:type="dxa"/>
            <w:vAlign w:val="center"/>
          </w:tcPr>
          <w:p w14:paraId="4AF1F9BA" w14:textId="77777777" w:rsidR="0002250F" w:rsidRDefault="00000000">
            <w:r>
              <w:t>进场</w:t>
            </w:r>
          </w:p>
        </w:tc>
        <w:tc>
          <w:tcPr>
            <w:tcW w:w="5953" w:type="dxa"/>
            <w:vAlign w:val="center"/>
          </w:tcPr>
          <w:p w14:paraId="40063168" w14:textId="77777777" w:rsidR="0002250F" w:rsidRDefault="00000000">
            <w:r>
              <w:t>车辆进入监控画面并被识别到号牌</w:t>
            </w:r>
          </w:p>
        </w:tc>
      </w:tr>
      <w:tr w:rsidR="0002250F" w14:paraId="44CE182E" w14:textId="77777777">
        <w:trPr>
          <w:jc w:val="center"/>
        </w:trPr>
        <w:tc>
          <w:tcPr>
            <w:tcW w:w="1984" w:type="dxa"/>
            <w:vAlign w:val="center"/>
          </w:tcPr>
          <w:p w14:paraId="134A0DF2" w14:textId="77777777" w:rsidR="0002250F" w:rsidRDefault="00000000">
            <w:r>
              <w:t>出场</w:t>
            </w:r>
          </w:p>
        </w:tc>
        <w:tc>
          <w:tcPr>
            <w:tcW w:w="5953" w:type="dxa"/>
            <w:vAlign w:val="center"/>
          </w:tcPr>
          <w:p w14:paraId="1B05B3C4" w14:textId="77777777" w:rsidR="0002250F" w:rsidRDefault="00000000">
            <w:r>
              <w:t>车辆前缘越过出口线并持续一定时间后判定为离开</w:t>
            </w:r>
          </w:p>
        </w:tc>
      </w:tr>
      <w:tr w:rsidR="0002250F" w14:paraId="42B767F2" w14:textId="77777777">
        <w:trPr>
          <w:jc w:val="center"/>
        </w:trPr>
        <w:tc>
          <w:tcPr>
            <w:tcW w:w="1984" w:type="dxa"/>
            <w:vAlign w:val="center"/>
          </w:tcPr>
          <w:p w14:paraId="31827C78" w14:textId="77777777" w:rsidR="0002250F" w:rsidRDefault="00000000">
            <w:r>
              <w:t>停留时间</w:t>
            </w:r>
          </w:p>
        </w:tc>
        <w:tc>
          <w:tcPr>
            <w:tcW w:w="5953" w:type="dxa"/>
            <w:vAlign w:val="center"/>
          </w:tcPr>
          <w:p w14:paraId="75EDE6AD" w14:textId="77777777" w:rsidR="0002250F" w:rsidRDefault="00000000">
            <w:r>
              <w:t>从进场到出场的总时长</w:t>
            </w:r>
          </w:p>
        </w:tc>
      </w:tr>
      <w:tr w:rsidR="0002250F" w14:paraId="3A97E726" w14:textId="77777777">
        <w:trPr>
          <w:jc w:val="center"/>
        </w:trPr>
        <w:tc>
          <w:tcPr>
            <w:tcW w:w="1984" w:type="dxa"/>
            <w:vAlign w:val="center"/>
          </w:tcPr>
          <w:p w14:paraId="111B7460" w14:textId="77777777" w:rsidR="0002250F" w:rsidRDefault="00000000">
            <w:r>
              <w:t>数据上报</w:t>
            </w:r>
          </w:p>
        </w:tc>
        <w:tc>
          <w:tcPr>
            <w:tcW w:w="5953" w:type="dxa"/>
            <w:vAlign w:val="center"/>
          </w:tcPr>
          <w:p w14:paraId="654C48F6" w14:textId="77777777" w:rsidR="0002250F" w:rsidRDefault="00000000">
            <w:r>
              <w:t>将车辆进出场和清洗记录发送给管理平台</w:t>
            </w:r>
          </w:p>
        </w:tc>
      </w:tr>
    </w:tbl>
    <w:p w14:paraId="708B7837" w14:textId="77777777" w:rsidR="00220E7D" w:rsidRDefault="00220E7D"/>
    <w:sectPr w:rsidR="00220E7D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247217">
    <w:abstractNumId w:val="8"/>
  </w:num>
  <w:num w:numId="2" w16cid:durableId="1032921386">
    <w:abstractNumId w:val="6"/>
  </w:num>
  <w:num w:numId="3" w16cid:durableId="548080040">
    <w:abstractNumId w:val="5"/>
  </w:num>
  <w:num w:numId="4" w16cid:durableId="1298610757">
    <w:abstractNumId w:val="4"/>
  </w:num>
  <w:num w:numId="5" w16cid:durableId="384258465">
    <w:abstractNumId w:val="7"/>
  </w:num>
  <w:num w:numId="6" w16cid:durableId="260451158">
    <w:abstractNumId w:val="3"/>
  </w:num>
  <w:num w:numId="7" w16cid:durableId="432089104">
    <w:abstractNumId w:val="2"/>
  </w:num>
  <w:num w:numId="8" w16cid:durableId="912541444">
    <w:abstractNumId w:val="1"/>
  </w:num>
  <w:num w:numId="9" w16cid:durableId="107474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0F"/>
    <w:rsid w:val="00034616"/>
    <w:rsid w:val="0006063C"/>
    <w:rsid w:val="00126A01"/>
    <w:rsid w:val="0015074B"/>
    <w:rsid w:val="00220E7D"/>
    <w:rsid w:val="0029639D"/>
    <w:rsid w:val="00326F90"/>
    <w:rsid w:val="00361A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5E6B6"/>
  <w14:defaultImageDpi w14:val="300"/>
  <w15:docId w15:val="{2336BA7C-3A5C-403F-8863-9ED7C120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2381</Words>
  <Characters>2548</Characters>
  <Application>Microsoft Office Word</Application>
  <DocSecurity>0</DocSecurity>
  <Lines>141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骏浩 胡</cp:lastModifiedBy>
  <cp:revision>2</cp:revision>
  <dcterms:created xsi:type="dcterms:W3CDTF">2013-12-23T23:15:00Z</dcterms:created>
  <dcterms:modified xsi:type="dcterms:W3CDTF">2026-08-07T08:57:00Z</dcterms:modified>
  <cp:category/>
</cp:coreProperties>
</file>