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8630E">
      <w:pPr>
        <w:bidi w:val="0"/>
        <w:ind w:left="0" w:firstLine="0"/>
        <w:jc w:val="center"/>
        <w:rPr>
          <w:rFonts w:ascii="华文中宋" w:hAnsi="华文中宋" w:eastAsia="华文中宋" w:cs="华文中宋"/>
          <w:sz w:val="32"/>
          <w:szCs w:val="32"/>
        </w:rPr>
      </w:pPr>
      <w:r>
        <w:rPr>
          <w:rFonts w:ascii="华文中宋" w:hAnsi="华文中宋" w:eastAsia="华文中宋" w:cs="华文中宋"/>
          <w:sz w:val="32"/>
          <w:szCs w:val="32"/>
          <w:lang w:eastAsia="zh-CN"/>
        </w:rPr>
        <w:t>喷涂</w:t>
      </w:r>
      <w:r>
        <w:rPr>
          <w:rFonts w:ascii="华文中宋" w:hAnsi="华文中宋" w:eastAsia="华文中宋" w:cs="华文中宋"/>
          <w:sz w:val="32"/>
          <w:szCs w:val="32"/>
        </w:rPr>
        <w:t>机器人通信协议</w:t>
      </w:r>
    </w:p>
    <w:p w14:paraId="2DB5954B">
      <w:pPr>
        <w:pStyle w:val="2"/>
        <w:numPr>
          <w:ilvl w:val="0"/>
          <w:numId w:val="1"/>
        </w:numPr>
        <w:bidi w:val="0"/>
        <w:spacing w:before="280" w:after="280"/>
      </w:pPr>
      <w:r>
        <w:t>协议通用格式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855"/>
        <w:gridCol w:w="1050"/>
        <w:gridCol w:w="1288"/>
        <w:gridCol w:w="1065"/>
        <w:gridCol w:w="1067"/>
        <w:gridCol w:w="1065"/>
        <w:gridCol w:w="1066"/>
      </w:tblGrid>
      <w:tr w14:paraId="4812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478E578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855" w:type="dxa"/>
            <w:vAlign w:val="center"/>
          </w:tcPr>
          <w:p w14:paraId="5C56708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1050" w:type="dxa"/>
            <w:tcBorders>
              <w:right w:val="nil"/>
            </w:tcBorders>
            <w:vAlign w:val="center"/>
          </w:tcPr>
          <w:p w14:paraId="05C0026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1288" w:type="dxa"/>
            <w:vAlign w:val="center"/>
          </w:tcPr>
          <w:p w14:paraId="591543C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kern w:val="0"/>
                <w:sz w:val="21"/>
                <w:szCs w:val="20"/>
                <w:lang w:val="en-US" w:eastAsia="zh-CN" w:bidi="ar-SA"/>
              </w:rPr>
              <w:t>数据段长度</w:t>
            </w:r>
          </w:p>
        </w:tc>
        <w:tc>
          <w:tcPr>
            <w:tcW w:w="1065" w:type="dxa"/>
            <w:vAlign w:val="center"/>
          </w:tcPr>
          <w:p w14:paraId="08DE0F3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数据段</w:t>
            </w:r>
          </w:p>
        </w:tc>
        <w:tc>
          <w:tcPr>
            <w:tcW w:w="1067" w:type="dxa"/>
            <w:vAlign w:val="center"/>
          </w:tcPr>
          <w:p w14:paraId="22E8120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1065" w:type="dxa"/>
            <w:vAlign w:val="center"/>
          </w:tcPr>
          <w:p w14:paraId="1956C43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1066" w:type="dxa"/>
            <w:vAlign w:val="center"/>
          </w:tcPr>
          <w:p w14:paraId="0D2048C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15B4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7A46495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855" w:type="dxa"/>
            <w:vAlign w:val="center"/>
          </w:tcPr>
          <w:p w14:paraId="27F4B3B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1050" w:type="dxa"/>
            <w:tcBorders>
              <w:right w:val="nil"/>
            </w:tcBorders>
            <w:vAlign w:val="center"/>
          </w:tcPr>
          <w:p w14:paraId="771A2D1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288" w:type="dxa"/>
            <w:vAlign w:val="center"/>
          </w:tcPr>
          <w:p w14:paraId="77AE4F1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  <w:r>
              <w:rPr>
                <w:rFonts w:asciiTheme="minorAscii" w:hAnsiTheme="minorAscii" w:cstheme="minorBidi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1065" w:type="dxa"/>
            <w:vAlign w:val="center"/>
          </w:tcPr>
          <w:p w14:paraId="49FB456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不定长</w:t>
            </w:r>
          </w:p>
        </w:tc>
        <w:tc>
          <w:tcPr>
            <w:tcW w:w="1067" w:type="dxa"/>
            <w:vAlign w:val="center"/>
          </w:tcPr>
          <w:p w14:paraId="6F899F3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065" w:type="dxa"/>
            <w:vAlign w:val="center"/>
          </w:tcPr>
          <w:p w14:paraId="3266709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066" w:type="dxa"/>
            <w:vAlign w:val="center"/>
          </w:tcPr>
          <w:p w14:paraId="3386DE5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282C4ACC">
      <w:pPr>
        <w:numPr>
          <w:ilvl w:val="0"/>
          <w:numId w:val="0"/>
        </w:numPr>
        <w:bidi w:val="0"/>
        <w:ind w:left="0" w:firstLine="0"/>
      </w:pPr>
    </w:p>
    <w:p w14:paraId="27141306">
      <w:pPr>
        <w:pStyle w:val="2"/>
        <w:numPr>
          <w:ilvl w:val="0"/>
          <w:numId w:val="1"/>
        </w:numPr>
        <w:bidi w:val="0"/>
        <w:spacing w:before="280" w:after="280"/>
      </w:pPr>
      <w:r>
        <w:t>遥控器下发协议</w:t>
      </w: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887"/>
        <w:gridCol w:w="924"/>
        <w:gridCol w:w="1353"/>
        <w:gridCol w:w="1054"/>
        <w:gridCol w:w="1056"/>
        <w:gridCol w:w="1057"/>
        <w:gridCol w:w="1054"/>
      </w:tblGrid>
      <w:tr w14:paraId="3325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vAlign w:val="center"/>
          </w:tcPr>
          <w:p w14:paraId="3FE20A5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864" w:type="dxa"/>
            <w:vAlign w:val="center"/>
          </w:tcPr>
          <w:p w14:paraId="0D186647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900" w:type="dxa"/>
            <w:tcBorders>
              <w:right w:val="nil"/>
            </w:tcBorders>
            <w:vAlign w:val="center"/>
          </w:tcPr>
          <w:p w14:paraId="5F56AC0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1318" w:type="dxa"/>
            <w:vAlign w:val="center"/>
          </w:tcPr>
          <w:p w14:paraId="623671D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数据段长度</w:t>
            </w:r>
          </w:p>
        </w:tc>
        <w:tc>
          <w:tcPr>
            <w:tcW w:w="1027" w:type="dxa"/>
            <w:vAlign w:val="center"/>
          </w:tcPr>
          <w:p w14:paraId="3B1443C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指令类型</w:t>
            </w:r>
          </w:p>
        </w:tc>
        <w:tc>
          <w:tcPr>
            <w:tcW w:w="1029" w:type="dxa"/>
            <w:vAlign w:val="center"/>
          </w:tcPr>
          <w:p w14:paraId="1938772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1030" w:type="dxa"/>
            <w:vAlign w:val="center"/>
          </w:tcPr>
          <w:p w14:paraId="23618A5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1027" w:type="dxa"/>
            <w:vAlign w:val="center"/>
          </w:tcPr>
          <w:p w14:paraId="5F6C736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08DF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vAlign w:val="center"/>
          </w:tcPr>
          <w:p w14:paraId="2174505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864" w:type="dxa"/>
            <w:vAlign w:val="center"/>
          </w:tcPr>
          <w:p w14:paraId="145B1AD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900" w:type="dxa"/>
            <w:tcBorders>
              <w:right w:val="nil"/>
            </w:tcBorders>
            <w:vAlign w:val="center"/>
          </w:tcPr>
          <w:p w14:paraId="3E4188E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0x08</w:t>
            </w:r>
          </w:p>
        </w:tc>
        <w:tc>
          <w:tcPr>
            <w:tcW w:w="1318" w:type="dxa"/>
            <w:vAlign w:val="center"/>
          </w:tcPr>
          <w:p w14:paraId="5952BE5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1027" w:type="dxa"/>
            <w:vAlign w:val="center"/>
          </w:tcPr>
          <w:p w14:paraId="0E74FC8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029" w:type="dxa"/>
            <w:vAlign w:val="center"/>
          </w:tcPr>
          <w:p w14:paraId="5742703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030" w:type="dxa"/>
            <w:vAlign w:val="center"/>
          </w:tcPr>
          <w:p w14:paraId="3E78C4F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027" w:type="dxa"/>
            <w:vAlign w:val="center"/>
          </w:tcPr>
          <w:p w14:paraId="2ABEA44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17CBA342">
      <w:pPr>
        <w:numPr>
          <w:ilvl w:val="0"/>
          <w:numId w:val="0"/>
        </w:numPr>
        <w:bidi w:val="0"/>
        <w:ind w:left="0" w:firstLine="0"/>
      </w:pPr>
    </w:p>
    <w:p w14:paraId="111EB2BB">
      <w:pPr>
        <w:bidi w:val="0"/>
        <w:rPr>
          <w:lang w:val="en-US" w:eastAsia="zh-CN"/>
        </w:rPr>
      </w:pPr>
      <w:r>
        <w:rPr>
          <w:lang w:val="en-US" w:eastAsia="zh-CN"/>
        </w:rPr>
        <w:t>字段说明：</w:t>
      </w:r>
    </w:p>
    <w:p w14:paraId="40C603CE">
      <w:pPr>
        <w:bidi w:val="0"/>
        <w:rPr>
          <w:lang w:val="en-US" w:eastAsia="zh-CN"/>
        </w:rPr>
      </w:pPr>
      <w:r>
        <w:rPr>
          <w:lang w:val="en-US" w:eastAsia="zh-CN"/>
        </w:rPr>
        <w:t>功能码（0x08）：唯一标识“遥控器任务控制”下发指令，与其他下发指令区分。</w:t>
      </w:r>
    </w:p>
    <w:p w14:paraId="46B35208">
      <w:pPr>
        <w:bidi w:val="0"/>
        <w:rPr>
          <w:lang w:val="en-US" w:eastAsia="zh-CN"/>
        </w:rPr>
      </w:pPr>
      <w:r>
        <w:rPr>
          <w:lang w:val="en-US" w:eastAsia="zh-CN"/>
        </w:rPr>
        <w:t>指令类型（1字节）：定义具体控制指令，取值及含义如下：</w:t>
      </w:r>
    </w:p>
    <w:p w14:paraId="3D71BB08">
      <w:pPr>
        <w:bidi w:val="0"/>
        <w:rPr>
          <w:lang w:val="en-US" w:eastAsia="zh-CN"/>
        </w:rPr>
      </w:pPr>
      <w:r>
        <w:rPr>
          <w:lang w:val="en-US" w:eastAsia="zh-CN"/>
        </w:rPr>
        <w:t>0x01：开始（触发喷涂任务启动，仅在任务未执行时有效）</w:t>
      </w:r>
    </w:p>
    <w:p w14:paraId="76DE165A">
      <w:pPr>
        <w:bidi w:val="0"/>
        <w:rPr>
          <w:lang w:val="en-US" w:eastAsia="zh-CN"/>
        </w:rPr>
      </w:pPr>
      <w:r>
        <w:rPr>
          <w:lang w:val="en-US" w:eastAsia="zh-CN"/>
        </w:rPr>
        <w:t>0x02：暂停（暂停当前喷涂任务，任务状态保留，支持后续恢复）</w:t>
      </w:r>
    </w:p>
    <w:p w14:paraId="6D8EB8D0">
      <w:pPr>
        <w:bidi w:val="0"/>
        <w:rPr>
          <w:lang w:val="en-US" w:eastAsia="zh-CN"/>
        </w:rPr>
      </w:pPr>
      <w:r>
        <w:rPr>
          <w:lang w:val="en-US" w:eastAsia="zh-CN"/>
        </w:rPr>
        <w:t xml:space="preserve">0x10: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>暂停后恢复</w:t>
      </w:r>
    </w:p>
    <w:p w14:paraId="3E0D7A06">
      <w:pPr>
        <w:bidi w:val="0"/>
        <w:rPr>
          <w:lang w:val="en-US" w:eastAsia="zh-CN"/>
        </w:rPr>
      </w:pPr>
      <w:r>
        <w:rPr>
          <w:lang w:val="en-US" w:eastAsia="zh-CN"/>
        </w:rPr>
        <w:t>0x03：结束（终止当前喷涂任务，清空任务进度，恢复初始状态）</w:t>
      </w:r>
    </w:p>
    <w:p w14:paraId="1CA23ED0">
      <w:pPr>
        <w:bidi w:val="0"/>
        <w:rPr>
          <w:lang w:val="en-US" w:eastAsia="zh-CN"/>
        </w:rPr>
      </w:pPr>
      <w:r>
        <w:rPr>
          <w:lang w:val="en-US" w:eastAsia="zh-CN"/>
        </w:rPr>
        <w:t xml:space="preserve">0x04: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 xml:space="preserve">前进    </w:t>
      </w: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 xml:space="preserve">0x05: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>后退</w:t>
      </w:r>
    </w:p>
    <w:p w14:paraId="79D7E5FE">
      <w:pPr>
        <w:bidi w:val="0"/>
        <w:rPr>
          <w:lang w:val="en-US" w:eastAsia="zh-CN"/>
        </w:rPr>
      </w:pP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 xml:space="preserve">0x06: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 xml:space="preserve">左移    </w:t>
      </w: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 xml:space="preserve">0x07: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>右移</w:t>
      </w:r>
    </w:p>
    <w:p w14:paraId="0060070C">
      <w:pPr>
        <w:bidi w:val="0"/>
        <w:rPr>
          <w:lang w:val="en-US" w:eastAsia="zh-CN"/>
        </w:rPr>
      </w:pP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 xml:space="preserve">0x08: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 xml:space="preserve">左转    </w:t>
      </w: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 xml:space="preserve">0x09: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>右转</w:t>
      </w:r>
    </w:p>
    <w:p w14:paraId="46D739CC">
      <w:pPr>
        <w:bidi w:val="0"/>
        <w:rPr>
          <w:lang w:val="en-US" w:eastAsia="zh-CN"/>
        </w:rPr>
      </w:pPr>
    </w:p>
    <w:tbl>
      <w:tblPr>
        <w:tblStyle w:val="12"/>
        <w:tblW w:w="54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634"/>
        <w:gridCol w:w="740"/>
        <w:gridCol w:w="915"/>
        <w:gridCol w:w="915"/>
        <w:gridCol w:w="912"/>
        <w:gridCol w:w="915"/>
        <w:gridCol w:w="915"/>
        <w:gridCol w:w="711"/>
        <w:gridCol w:w="715"/>
        <w:gridCol w:w="712"/>
        <w:gridCol w:w="709"/>
      </w:tblGrid>
      <w:tr w14:paraId="1882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37D5683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634" w:type="dxa"/>
            <w:vAlign w:val="center"/>
          </w:tcPr>
          <w:p w14:paraId="121A265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740" w:type="dxa"/>
            <w:tcBorders>
              <w:right w:val="nil"/>
            </w:tcBorders>
            <w:vAlign w:val="center"/>
          </w:tcPr>
          <w:p w14:paraId="301B80F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915" w:type="dxa"/>
            <w:tcBorders>
              <w:right w:val="nil"/>
            </w:tcBorders>
            <w:vAlign w:val="center"/>
          </w:tcPr>
          <w:p w14:paraId="47F77E5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区域数量</w:t>
            </w:r>
          </w:p>
        </w:tc>
        <w:tc>
          <w:tcPr>
            <w:tcW w:w="915" w:type="dxa"/>
            <w:tcBorders>
              <w:right w:val="nil"/>
            </w:tcBorders>
            <w:vAlign w:val="center"/>
          </w:tcPr>
          <w:p w14:paraId="73A5A26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边框点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1</w:t>
            </w:r>
          </w:p>
        </w:tc>
        <w:tc>
          <w:tcPr>
            <w:tcW w:w="912" w:type="dxa"/>
            <w:tcBorders>
              <w:right w:val="nil"/>
            </w:tcBorders>
            <w:vAlign w:val="center"/>
          </w:tcPr>
          <w:p w14:paraId="19CABC0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边框点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</w:t>
            </w:r>
          </w:p>
        </w:tc>
        <w:tc>
          <w:tcPr>
            <w:tcW w:w="915" w:type="dxa"/>
            <w:tcBorders>
              <w:right w:val="nil"/>
            </w:tcBorders>
            <w:vAlign w:val="center"/>
          </w:tcPr>
          <w:p w14:paraId="249B5F3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边框点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3</w:t>
            </w:r>
          </w:p>
        </w:tc>
        <w:tc>
          <w:tcPr>
            <w:tcW w:w="915" w:type="dxa"/>
            <w:vAlign w:val="center"/>
          </w:tcPr>
          <w:p w14:paraId="5E77FD1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边框点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4</w:t>
            </w:r>
          </w:p>
        </w:tc>
        <w:tc>
          <w:tcPr>
            <w:tcW w:w="711" w:type="dxa"/>
            <w:vAlign w:val="center"/>
          </w:tcPr>
          <w:p w14:paraId="4C58B76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指令类型</w:t>
            </w:r>
          </w:p>
        </w:tc>
        <w:tc>
          <w:tcPr>
            <w:tcW w:w="715" w:type="dxa"/>
            <w:vAlign w:val="center"/>
          </w:tcPr>
          <w:p w14:paraId="3296097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712" w:type="dxa"/>
            <w:vAlign w:val="center"/>
          </w:tcPr>
          <w:p w14:paraId="1AFAA9F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709" w:type="dxa"/>
            <w:vAlign w:val="center"/>
          </w:tcPr>
          <w:p w14:paraId="01A0CDB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043C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56C787D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634" w:type="dxa"/>
            <w:vAlign w:val="center"/>
          </w:tcPr>
          <w:p w14:paraId="6D0B54C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740" w:type="dxa"/>
            <w:tcBorders>
              <w:right w:val="nil"/>
            </w:tcBorders>
            <w:vAlign w:val="center"/>
          </w:tcPr>
          <w:p w14:paraId="47AF9A3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rFonts w:hint="default"/>
                <w:kern w:val="0"/>
                <w:szCs w:val="20"/>
                <w:lang w:val="en-US"/>
              </w:rPr>
            </w:pPr>
            <w:r>
              <w:rPr>
                <w:kern w:val="0"/>
                <w:szCs w:val="20"/>
                <w:lang w:val="en-US" w:eastAsia="zh-CN"/>
              </w:rPr>
              <w:t>0x0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9</w:t>
            </w:r>
          </w:p>
        </w:tc>
        <w:tc>
          <w:tcPr>
            <w:tcW w:w="915" w:type="dxa"/>
            <w:tcBorders>
              <w:right w:val="nil"/>
            </w:tcBorders>
            <w:vAlign w:val="center"/>
          </w:tcPr>
          <w:p w14:paraId="2F3944D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915" w:type="dxa"/>
            <w:tcBorders>
              <w:right w:val="nil"/>
            </w:tcBorders>
            <w:vAlign w:val="center"/>
          </w:tcPr>
          <w:p w14:paraId="17339B5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8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912" w:type="dxa"/>
            <w:tcBorders>
              <w:right w:val="nil"/>
            </w:tcBorders>
            <w:vAlign w:val="center"/>
          </w:tcPr>
          <w:p w14:paraId="72832F0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8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915" w:type="dxa"/>
            <w:tcBorders>
              <w:right w:val="nil"/>
            </w:tcBorders>
            <w:vAlign w:val="center"/>
          </w:tcPr>
          <w:p w14:paraId="216B4D2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8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915" w:type="dxa"/>
            <w:vAlign w:val="center"/>
          </w:tcPr>
          <w:p w14:paraId="0E886E9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8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711" w:type="dxa"/>
            <w:vAlign w:val="center"/>
          </w:tcPr>
          <w:p w14:paraId="18FB67E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2字节</w:t>
            </w:r>
          </w:p>
        </w:tc>
        <w:tc>
          <w:tcPr>
            <w:tcW w:w="715" w:type="dxa"/>
            <w:vAlign w:val="center"/>
          </w:tcPr>
          <w:p w14:paraId="4FF2029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12" w:type="dxa"/>
            <w:vAlign w:val="center"/>
          </w:tcPr>
          <w:p w14:paraId="3064810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09" w:type="dxa"/>
            <w:vAlign w:val="center"/>
          </w:tcPr>
          <w:p w14:paraId="092400E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3B4DB6AA">
      <w:pPr>
        <w:bidi w:val="0"/>
        <w:spacing w:before="280" w:after="280"/>
        <w:rPr>
          <w:lang w:val="en-US" w:eastAsia="zh-CN"/>
        </w:rPr>
      </w:pPr>
      <w:r>
        <w:rPr>
          <w:rFonts w:hint="eastAsia" w:cstheme="minorBidi"/>
          <w:color w:val="auto"/>
          <w:kern w:val="0"/>
          <w:sz w:val="24"/>
          <w:szCs w:val="20"/>
          <w:lang w:val="en-US" w:eastAsia="zh-CN" w:bidi="ar-SA"/>
        </w:rPr>
        <w:t>指令类型</w:t>
      </w: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 xml:space="preserve">0x11:  </w:t>
      </w: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>优先区域</w:t>
      </w:r>
    </w:p>
    <w:p w14:paraId="058F9136">
      <w:pPr>
        <w:bidi w:val="0"/>
        <w:spacing w:before="280" w:after="280"/>
        <w:rPr>
          <w:lang w:val="en-US" w:eastAsia="zh-CN"/>
        </w:rPr>
      </w:pPr>
      <w:r>
        <w:rPr>
          <w:rFonts w:hint="eastAsia" w:cstheme="minorBidi"/>
          <w:color w:val="auto"/>
          <w:kern w:val="0"/>
          <w:sz w:val="24"/>
          <w:szCs w:val="20"/>
          <w:lang w:val="en-US" w:eastAsia="zh-CN" w:bidi="ar-SA"/>
        </w:rPr>
        <w:t>指令类型</w:t>
      </w:r>
      <w:bookmarkStart w:id="5" w:name="_GoBack"/>
      <w:bookmarkEnd w:id="5"/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 xml:space="preserve">0x12:  </w:t>
      </w:r>
      <w:r>
        <w:rPr>
          <w:rFonts w:ascii="Calibri" w:hAnsi="Calibri" w:cstheme="minorBidi"/>
          <w:color w:val="auto"/>
          <w:kern w:val="0"/>
          <w:sz w:val="24"/>
          <w:szCs w:val="20"/>
          <w:lang w:val="en-US" w:eastAsia="zh-CN" w:bidi="ar-SA"/>
        </w:rPr>
        <w:t>避让区域</w:t>
      </w:r>
    </w:p>
    <w:p w14:paraId="6D83F70B">
      <w:pPr>
        <w:pStyle w:val="2"/>
        <w:bidi w:val="0"/>
        <w:spacing w:before="280" w:after="280"/>
      </w:pPr>
      <w:r>
        <w:t>三、主控上传协议</w:t>
      </w:r>
    </w:p>
    <w:p w14:paraId="78D2E91E">
      <w:pPr>
        <w:bidi w:val="0"/>
        <w:rPr>
          <w:b/>
          <w:bCs/>
        </w:rPr>
      </w:pPr>
      <w:r>
        <w:rPr>
          <w:b/>
          <w:bCs/>
        </w:rPr>
        <w:t>1.任务进度条信息</w:t>
      </w:r>
    </w:p>
    <w:p w14:paraId="70672267">
      <w:pPr>
        <w:bidi w:val="0"/>
      </w:pPr>
      <w:r>
        <w:t>用于主控向外部设备上传当前喷涂任务的进度数据，协议字段定义维持不变，字段说明中“进度值”按“0~100”，具体如下：</w:t>
      </w: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204"/>
        <w:gridCol w:w="1205"/>
        <w:gridCol w:w="1205"/>
        <w:gridCol w:w="1207"/>
        <w:gridCol w:w="1208"/>
        <w:gridCol w:w="1205"/>
      </w:tblGrid>
      <w:tr w14:paraId="7919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Align w:val="center"/>
          </w:tcPr>
          <w:p w14:paraId="58564C5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1173" w:type="dxa"/>
            <w:vAlign w:val="center"/>
          </w:tcPr>
          <w:p w14:paraId="7C0AFCD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1174" w:type="dxa"/>
            <w:vAlign w:val="center"/>
          </w:tcPr>
          <w:p w14:paraId="4EE5576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1174" w:type="dxa"/>
            <w:vAlign w:val="center"/>
          </w:tcPr>
          <w:p w14:paraId="75ACD007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进度值</w:t>
            </w:r>
          </w:p>
        </w:tc>
        <w:tc>
          <w:tcPr>
            <w:tcW w:w="1176" w:type="dxa"/>
            <w:vAlign w:val="center"/>
          </w:tcPr>
          <w:p w14:paraId="186E1E0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1177" w:type="dxa"/>
            <w:vAlign w:val="center"/>
          </w:tcPr>
          <w:p w14:paraId="789DD3A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1174" w:type="dxa"/>
            <w:vAlign w:val="center"/>
          </w:tcPr>
          <w:p w14:paraId="4202783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37A4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Align w:val="center"/>
          </w:tcPr>
          <w:p w14:paraId="0D251F3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1173" w:type="dxa"/>
            <w:vAlign w:val="center"/>
          </w:tcPr>
          <w:p w14:paraId="54C1D57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1174" w:type="dxa"/>
            <w:vAlign w:val="center"/>
          </w:tcPr>
          <w:p w14:paraId="69866B6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0x06</w:t>
            </w:r>
          </w:p>
        </w:tc>
        <w:tc>
          <w:tcPr>
            <w:tcW w:w="1174" w:type="dxa"/>
            <w:vAlign w:val="center"/>
          </w:tcPr>
          <w:p w14:paraId="7E84B10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176" w:type="dxa"/>
            <w:vAlign w:val="center"/>
          </w:tcPr>
          <w:p w14:paraId="1E9D7D1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177" w:type="dxa"/>
            <w:vAlign w:val="center"/>
          </w:tcPr>
          <w:p w14:paraId="3DAC1EB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174" w:type="dxa"/>
            <w:vAlign w:val="center"/>
          </w:tcPr>
          <w:p w14:paraId="298CD4D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3172D9B0">
      <w:pPr>
        <w:bidi w:val="0"/>
        <w:rPr>
          <w:b/>
          <w:bCs/>
          <w:lang w:val="en-US" w:eastAsia="zh-CN"/>
        </w:rPr>
      </w:pPr>
    </w:p>
    <w:p w14:paraId="19ED06DB">
      <w:pPr>
        <w:bidi w:val="0"/>
        <w:rPr>
          <w:b/>
          <w:bCs/>
        </w:rPr>
      </w:pPr>
      <w:r>
        <w:rPr>
          <w:b/>
          <w:bCs/>
          <w:lang w:val="en-US" w:eastAsia="zh-CN"/>
        </w:rPr>
        <w:t>2.</w:t>
      </w:r>
      <w:r>
        <w:rPr>
          <w:b/>
          <w:bCs/>
        </w:rPr>
        <w:t>当前坐标位置信息</w:t>
      </w:r>
    </w:p>
    <w:p w14:paraId="6E44F84F">
      <w:pPr>
        <w:bidi w:val="0"/>
      </w:pPr>
      <w:r>
        <w:t>用于主控上传喷涂机器人机械臂当前的空间坐标数据，支持精准定位监控，协议字段定义如下：</w:t>
      </w: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940"/>
        <w:gridCol w:w="935"/>
        <w:gridCol w:w="939"/>
        <w:gridCol w:w="937"/>
        <w:gridCol w:w="938"/>
        <w:gridCol w:w="940"/>
        <w:gridCol w:w="936"/>
        <w:gridCol w:w="938"/>
      </w:tblGrid>
      <w:tr w14:paraId="0A44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vAlign w:val="center"/>
          </w:tcPr>
          <w:p w14:paraId="6151606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916" w:type="dxa"/>
            <w:vAlign w:val="center"/>
          </w:tcPr>
          <w:p w14:paraId="77D10E6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911" w:type="dxa"/>
            <w:vAlign w:val="center"/>
          </w:tcPr>
          <w:p w14:paraId="58BB164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915" w:type="dxa"/>
            <w:vAlign w:val="center"/>
          </w:tcPr>
          <w:p w14:paraId="4F8BCCB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X轴坐标</w:t>
            </w:r>
          </w:p>
        </w:tc>
        <w:tc>
          <w:tcPr>
            <w:tcW w:w="913" w:type="dxa"/>
            <w:vAlign w:val="center"/>
          </w:tcPr>
          <w:p w14:paraId="3FFE24D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Y轴坐标</w:t>
            </w:r>
          </w:p>
        </w:tc>
        <w:tc>
          <w:tcPr>
            <w:tcW w:w="914" w:type="dxa"/>
            <w:vAlign w:val="center"/>
          </w:tcPr>
          <w:p w14:paraId="339B200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Z轴坐标</w:t>
            </w:r>
          </w:p>
        </w:tc>
        <w:tc>
          <w:tcPr>
            <w:tcW w:w="916" w:type="dxa"/>
            <w:vAlign w:val="center"/>
          </w:tcPr>
          <w:p w14:paraId="0367250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912" w:type="dxa"/>
            <w:vAlign w:val="center"/>
          </w:tcPr>
          <w:p w14:paraId="79491D1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914" w:type="dxa"/>
            <w:vAlign w:val="center"/>
          </w:tcPr>
          <w:p w14:paraId="0135748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1AAD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910" w:type="dxa"/>
            <w:vAlign w:val="center"/>
          </w:tcPr>
          <w:p w14:paraId="6A1483A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916" w:type="dxa"/>
            <w:vAlign w:val="center"/>
          </w:tcPr>
          <w:p w14:paraId="398FBEC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911" w:type="dxa"/>
            <w:vAlign w:val="center"/>
          </w:tcPr>
          <w:p w14:paraId="2FBD20B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0x07</w:t>
            </w:r>
          </w:p>
        </w:tc>
        <w:tc>
          <w:tcPr>
            <w:tcW w:w="915" w:type="dxa"/>
            <w:vAlign w:val="center"/>
          </w:tcPr>
          <w:p w14:paraId="7C8453A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8字节</w:t>
            </w:r>
          </w:p>
        </w:tc>
        <w:tc>
          <w:tcPr>
            <w:tcW w:w="913" w:type="dxa"/>
            <w:vAlign w:val="center"/>
          </w:tcPr>
          <w:p w14:paraId="671CCFD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8字节</w:t>
            </w:r>
          </w:p>
        </w:tc>
        <w:tc>
          <w:tcPr>
            <w:tcW w:w="914" w:type="dxa"/>
            <w:vAlign w:val="center"/>
          </w:tcPr>
          <w:p w14:paraId="2416224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8字节</w:t>
            </w:r>
          </w:p>
        </w:tc>
        <w:tc>
          <w:tcPr>
            <w:tcW w:w="916" w:type="dxa"/>
            <w:vAlign w:val="center"/>
          </w:tcPr>
          <w:p w14:paraId="517E7CF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912" w:type="dxa"/>
            <w:vAlign w:val="center"/>
          </w:tcPr>
          <w:p w14:paraId="150EA2B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914" w:type="dxa"/>
            <w:vAlign w:val="center"/>
          </w:tcPr>
          <w:p w14:paraId="726579E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1EBFB319">
      <w:pPr>
        <w:bidi w:val="0"/>
      </w:pPr>
    </w:p>
    <w:p w14:paraId="3E60C3FA">
      <w:pPr>
        <w:bidi w:val="0"/>
        <w:rPr>
          <w:b/>
          <w:bCs/>
        </w:rPr>
      </w:pPr>
      <w:r>
        <w:rPr>
          <w:b/>
          <w:bCs/>
          <w:lang w:val="en-US" w:eastAsia="zh-CN"/>
        </w:rPr>
        <w:t>3.</w:t>
      </w:r>
      <w:r>
        <w:rPr>
          <w:b/>
          <w:bCs/>
        </w:rPr>
        <w:t>当前</w:t>
      </w:r>
      <w:r>
        <w:rPr>
          <w:rFonts w:asciiTheme="minorAscii" w:hAnsiTheme="minorAscii" w:cstheme="minorBidi"/>
          <w:b/>
          <w:bCs/>
          <w:color w:val="auto"/>
          <w:kern w:val="0"/>
          <w:sz w:val="24"/>
          <w:szCs w:val="20"/>
          <w:lang w:val="en-US" w:eastAsia="zh-CN" w:bidi="ar-SA"/>
        </w:rPr>
        <w:t>电机温度</w:t>
      </w:r>
    </w:p>
    <w:p w14:paraId="78DDA095">
      <w:pPr>
        <w:bidi w:val="0"/>
        <w:rPr>
          <w:b w:val="0"/>
          <w:bCs w:val="0"/>
        </w:rPr>
      </w:pPr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用于主控</w:t>
      </w:r>
      <w:bookmarkStart w:id="0" w:name="_GoBack2"/>
      <w:bookmarkEnd w:id="0"/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上传喷涂机器人当前的电机温度，协议字段定义如下：</w:t>
      </w: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202"/>
        <w:gridCol w:w="1206"/>
        <w:gridCol w:w="1205"/>
        <w:gridCol w:w="1207"/>
        <w:gridCol w:w="1209"/>
        <w:gridCol w:w="1205"/>
      </w:tblGrid>
      <w:tr w14:paraId="5595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Align w:val="center"/>
          </w:tcPr>
          <w:p w14:paraId="6F88A7A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1171" w:type="dxa"/>
            <w:vAlign w:val="center"/>
          </w:tcPr>
          <w:p w14:paraId="09CAC73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1175" w:type="dxa"/>
            <w:vAlign w:val="center"/>
          </w:tcPr>
          <w:p w14:paraId="12FBC61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1174" w:type="dxa"/>
            <w:vAlign w:val="center"/>
          </w:tcPr>
          <w:p w14:paraId="4494C2C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温度</w:t>
            </w:r>
            <w:r>
              <w:rPr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1176" w:type="dxa"/>
            <w:vAlign w:val="center"/>
          </w:tcPr>
          <w:p w14:paraId="06ECA4F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1178" w:type="dxa"/>
            <w:vAlign w:val="center"/>
          </w:tcPr>
          <w:p w14:paraId="65A909F7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1174" w:type="dxa"/>
            <w:vAlign w:val="center"/>
          </w:tcPr>
          <w:p w14:paraId="0CAE4D67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57AB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Align w:val="center"/>
          </w:tcPr>
          <w:p w14:paraId="6901032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1171" w:type="dxa"/>
            <w:vAlign w:val="center"/>
          </w:tcPr>
          <w:p w14:paraId="6EDF32E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1175" w:type="dxa"/>
            <w:vAlign w:val="center"/>
          </w:tcPr>
          <w:p w14:paraId="51221E5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0x05</w:t>
            </w:r>
          </w:p>
        </w:tc>
        <w:tc>
          <w:tcPr>
            <w:tcW w:w="1174" w:type="dxa"/>
            <w:vAlign w:val="center"/>
          </w:tcPr>
          <w:p w14:paraId="57CA026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176" w:type="dxa"/>
            <w:vAlign w:val="center"/>
          </w:tcPr>
          <w:p w14:paraId="6AC016D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178" w:type="dxa"/>
            <w:vAlign w:val="center"/>
          </w:tcPr>
          <w:p w14:paraId="044B17B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1174" w:type="dxa"/>
            <w:vAlign w:val="center"/>
          </w:tcPr>
          <w:p w14:paraId="402C24A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0B59944C">
      <w:pPr>
        <w:bidi w:val="0"/>
        <w:rPr>
          <w:b/>
          <w:bCs/>
        </w:rPr>
      </w:pPr>
    </w:p>
    <w:p w14:paraId="2A3DD22C">
      <w:pPr>
        <w:bidi w:val="0"/>
        <w:rPr>
          <w:b/>
          <w:bCs/>
        </w:rPr>
      </w:pPr>
      <w:r>
        <w:rPr>
          <w:b/>
          <w:bCs/>
          <w:lang w:val="en-US" w:eastAsia="zh-CN"/>
        </w:rPr>
        <w:t>4.</w:t>
      </w:r>
      <w:r>
        <w:rPr>
          <w:rFonts w:asciiTheme="minorAscii" w:hAnsiTheme="minorAscii" w:cstheme="minorBidi"/>
          <w:b/>
          <w:bCs/>
          <w:color w:val="auto"/>
          <w:kern w:val="0"/>
          <w:sz w:val="24"/>
          <w:szCs w:val="20"/>
          <w:lang w:val="en-US" w:eastAsia="zh-CN" w:bidi="ar-SA"/>
        </w:rPr>
        <w:t>机器人轨迹信息</w:t>
      </w:r>
    </w:p>
    <w:p w14:paraId="663C5328">
      <w:pPr>
        <w:bidi w:val="0"/>
        <w:rPr>
          <w:b w:val="0"/>
          <w:bCs w:val="0"/>
        </w:rPr>
      </w:pPr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用于主控</w:t>
      </w:r>
      <w:bookmarkStart w:id="1" w:name="_GoBack21"/>
      <w:bookmarkEnd w:id="1"/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上传喷涂机器人的运动轨迹，协议字段定义如下：</w:t>
      </w:r>
    </w:p>
    <w:p w14:paraId="733DB9E8">
      <w:pPr>
        <w:bidi w:val="0"/>
      </w:pP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684"/>
        <w:gridCol w:w="665"/>
        <w:gridCol w:w="840"/>
        <w:gridCol w:w="927"/>
        <w:gridCol w:w="825"/>
        <w:gridCol w:w="764"/>
        <w:gridCol w:w="776"/>
        <w:gridCol w:w="770"/>
        <w:gridCol w:w="767"/>
        <w:gridCol w:w="757"/>
      </w:tblGrid>
      <w:tr w14:paraId="7C10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 w14:paraId="4D141E4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666" w:type="dxa"/>
            <w:vAlign w:val="center"/>
          </w:tcPr>
          <w:p w14:paraId="650D47B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648" w:type="dxa"/>
            <w:vAlign w:val="center"/>
          </w:tcPr>
          <w:p w14:paraId="14FB80E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6F73F55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点数量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</w:t>
            </w:r>
          </w:p>
        </w:tc>
        <w:tc>
          <w:tcPr>
            <w:tcW w:w="903" w:type="dxa"/>
            <w:vAlign w:val="center"/>
          </w:tcPr>
          <w:p w14:paraId="190D9FB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轨迹点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1(X Y Z)</w:t>
            </w:r>
          </w:p>
        </w:tc>
        <w:tc>
          <w:tcPr>
            <w:tcW w:w="804" w:type="dxa"/>
            <w:vAlign w:val="center"/>
          </w:tcPr>
          <w:p w14:paraId="529CA11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轨迹点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2(X Y Z)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56EB5B5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0FC092C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轨迹点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N(X Y Z)</w:t>
            </w:r>
          </w:p>
        </w:tc>
        <w:tc>
          <w:tcPr>
            <w:tcW w:w="750" w:type="dxa"/>
            <w:vAlign w:val="center"/>
          </w:tcPr>
          <w:p w14:paraId="636B291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747" w:type="dxa"/>
            <w:vAlign w:val="center"/>
          </w:tcPr>
          <w:p w14:paraId="0700691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738" w:type="dxa"/>
            <w:vAlign w:val="center"/>
          </w:tcPr>
          <w:p w14:paraId="270D534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774D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46" w:type="dxa"/>
            <w:vAlign w:val="center"/>
          </w:tcPr>
          <w:p w14:paraId="1F1F724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666" w:type="dxa"/>
            <w:vAlign w:val="center"/>
          </w:tcPr>
          <w:p w14:paraId="73D3A05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648" w:type="dxa"/>
            <w:vAlign w:val="center"/>
          </w:tcPr>
          <w:p w14:paraId="3671AC5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0x04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13B1A0E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903" w:type="dxa"/>
            <w:vAlign w:val="center"/>
          </w:tcPr>
          <w:p w14:paraId="7D6E370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24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804" w:type="dxa"/>
            <w:vAlign w:val="center"/>
          </w:tcPr>
          <w:p w14:paraId="0C6DA83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70CBFAD1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4232459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50" w:type="dxa"/>
            <w:vAlign w:val="center"/>
          </w:tcPr>
          <w:p w14:paraId="2807AD2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47" w:type="dxa"/>
            <w:vAlign w:val="center"/>
          </w:tcPr>
          <w:p w14:paraId="4F618DB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38" w:type="dxa"/>
            <w:vAlign w:val="center"/>
          </w:tcPr>
          <w:p w14:paraId="7067FCB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24A6E8E0">
      <w:pPr>
        <w:pStyle w:val="7"/>
      </w:pPr>
      <w:r>
        <w:rPr>
          <w:rStyle w:val="17"/>
        </w:rPr>
        <w:t>点数量N</w:t>
      </w:r>
      <w:r>
        <w:t xml:space="preserve">：1字节，表示轨迹中包含的坐标点个数（最大支持255个点；若实际轨迹更长，可分包发送或做裁剪） </w:t>
      </w:r>
    </w:p>
    <w:p w14:paraId="0EDD7F93">
      <w:pPr>
        <w:pStyle w:val="7"/>
        <w:spacing w:before="0" w:after="140"/>
      </w:pPr>
      <w:r>
        <w:rPr>
          <w:rStyle w:val="17"/>
        </w:rPr>
        <w:t>每个轨迹点</w:t>
      </w:r>
      <w:r>
        <w:t>：包含 X、Y、Z 三个浮点数，各占4字节，共12字节/点，按小端序</w:t>
      </w:r>
    </w:p>
    <w:p w14:paraId="67E8C8E5">
      <w:pPr>
        <w:pStyle w:val="7"/>
        <w:spacing w:before="0" w:after="140"/>
      </w:pPr>
    </w:p>
    <w:p w14:paraId="4EB5B3EE">
      <w:pPr>
        <w:bidi w:val="0"/>
        <w:rPr>
          <w:b/>
          <w:bCs/>
        </w:rPr>
      </w:pPr>
      <w:r>
        <w:rPr>
          <w:b/>
          <w:bCs/>
          <w:lang w:val="en-US" w:eastAsia="zh-CN"/>
        </w:rPr>
        <w:t>5.</w:t>
      </w:r>
      <w:r>
        <w:rPr>
          <w:rFonts w:asciiTheme="minorAscii" w:hAnsiTheme="minorAscii" w:cstheme="minorBidi"/>
          <w:b/>
          <w:bCs/>
          <w:color w:val="auto"/>
          <w:kern w:val="0"/>
          <w:sz w:val="24"/>
          <w:szCs w:val="20"/>
          <w:lang w:val="en-US" w:eastAsia="zh-CN" w:bidi="ar-SA"/>
        </w:rPr>
        <w:t>目标点位信息（未标记）</w:t>
      </w:r>
    </w:p>
    <w:p w14:paraId="7B7FFBA5">
      <w:pPr>
        <w:bidi w:val="0"/>
        <w:rPr>
          <w:b w:val="0"/>
          <w:bCs w:val="0"/>
        </w:rPr>
      </w:pPr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用于主控</w:t>
      </w:r>
      <w:bookmarkStart w:id="2" w:name="_GoBack211"/>
      <w:bookmarkEnd w:id="2"/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上传喷涂机器人的作业目标点，协议字段定义如下：</w:t>
      </w:r>
    </w:p>
    <w:p w14:paraId="5E8EA7E4">
      <w:pPr>
        <w:bidi w:val="0"/>
      </w:pP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684"/>
        <w:gridCol w:w="665"/>
        <w:gridCol w:w="840"/>
        <w:gridCol w:w="927"/>
        <w:gridCol w:w="825"/>
        <w:gridCol w:w="764"/>
        <w:gridCol w:w="776"/>
        <w:gridCol w:w="770"/>
        <w:gridCol w:w="767"/>
        <w:gridCol w:w="757"/>
      </w:tblGrid>
      <w:tr w14:paraId="78BC2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 w14:paraId="301BB8E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666" w:type="dxa"/>
            <w:vAlign w:val="center"/>
          </w:tcPr>
          <w:p w14:paraId="185EBA6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648" w:type="dxa"/>
            <w:vAlign w:val="center"/>
          </w:tcPr>
          <w:p w14:paraId="5BE32AB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734F8E0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点数量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</w:t>
            </w:r>
          </w:p>
        </w:tc>
        <w:tc>
          <w:tcPr>
            <w:tcW w:w="903" w:type="dxa"/>
            <w:vAlign w:val="center"/>
          </w:tcPr>
          <w:p w14:paraId="4EE9A57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1(X Y Z)</w:t>
            </w:r>
          </w:p>
        </w:tc>
        <w:tc>
          <w:tcPr>
            <w:tcW w:w="804" w:type="dxa"/>
            <w:vAlign w:val="center"/>
          </w:tcPr>
          <w:p w14:paraId="3BC314D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2(X Y Z)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6D80C36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5431FBF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N(X Y Z)</w:t>
            </w:r>
          </w:p>
        </w:tc>
        <w:tc>
          <w:tcPr>
            <w:tcW w:w="750" w:type="dxa"/>
            <w:vAlign w:val="center"/>
          </w:tcPr>
          <w:p w14:paraId="07F9543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747" w:type="dxa"/>
            <w:vAlign w:val="center"/>
          </w:tcPr>
          <w:p w14:paraId="59BE00C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738" w:type="dxa"/>
            <w:vAlign w:val="center"/>
          </w:tcPr>
          <w:p w14:paraId="4B2C58B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0909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46" w:type="dxa"/>
            <w:vAlign w:val="center"/>
          </w:tcPr>
          <w:p w14:paraId="053307A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666" w:type="dxa"/>
            <w:vAlign w:val="center"/>
          </w:tcPr>
          <w:p w14:paraId="2108349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648" w:type="dxa"/>
            <w:vAlign w:val="center"/>
          </w:tcPr>
          <w:p w14:paraId="7AA2EF6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0x03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0B58FBC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903" w:type="dxa"/>
            <w:vAlign w:val="center"/>
          </w:tcPr>
          <w:p w14:paraId="7C3F573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24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804" w:type="dxa"/>
            <w:vAlign w:val="center"/>
          </w:tcPr>
          <w:p w14:paraId="7CDF85AC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3E2D182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3F9D7A5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50" w:type="dxa"/>
            <w:vAlign w:val="center"/>
          </w:tcPr>
          <w:p w14:paraId="648A404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47" w:type="dxa"/>
            <w:vAlign w:val="center"/>
          </w:tcPr>
          <w:p w14:paraId="257459D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38" w:type="dxa"/>
            <w:vAlign w:val="center"/>
          </w:tcPr>
          <w:p w14:paraId="60EEB19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0A687E79">
      <w:pPr>
        <w:pStyle w:val="7"/>
        <w:spacing w:before="0" w:after="140"/>
      </w:pPr>
      <w:r>
        <w:rPr>
          <w:rStyle w:val="17"/>
        </w:rPr>
        <w:t>点数量N</w:t>
      </w:r>
      <w:r>
        <w:t>：2字节，表示轨迹中包含的坐标点个数</w:t>
      </w:r>
    </w:p>
    <w:p w14:paraId="48E32FCA">
      <w:pPr>
        <w:pStyle w:val="7"/>
        <w:spacing w:before="0" w:after="140"/>
      </w:pP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>发送的点：</w:t>
      </w: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>(481646.17,  4210229.657,  184.164)</w:t>
      </w:r>
    </w:p>
    <w:p w14:paraId="5884A5DF">
      <w:pPr>
        <w:bidi w:val="0"/>
        <w:rPr>
          <w:b/>
          <w:bCs/>
        </w:rPr>
      </w:pPr>
      <w:r>
        <w:rPr>
          <w:b/>
          <w:bCs/>
          <w:lang w:val="en-US" w:eastAsia="zh-CN"/>
        </w:rPr>
        <w:t>6.</w:t>
      </w:r>
      <w:r>
        <w:rPr>
          <w:rFonts w:asciiTheme="minorAscii" w:hAnsiTheme="minorAscii" w:cstheme="minorBidi"/>
          <w:b/>
          <w:bCs/>
          <w:color w:val="auto"/>
          <w:kern w:val="0"/>
          <w:sz w:val="24"/>
          <w:szCs w:val="20"/>
          <w:lang w:val="en-US" w:eastAsia="zh-CN" w:bidi="ar-SA"/>
        </w:rPr>
        <w:t>目标点位信息（已标记）</w:t>
      </w:r>
    </w:p>
    <w:p w14:paraId="36E0BA61">
      <w:pPr>
        <w:bidi w:val="0"/>
        <w:rPr>
          <w:b w:val="0"/>
          <w:bCs w:val="0"/>
        </w:rPr>
      </w:pPr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用于主控</w:t>
      </w:r>
      <w:bookmarkStart w:id="3" w:name="_GoBack2111"/>
      <w:bookmarkEnd w:id="3"/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上传喷涂机器人的作业目标点，协议字段定义如下：</w:t>
      </w:r>
    </w:p>
    <w:p w14:paraId="7E72340C">
      <w:pPr>
        <w:bidi w:val="0"/>
      </w:pP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684"/>
        <w:gridCol w:w="665"/>
        <w:gridCol w:w="840"/>
        <w:gridCol w:w="927"/>
        <w:gridCol w:w="825"/>
        <w:gridCol w:w="764"/>
        <w:gridCol w:w="776"/>
        <w:gridCol w:w="770"/>
        <w:gridCol w:w="767"/>
        <w:gridCol w:w="757"/>
      </w:tblGrid>
      <w:tr w14:paraId="5D04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6" w:type="dxa"/>
            <w:vAlign w:val="center"/>
          </w:tcPr>
          <w:p w14:paraId="76A5FCC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666" w:type="dxa"/>
            <w:vAlign w:val="center"/>
          </w:tcPr>
          <w:p w14:paraId="021A194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648" w:type="dxa"/>
            <w:vAlign w:val="center"/>
          </w:tcPr>
          <w:p w14:paraId="3FC53C6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6168AD2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点数量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</w:t>
            </w:r>
          </w:p>
        </w:tc>
        <w:tc>
          <w:tcPr>
            <w:tcW w:w="903" w:type="dxa"/>
            <w:vAlign w:val="center"/>
          </w:tcPr>
          <w:p w14:paraId="1431E7AB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1(X Y Z)</w:t>
            </w:r>
          </w:p>
        </w:tc>
        <w:tc>
          <w:tcPr>
            <w:tcW w:w="804" w:type="dxa"/>
            <w:vAlign w:val="center"/>
          </w:tcPr>
          <w:p w14:paraId="3D61E5C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2(X Y Z)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72757E1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3915715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N(X Y Z)</w:t>
            </w:r>
          </w:p>
        </w:tc>
        <w:tc>
          <w:tcPr>
            <w:tcW w:w="750" w:type="dxa"/>
            <w:vAlign w:val="center"/>
          </w:tcPr>
          <w:p w14:paraId="27DC810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747" w:type="dxa"/>
            <w:vAlign w:val="center"/>
          </w:tcPr>
          <w:p w14:paraId="7A9B226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738" w:type="dxa"/>
            <w:vAlign w:val="center"/>
          </w:tcPr>
          <w:p w14:paraId="71A5947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47A3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46" w:type="dxa"/>
            <w:vAlign w:val="center"/>
          </w:tcPr>
          <w:p w14:paraId="078745F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666" w:type="dxa"/>
            <w:vAlign w:val="center"/>
          </w:tcPr>
          <w:p w14:paraId="03FB314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648" w:type="dxa"/>
            <w:vAlign w:val="center"/>
          </w:tcPr>
          <w:p w14:paraId="6D421177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0x02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31BA62D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903" w:type="dxa"/>
            <w:vAlign w:val="center"/>
          </w:tcPr>
          <w:p w14:paraId="7A78AA0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24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804" w:type="dxa"/>
            <w:vAlign w:val="center"/>
          </w:tcPr>
          <w:p w14:paraId="50C5D6A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1BDAF8C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6D221C1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50" w:type="dxa"/>
            <w:vAlign w:val="center"/>
          </w:tcPr>
          <w:p w14:paraId="6B77AF9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47" w:type="dxa"/>
            <w:vAlign w:val="center"/>
          </w:tcPr>
          <w:p w14:paraId="682568A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38" w:type="dxa"/>
            <w:vAlign w:val="center"/>
          </w:tcPr>
          <w:p w14:paraId="5EED033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669E2821">
      <w:pPr>
        <w:pStyle w:val="7"/>
        <w:spacing w:before="0" w:after="140"/>
      </w:pPr>
      <w:r>
        <w:rPr>
          <w:rStyle w:val="17"/>
        </w:rPr>
        <w:t>点数量N</w:t>
      </w:r>
      <w:r>
        <w:t>：2字节，表示轨迹中包含的坐标点个数</w:t>
      </w:r>
    </w:p>
    <w:p w14:paraId="025513D8">
      <w:pPr>
        <w:pStyle w:val="7"/>
        <w:spacing w:before="0" w:after="140"/>
      </w:pPr>
      <w:r>
        <w:rPr>
          <w:rFonts w:asciiTheme="minorAscii" w:hAnsiTheme="minorAscii" w:cstheme="minorBidi"/>
          <w:color w:val="auto"/>
          <w:kern w:val="0"/>
          <w:sz w:val="24"/>
          <w:szCs w:val="20"/>
          <w:lang w:val="en-US" w:eastAsia="zh-CN" w:bidi="ar-SA"/>
        </w:rPr>
        <w:t>发送的点：</w:t>
      </w:r>
      <w:r>
        <w:rPr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  <w:t>(481646.17,  4210229.657,  184.164)</w:t>
      </w:r>
    </w:p>
    <w:p w14:paraId="49F9B259">
      <w:pPr>
        <w:bidi w:val="0"/>
        <w:rPr>
          <w:b/>
          <w:bCs/>
        </w:rPr>
      </w:pPr>
      <w:r>
        <w:rPr>
          <w:b/>
          <w:bCs/>
          <w:lang w:val="en-US" w:eastAsia="zh-CN"/>
        </w:rPr>
        <w:t>7.</w:t>
      </w:r>
      <w:r>
        <w:rPr>
          <w:rFonts w:asciiTheme="minorAscii" w:hAnsiTheme="minorAscii" w:cstheme="minorBidi"/>
          <w:b/>
          <w:bCs/>
          <w:color w:val="auto"/>
          <w:kern w:val="0"/>
          <w:sz w:val="24"/>
          <w:szCs w:val="20"/>
          <w:lang w:val="en-US" w:eastAsia="zh-CN" w:bidi="ar-SA"/>
        </w:rPr>
        <w:t>目标点位（所有点）</w:t>
      </w:r>
    </w:p>
    <w:p w14:paraId="0428E3BD">
      <w:pPr>
        <w:bidi w:val="0"/>
        <w:rPr>
          <w:b w:val="0"/>
          <w:bCs w:val="0"/>
        </w:rPr>
      </w:pPr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用于主控</w:t>
      </w:r>
      <w:bookmarkStart w:id="4" w:name="_GoBack21111"/>
      <w:bookmarkEnd w:id="4"/>
      <w:r>
        <w:rPr>
          <w:rFonts w:asciiTheme="minorAscii" w:hAnsiTheme="minorAscii" w:cstheme="minorBidi"/>
          <w:b w:val="0"/>
          <w:bCs w:val="0"/>
          <w:color w:val="auto"/>
          <w:kern w:val="0"/>
          <w:sz w:val="24"/>
          <w:szCs w:val="20"/>
          <w:lang w:val="en-US" w:eastAsia="zh-CN" w:bidi="ar-SA"/>
        </w:rPr>
        <w:t>上传喷涂机器人的作业目标点，协议字段定义如下：</w:t>
      </w:r>
    </w:p>
    <w:p w14:paraId="52354104">
      <w:pPr>
        <w:bidi w:val="0"/>
      </w:pPr>
    </w:p>
    <w:tbl>
      <w:tblPr>
        <w:tblStyle w:val="12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684"/>
        <w:gridCol w:w="665"/>
        <w:gridCol w:w="840"/>
        <w:gridCol w:w="927"/>
        <w:gridCol w:w="825"/>
        <w:gridCol w:w="764"/>
        <w:gridCol w:w="776"/>
        <w:gridCol w:w="770"/>
        <w:gridCol w:w="767"/>
        <w:gridCol w:w="757"/>
      </w:tblGrid>
      <w:tr w14:paraId="0B7F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 w14:paraId="5288A1E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字段</w:t>
            </w:r>
          </w:p>
        </w:tc>
        <w:tc>
          <w:tcPr>
            <w:tcW w:w="666" w:type="dxa"/>
            <w:vAlign w:val="center"/>
          </w:tcPr>
          <w:p w14:paraId="4F16DFF7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包头</w:t>
            </w:r>
          </w:p>
        </w:tc>
        <w:tc>
          <w:tcPr>
            <w:tcW w:w="648" w:type="dxa"/>
            <w:vAlign w:val="center"/>
          </w:tcPr>
          <w:p w14:paraId="1981F169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功能码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4C065524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点数量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</w:t>
            </w:r>
          </w:p>
        </w:tc>
        <w:tc>
          <w:tcPr>
            <w:tcW w:w="903" w:type="dxa"/>
            <w:vAlign w:val="center"/>
          </w:tcPr>
          <w:p w14:paraId="20D5E1B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1(X Y Z)</w:t>
            </w:r>
          </w:p>
        </w:tc>
        <w:tc>
          <w:tcPr>
            <w:tcW w:w="804" w:type="dxa"/>
            <w:vAlign w:val="center"/>
          </w:tcPr>
          <w:p w14:paraId="5114FD97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2(X Y Z)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2B0B45C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7C16FC0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目标点</w:t>
            </w:r>
            <w:r>
              <w:rPr>
                <w:rFonts w:eastAsia="宋体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N(X Y Z)</w:t>
            </w:r>
          </w:p>
        </w:tc>
        <w:tc>
          <w:tcPr>
            <w:tcW w:w="750" w:type="dxa"/>
            <w:vAlign w:val="center"/>
          </w:tcPr>
          <w:p w14:paraId="074A262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CRC低字节</w:t>
            </w:r>
          </w:p>
        </w:tc>
        <w:tc>
          <w:tcPr>
            <w:tcW w:w="747" w:type="dxa"/>
            <w:vAlign w:val="center"/>
          </w:tcPr>
          <w:p w14:paraId="72D53EE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CRC高字节</w:t>
            </w:r>
          </w:p>
        </w:tc>
        <w:tc>
          <w:tcPr>
            <w:tcW w:w="738" w:type="dxa"/>
            <w:vAlign w:val="center"/>
          </w:tcPr>
          <w:p w14:paraId="3FDA10FA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包尾</w:t>
            </w:r>
          </w:p>
        </w:tc>
      </w:tr>
      <w:tr w14:paraId="4407B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46" w:type="dxa"/>
            <w:vAlign w:val="center"/>
          </w:tcPr>
          <w:p w14:paraId="1F94E6F0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Cs w:val="20"/>
                <w:lang w:val="en-US" w:eastAsia="zh-CN"/>
              </w:rPr>
              <w:t>值</w:t>
            </w:r>
          </w:p>
        </w:tc>
        <w:tc>
          <w:tcPr>
            <w:tcW w:w="666" w:type="dxa"/>
            <w:vAlign w:val="center"/>
          </w:tcPr>
          <w:p w14:paraId="03A03F13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0xF5</w:t>
            </w:r>
          </w:p>
        </w:tc>
        <w:tc>
          <w:tcPr>
            <w:tcW w:w="648" w:type="dxa"/>
            <w:vAlign w:val="center"/>
          </w:tcPr>
          <w:p w14:paraId="156B06C8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0x01</w:t>
            </w:r>
          </w:p>
        </w:tc>
        <w:tc>
          <w:tcPr>
            <w:tcW w:w="818" w:type="dxa"/>
            <w:tcBorders>
              <w:right w:val="nil"/>
            </w:tcBorders>
            <w:vAlign w:val="center"/>
          </w:tcPr>
          <w:p w14:paraId="4FA2158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903" w:type="dxa"/>
            <w:vAlign w:val="center"/>
          </w:tcPr>
          <w:p w14:paraId="79D6301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rFonts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24</w:t>
            </w:r>
            <w:r>
              <w:rPr>
                <w:rFonts w:asciiTheme="minorAscii" w:hAnsiTheme="minorAscii" w:cstheme="minorBidi"/>
                <w:color w:val="auto"/>
                <w:kern w:val="0"/>
                <w:sz w:val="21"/>
                <w:szCs w:val="20"/>
                <w:lang w:val="en-US" w:eastAsia="zh-CN" w:bidi="ar-SA"/>
              </w:rPr>
              <w:t>字节</w:t>
            </w:r>
          </w:p>
        </w:tc>
        <w:tc>
          <w:tcPr>
            <w:tcW w:w="804" w:type="dxa"/>
            <w:vAlign w:val="center"/>
          </w:tcPr>
          <w:p w14:paraId="28C39172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44" w:type="dxa"/>
            <w:tcBorders>
              <w:right w:val="nil"/>
            </w:tcBorders>
            <w:vAlign w:val="center"/>
          </w:tcPr>
          <w:p w14:paraId="2E87EA9F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…...</w:t>
            </w:r>
          </w:p>
        </w:tc>
        <w:tc>
          <w:tcPr>
            <w:tcW w:w="756" w:type="dxa"/>
            <w:vAlign w:val="center"/>
          </w:tcPr>
          <w:p w14:paraId="23DA6156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  <w:lang w:val="en-US" w:eastAsia="zh-CN"/>
              </w:rPr>
              <w:t>24字节</w:t>
            </w:r>
          </w:p>
        </w:tc>
        <w:tc>
          <w:tcPr>
            <w:tcW w:w="750" w:type="dxa"/>
            <w:vAlign w:val="center"/>
          </w:tcPr>
          <w:p w14:paraId="5FE4303D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47" w:type="dxa"/>
            <w:vAlign w:val="center"/>
          </w:tcPr>
          <w:p w14:paraId="43883F15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1字节</w:t>
            </w:r>
          </w:p>
        </w:tc>
        <w:tc>
          <w:tcPr>
            <w:tcW w:w="738" w:type="dxa"/>
            <w:vAlign w:val="center"/>
          </w:tcPr>
          <w:p w14:paraId="25D7E79E">
            <w:pPr>
              <w:pStyle w:val="21"/>
              <w:widowControl w:val="0"/>
              <w:suppressAutoHyphens/>
              <w:bidi w:val="0"/>
              <w:spacing w:before="0" w:after="0"/>
              <w:jc w:val="both"/>
              <w:rPr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0x5F</w:t>
            </w:r>
          </w:p>
        </w:tc>
      </w:tr>
    </w:tbl>
    <w:p w14:paraId="786FF60B">
      <w:pPr>
        <w:pStyle w:val="7"/>
        <w:spacing w:before="0" w:after="140"/>
        <w:ind w:firstLine="0"/>
        <w:rPr>
          <w:rStyle w:val="17"/>
          <w:rFonts w:eastAsia="宋体" w:cstheme="minorBidi"/>
          <w:color w:val="auto"/>
          <w:kern w:val="0"/>
          <w:sz w:val="24"/>
          <w:szCs w:val="20"/>
          <w:lang w:val="en-US" w:eastAsia="zh-CN" w:bidi="ar-SA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suff w:val="nothing"/>
      <w:lvlText w:val="%1、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B927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360" w:lineRule="auto"/>
      <w:ind w:firstLine="400"/>
      <w:jc w:val="left"/>
    </w:pPr>
    <w:rPr>
      <w:rFonts w:eastAsia="宋体" w:asciiTheme="minorAscii" w:hAnsiTheme="minorAscii" w:cstheme="minorBidi"/>
      <w:color w:val="auto"/>
      <w:kern w:val="0"/>
      <w:sz w:val="24"/>
      <w:szCs w:val="20"/>
      <w:lang w:val="en-US" w:eastAsia="zh-CN" w:bidi="ar-SA"/>
    </w:rPr>
  </w:style>
  <w:style w:type="paragraph" w:styleId="2">
    <w:name w:val="heading 1"/>
    <w:next w:val="1"/>
    <w:qFormat/>
    <w:uiPriority w:val="0"/>
    <w:pPr>
      <w:widowControl/>
      <w:suppressAutoHyphens/>
      <w:bidi w:val="0"/>
      <w:spacing w:beforeAutospacing="1" w:afterAutospacing="1"/>
      <w:jc w:val="left"/>
      <w:outlineLvl w:val="0"/>
    </w:pPr>
    <w:rPr>
      <w:rFonts w:ascii="宋体" w:hAnsi="宋体" w:eastAsia="黑体" w:cs="宋体"/>
      <w:bCs/>
      <w:color w:val="auto"/>
      <w:kern w:val="2"/>
      <w:sz w:val="24"/>
      <w:szCs w:val="48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宋体" w:hAnsi="宋体" w:eastAsia="宋体" w:cs="宋体"/>
      <w:b/>
      <w:bCs/>
      <w:color w:val="auto"/>
      <w:kern w:val="0"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宋体" w:hAnsi="宋体" w:eastAsia="宋体" w:cs="宋体"/>
      <w:b/>
      <w:bCs/>
      <w:color w:val="auto"/>
      <w:kern w:val="0"/>
      <w:sz w:val="27"/>
      <w:szCs w:val="27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宋体" w:hAnsi="宋体" w:eastAsia="宋体" w:cs="宋体"/>
      <w:b/>
      <w:bCs/>
      <w:color w:val="auto"/>
      <w:kern w:val="0"/>
      <w:sz w:val="24"/>
      <w:szCs w:val="24"/>
      <w:lang w:val="en-US" w:eastAsia="zh-CN" w:bidi="ar-SA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List"/>
    <w:basedOn w:val="7"/>
    <w:uiPriority w:val="0"/>
    <w:rPr>
      <w:rFonts w:cs="Lohit Devanagari"/>
    </w:rPr>
  </w:style>
  <w:style w:type="paragraph" w:styleId="9">
    <w:name w:val="HTML Preformatted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bidi w:val="0"/>
      <w:spacing w:before="0" w:after="0"/>
      <w:jc w:val="left"/>
    </w:pPr>
    <w:rPr>
      <w:rFonts w:ascii="宋体" w:hAnsi="宋体" w:eastAsia="宋体" w:cs="宋体"/>
      <w:color w:val="auto"/>
      <w:kern w:val="0"/>
      <w:sz w:val="24"/>
      <w:szCs w:val="24"/>
      <w:lang w:val="en-US" w:eastAsia="zh-CN" w:bidi="ar-SA"/>
    </w:rPr>
  </w:style>
  <w:style w:type="paragraph" w:styleId="10">
    <w:name w:val="Normal (Web)"/>
    <w:qFormat/>
    <w:uiPriority w:val="0"/>
    <w:pPr>
      <w:widowControl/>
      <w:suppressAutoHyphens/>
      <w:bidi w:val="0"/>
      <w:spacing w:beforeAutospacing="1" w:afterAutospacing="1"/>
      <w:ind w:left="0" w:right="0" w:firstLine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table" w:styleId="12">
    <w:name w:val="Table Grid"/>
    <w:basedOn w:val="11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  <w:bCs/>
    </w:rPr>
  </w:style>
  <w:style w:type="character" w:styleId="15">
    <w:name w:val="HTML Code"/>
    <w:basedOn w:val="13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16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7">
    <w:name w:val="Strong Emphasis"/>
    <w:qFormat/>
    <w:uiPriority w:val="0"/>
    <w:rPr>
      <w:b/>
      <w:bCs/>
    </w:rPr>
  </w:style>
  <w:style w:type="character" w:customStyle="1" w:styleId="18">
    <w:name w:val="Source Text"/>
    <w:qFormat/>
    <w:uiPriority w:val="0"/>
    <w:rPr>
      <w:rFonts w:ascii="Liberation Mono" w:hAnsi="Liberation Mono" w:eastAsia="Noto Sans Mono CJK SC" w:cs="Liberation Mono"/>
    </w:rPr>
  </w:style>
  <w:style w:type="paragraph" w:customStyle="1" w:styleId="19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1">
    <w:name w:val="表格1"/>
    <w:basedOn w:val="1"/>
    <w:qFormat/>
    <w:uiPriority w:val="0"/>
    <w:pPr>
      <w:spacing w:line="240" w:lineRule="auto"/>
      <w:ind w:firstLine="0"/>
    </w:pPr>
    <w:rPr>
      <w:sz w:val="21"/>
    </w:rPr>
  </w:style>
  <w:style w:type="paragraph" w:customStyle="1" w:styleId="22">
    <w:name w:val="Table Contents"/>
    <w:basedOn w:val="1"/>
    <w:qFormat/>
    <w:uiPriority w:val="0"/>
    <w:pPr>
      <w:widowControl w:val="0"/>
      <w:suppressLineNumbers/>
    </w:pPr>
  </w:style>
  <w:style w:type="paragraph" w:customStyle="1" w:styleId="23">
    <w:name w:val="Table Heading"/>
    <w:basedOn w:val="2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1165</Words>
  <Characters>1484</Characters>
  <Paragraphs>224</Paragraphs>
  <TotalTime>4701</TotalTime>
  <ScaleCrop>false</ScaleCrop>
  <LinksUpToDate>false</LinksUpToDate>
  <CharactersWithSpaces>1549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2025-10-22T09:33:00Z</dcterms:created>
  <dc:creator>amrdev05</dc:creator>
  <cp:lastModifiedBy>RHW</cp:lastModifiedBy>
  <cp:lastPrinted>2025-10-22T02:17:00Z</cp:lastPrinted>
  <dcterms:modified xsi:type="dcterms:W3CDTF">2026-03-10T08:12:17Z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B3A190020EE5482683F601BFC9FC10CF_13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eyJoZGlkIjoiOTU4YWRjMTM4NzczM2U3YTJiN2M1OTA1ZGEwOTNlZDIifQ==</vt:lpwstr>
  </property>
</Properties>
</file>