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宋体"/>
          <w:b/>
          <w:i w:val="0"/>
          <w:color w:val="1F497D"/>
          <w:sz w:val="36"/>
        </w:rPr>
        <w:t>DIAMOND 演讲逐页讲稿（精简版）</w:t>
      </w:r>
    </w:p>
    <w:p>
      <w:pPr>
        <w:spacing w:after="40" w:before="0"/>
        <w:jc w:val="center"/>
      </w:pPr>
      <w:r>
        <w:rPr>
          <w:rFonts w:ascii="Calibri" w:hAnsi="Calibri" w:eastAsia="宋体"/>
          <w:b w:val="0"/>
          <w:i w:val="0"/>
          <w:color w:val="595959"/>
          <w:sz w:val="21"/>
        </w:rPr>
        <w:t>Speaker Script (short) — World Models and Video Consistency</w:t>
      </w:r>
    </w:p>
    <w:p>
      <w:pPr>
        <w:spacing w:after="160" w:before="0"/>
        <w:jc w:val="center"/>
      </w:pPr>
      <w:r>
        <w:rPr>
          <w:rFonts w:ascii="Calibri" w:hAnsi="Calibri" w:eastAsia="宋体"/>
          <w:b w:val="0"/>
          <w:i/>
          <w:color w:val="595959"/>
          <w:sz w:val="19"/>
        </w:rPr>
        <w:t>约 1,025 词 ≈ 6.8–7.9 分钟（130–150 wpm），在 10 分钟时限内留出缓冲 · 配套 12 页 PPT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1 — Title（0:00–0:20）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Good morning. Today: world models, and the one property that decides whether they work — </w:t>
      </w:r>
      <w:r>
        <w:rPr>
          <w:rFonts w:ascii="Calibri" w:hAnsi="Calibri" w:eastAsia="宋体"/>
          <w:b/>
          <w:i w:val="0"/>
          <w:color w:val="1A1A1A"/>
          <w:sz w:val="21"/>
        </w:rPr>
        <w:t>video consistency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. The paper is </w:t>
      </w:r>
      <w:r>
        <w:rPr>
          <w:rFonts w:ascii="Calibri" w:hAnsi="Calibri" w:eastAsia="宋体"/>
          <w:b w:val="0"/>
          <w:i/>
          <w:color w:val="1A1A1A"/>
          <w:sz w:val="21"/>
        </w:rPr>
        <w:t>Diffusion for World Modeling: Visual Details Matter in Atari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DIAMOND — from NeurIPS 2024. It was the first work to make diffusion usable as a world model for reinforcement learning, and it did so by fixing a consistency problem. I'll show you the problem, the fix, and the numbers.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2 — Motivation（0:20–1:10）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Two problems. </w:t>
      </w:r>
      <w:r>
        <w:rPr>
          <w:rFonts w:ascii="Calibri" w:hAnsi="Calibri" w:eastAsia="宋体"/>
          <w:b/>
          <w:i w:val="0"/>
          <w:color w:val="1A1A1A"/>
          <w:sz w:val="21"/>
        </w:rPr>
        <w:t>One: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RL is sample-hungry — a classic Atari agent needs ~50 million steps. World models fix this: learn the dynamics from data, then train the agent </w:t>
      </w:r>
      <w:r>
        <w:rPr>
          <w:rFonts w:ascii="Calibri" w:hAnsi="Calibri" w:eastAsia="宋体"/>
          <w:b w:val="0"/>
          <w:i/>
          <w:color w:val="1A1A1A"/>
          <w:sz w:val="21"/>
        </w:rPr>
        <w:t>in imagination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with only ~100k real steps, about two hours of play.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/>
          <w:i w:val="0"/>
          <w:color w:val="1A1A1A"/>
          <w:sz w:val="21"/>
        </w:rPr>
        <w:t>Two: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current world models — IRIS, DreamerV3, STORM — encode frames as </w:t>
      </w:r>
      <w:r>
        <w:rPr>
          <w:rFonts w:ascii="Calibri" w:hAnsi="Calibri" w:eastAsia="宋体"/>
          <w:b w:val="0"/>
          <w:i/>
          <w:color w:val="1A1A1A"/>
          <w:sz w:val="21"/>
        </w:rPr>
        <w:t>discrete tokens</w:t>
      </w:r>
      <w:r>
        <w:rPr>
          <w:rFonts w:ascii="Calibri" w:hAnsi="Calibri" w:eastAsia="宋体"/>
          <w:b w:val="0"/>
          <w:i w:val="0"/>
          <w:color w:val="1A1A1A"/>
          <w:sz w:val="21"/>
        </w:rPr>
        <w:t>. Quantization keeps rollouts stable, but throws away few-pixel details. Enemies flicker, rewards vanish, scores drift — and these errors compound. The agent trains on corrupted video.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/>
          <w:i w:val="0"/>
          <w:color w:val="1A1A1A"/>
          <w:sz w:val="21"/>
        </w:rPr>
        <w:t>The bridge: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diffusion operates in a continuous space, no quantization bottleneck. The paper's question: can a diffusion model </w:t>
      </w:r>
      <w:r>
        <w:rPr>
          <w:rFonts w:ascii="Calibri" w:hAnsi="Calibri" w:eastAsia="宋体"/>
          <w:b w:val="0"/>
          <w:i/>
          <w:color w:val="1A1A1A"/>
          <w:sz w:val="21"/>
        </w:rPr>
        <w:t>be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the world model — and does keeping the visual details actually make the agent better? Both answers: yes.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3 — DIAMOND: A Diffusion Model as the Environment（1:10–1:55）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This is the full system — the paper's Figure 1: at each step, a diffusion model denoises the next frame, conditioned on past observations and actions.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Three components. </w:t>
      </w:r>
      <w:r>
        <w:rPr>
          <w:rFonts w:ascii="Calibri" w:hAnsi="Calibri" w:eastAsia="宋体"/>
          <w:b/>
          <w:i w:val="0"/>
          <w:color w:val="1A1A1A"/>
          <w:sz w:val="21"/>
        </w:rPr>
        <w:t>The world model: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a 2D U-Net built on EDM. Past frames are concatenated channel-wise to the noisy next frame; actions enter through adaptive group-normalization. EDM's noise schedule is what makes sampling stable in just one to three steps.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/>
          <w:i w:val="0"/>
          <w:color w:val="1A1A1A"/>
          <w:sz w:val="21"/>
        </w:rPr>
        <w:t>A reward/termination model: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a small CNN-LSTM predicting scalar reward and episode end — it handles partial observability.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/>
          <w:i w:val="0"/>
          <w:color w:val="1A1A1A"/>
          <w:sz w:val="21"/>
        </w:rPr>
        <w:t>The agent: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an actor-critic, shared CNN-LSTM, trained with REINFORCE plus a value baseline, entirely inside imagination.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loop is standard: collect real data, retrain the world model, train the agent inside it, repeat.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4 — Design Choice 1: EDM Beats DDPM（1:55–2:35）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First design choice: which diffusion framework? DDPM looks natural — but on the left, its trajectories corrupt: colors shift, error compounds.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Why: DDPM predicts the </w:t>
      </w:r>
      <w:r>
        <w:rPr>
          <w:rFonts w:ascii="Calibri" w:hAnsi="Calibri" w:eastAsia="宋体"/>
          <w:b w:val="0"/>
          <w:i/>
          <w:color w:val="1A1A1A"/>
          <w:sz w:val="21"/>
        </w:rPr>
        <w:t>noise</w:t>
      </w:r>
      <w:r>
        <w:rPr>
          <w:rFonts w:ascii="Calibri" w:hAnsi="Calibri" w:eastAsia="宋体"/>
          <w:b w:val="0"/>
          <w:i w:val="0"/>
          <w:color w:val="1A1A1A"/>
          <w:sz w:val="21"/>
        </w:rPr>
        <w:t>. When noise dominates, the optimal prediction collapses to the identity map — the model has a terrible score estimate at the start of sampling, and the error accumulates over rollout.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EDM adaptively mixes signal and noise: when noise dominates, the network predicts the </w:t>
      </w:r>
      <w:r>
        <w:rPr>
          <w:rFonts w:ascii="Calibri" w:hAnsi="Calibri" w:eastAsia="宋体"/>
          <w:b w:val="0"/>
          <w:i/>
          <w:color w:val="1A1A1A"/>
          <w:sz w:val="21"/>
        </w:rPr>
        <w:t>clean image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a good score estimate even with almost no signal. On the right: stable, even with one denoising step.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First consistency lesson: </w:t>
      </w:r>
      <w:r>
        <w:rPr>
          <w:rFonts w:ascii="Calibri" w:hAnsi="Calibri" w:eastAsia="宋体"/>
          <w:b/>
          <w:i w:val="0"/>
          <w:color w:val="1A1A1A"/>
          <w:sz w:val="21"/>
        </w:rPr>
        <w:t>the diffusion formulation itself determines how fast imagined video drifts.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5 — Design Choice 2: 3 Steps, Not 1（2:35–3:15）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But one step isn't always enough. Boxing: the opponent's moves are unpredictable — partial observability. With one step, the model predicts the </w:t>
      </w:r>
      <w:r>
        <w:rPr>
          <w:rFonts w:ascii="Calibri" w:hAnsi="Calibri" w:eastAsia="宋体"/>
          <w:b w:val="0"/>
          <w:i/>
          <w:color w:val="1A1A1A"/>
          <w:sz w:val="21"/>
        </w:rPr>
        <w:t>expectation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over possible next frames; when that distribution is multimodal, the expectation is an out-of-distribution blur — the top row.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Three iterative steps drive sampling into one specific mode — crisp and consistent, bottom row. The ablation confirms it: on the ten best games, mean human-normalized score drops from 3.05 with three steps to 1.96 with one.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Note the tension: each step is a full network pass, and a world model renders thousands of frames per episode. DIAMOND's achievement is being stable enough that three steps suffice.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6 — The Core Result: Consistent Videos（3:15–4:00）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Now the paper's central comparison: the same imagined trajectories from IRIS and DIAMOND.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Watch the white boxes — IRIS. Asterix: an enemy becomes a reward and back. Breakout: bricks and score drift. Road Runner: rewards flicker in and out.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None of this happens with DIAMOND. And it's </w:t>
      </w:r>
      <w:r>
        <w:rPr>
          <w:rFonts w:ascii="Calibri" w:hAnsi="Calibri" w:eastAsia="宋体"/>
          <w:b w:val="0"/>
          <w:i/>
          <w:color w:val="1A1A1A"/>
          <w:sz w:val="21"/>
        </w:rPr>
        <w:t>not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bought with compute: same 64×64 resolution, three network evaluations per frame versus sixteen for IRIS, fewer parameters.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Why it matters: every imagined frame is a training sample. An agent that should chase rewards and avoid enemies is, in IRIS, literally trained on frames where the two are swapped. Few-pixel inconsistency is </w:t>
      </w:r>
      <w:r>
        <w:rPr>
          <w:rFonts w:ascii="Calibri" w:hAnsi="Calibri" w:eastAsia="宋体"/>
          <w:b/>
          <w:i w:val="0"/>
          <w:color w:val="1A1A1A"/>
          <w:sz w:val="21"/>
        </w:rPr>
        <w:t>label noise for the policy</w:t>
      </w:r>
      <w:r>
        <w:rPr>
          <w:rFonts w:ascii="Calibri" w:hAnsi="Calibri" w:eastAsia="宋体"/>
          <w:b w:val="0"/>
          <w:i w:val="0"/>
          <w:color w:val="1A1A1A"/>
          <w:sz w:val="21"/>
        </w:rPr>
        <w:t>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7 — Atari 100k Results（4:00–4:45）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benchmark: 26 games, 100k environment steps each — two hours of play — five seeds.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DIAMOND reaches a </w:t>
      </w:r>
      <w:r>
        <w:rPr>
          <w:rFonts w:ascii="Calibri" w:hAnsi="Calibri" w:eastAsia="宋体"/>
          <w:b/>
          <w:i w:val="0"/>
          <w:color w:val="1A1A1A"/>
          <w:sz w:val="21"/>
        </w:rPr>
        <w:t>mean human-normalized score of 1.46</w:t>
      </w:r>
      <w:r>
        <w:rPr>
          <w:rFonts w:ascii="Calibri" w:hAnsi="Calibri" w:eastAsia="宋体"/>
          <w:b w:val="0"/>
          <w:i w:val="0"/>
          <w:color w:val="1A1A1A"/>
          <w:sz w:val="21"/>
        </w:rPr>
        <w:t>: superhuman on average, a new best among agents trained entirely inside a world model, and superhuman on 11 of 26 games.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wins concentrate where tiny details decide: Asterix 3,698 versus STORM's 1,028; Breakout 132 versus IRIS's 84; Road Runner 20,673 — best on the board.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fair comparison matters: the agent is essentially the same as prior work's, so the gap traces to the world model — to the consistency of the video it imagines.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8 — Stability, Measured（4:45–5:10）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Consistency, quantified: one thousand imagined steps of Breakout from the same start frame, same expert actions, averaged over four hundred reference trajectories.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DDPM drifts more and more — even ten steps stay worse than one-step EDM. And EDM's residual drift is </w:t>
      </w:r>
      <w:r>
        <w:rPr>
          <w:rFonts w:ascii="Calibri" w:hAnsi="Calibri" w:eastAsia="宋体"/>
          <w:b w:val="0"/>
          <w:i/>
          <w:color w:val="1A1A1A"/>
          <w:sz w:val="21"/>
        </w:rPr>
        <w:t>trajectory difference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an equally valid but different play — not the color corruption of DDPM.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point: consistency is not aesthetics. Inconsistency is noise on the agent's training signal, and it compounds with rollout length. DIAMOND attacks it at the source.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9 — Scaling Up: CS:GO / Driving（5:10–5:45）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Does the recipe survive reality? They trained the same diffusion world model — no RL, no engine — on static CS:GO footage and on motorway driving.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People could </w:t>
      </w:r>
      <w:r>
        <w:rPr>
          <w:rFonts w:ascii="Calibri" w:hAnsi="Calibri" w:eastAsia="宋体"/>
          <w:b w:val="0"/>
          <w:i/>
          <w:color w:val="1A1A1A"/>
          <w:sz w:val="21"/>
        </w:rPr>
        <w:t>play inside it live</w:t>
      </w:r>
      <w:r>
        <w:rPr>
          <w:rFonts w:ascii="Calibri" w:hAnsi="Calibri" w:eastAsia="宋体"/>
          <w:b w:val="0"/>
          <w:i w:val="0"/>
          <w:color w:val="1A1A1A"/>
          <w:sz w:val="21"/>
        </w:rPr>
        <w:t>, keyboard and mouse, stable over minutes of interaction.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Numbers: FVD </w:t>
      </w:r>
      <w:r>
        <w:rPr>
          <w:rFonts w:ascii="Calibri" w:hAnsi="Calibri" w:eastAsia="宋体"/>
          <w:b/>
          <w:i w:val="0"/>
          <w:color w:val="1A1A1A"/>
          <w:sz w:val="21"/>
        </w:rPr>
        <w:t>34.8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on CS:GO versus 85.7 for the best IRIS and 509 for DreamerV3. Driving: 80.3 versus 277 and 734.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The same recipe that kept Asterix consistent keeps a first-person 3D world consistent.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10 — Limitations（5:45–6:30）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Being honest about the limits: 64×64 resolution; sampling at about 10 FPS; the </w:t>
      </w:r>
      <w:r>
        <w:rPr>
          <w:rFonts w:ascii="Calibri" w:hAnsi="Calibri" w:eastAsia="宋体"/>
          <w:b w:val="0"/>
          <w:i/>
          <w:color w:val="1A1A1A"/>
          <w:sz w:val="21"/>
        </w:rPr>
        <w:t>agent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is sample-efficient but the </w:t>
      </w:r>
      <w:r>
        <w:rPr>
          <w:rFonts w:ascii="Calibri" w:hAnsi="Calibri" w:eastAsia="宋体"/>
          <w:b w:val="0"/>
          <w:i/>
          <w:color w:val="1A1A1A"/>
          <w:sz w:val="21"/>
        </w:rPr>
        <w:t>world model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is not — about one GPU-year for the full benchmark; one world model per game.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Most importantly: visual consistency is </w:t>
      </w:r>
      <w:r>
        <w:rPr>
          <w:rFonts w:ascii="Calibri" w:hAnsi="Calibri" w:eastAsia="宋体"/>
          <w:b w:val="0"/>
          <w:i/>
          <w:color w:val="1A1A1A"/>
          <w:sz w:val="21"/>
        </w:rPr>
        <w:t>not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physical consistency. Rollouts look right but are not physically grounded, and long-horizon drift remains — an active frontier, and the direction of my own ongoing project.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11 — Takeaways（6:30–7:10）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 xml:space="preserve">Five takeaways. One: </w:t>
      </w:r>
      <w:r>
        <w:rPr>
          <w:rFonts w:ascii="Calibri" w:hAnsi="Calibri" w:eastAsia="宋体"/>
          <w:b/>
          <w:i w:val="0"/>
          <w:color w:val="1A1A1A"/>
          <w:sz w:val="21"/>
        </w:rPr>
        <w:t>consistency is the bottleneck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discrete tokens lose the few-pixel details the reward signal depends on. Two: </w:t>
      </w:r>
      <w:r>
        <w:rPr>
          <w:rFonts w:ascii="Calibri" w:hAnsi="Calibri" w:eastAsia="宋体"/>
          <w:b/>
          <w:i w:val="0"/>
          <w:color w:val="1A1A1A"/>
          <w:sz w:val="21"/>
        </w:rPr>
        <w:t>diffusion fixes it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continuous, no quantization bottleneck, stable rollouts. Three: </w:t>
      </w:r>
      <w:r>
        <w:rPr>
          <w:rFonts w:ascii="Calibri" w:hAnsi="Calibri" w:eastAsia="宋体"/>
          <w:b/>
          <w:i w:val="0"/>
          <w:color w:val="1A1A1A"/>
          <w:sz w:val="21"/>
        </w:rPr>
        <w:t>consistency becomes performance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1.46, superhuman on 11 of 26. Four: </w:t>
      </w:r>
      <w:r>
        <w:rPr>
          <w:rFonts w:ascii="Calibri" w:hAnsi="Calibri" w:eastAsia="宋体"/>
          <w:b/>
          <w:i w:val="0"/>
          <w:color w:val="1A1A1A"/>
          <w:sz w:val="21"/>
        </w:rPr>
        <w:t>it scales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CS:GO FVD 34.8 with interactive human play. Five: </w:t>
      </w:r>
      <w:r>
        <w:rPr>
          <w:rFonts w:ascii="Calibri" w:hAnsi="Calibri" w:eastAsia="宋体"/>
          <w:b/>
          <w:i w:val="0"/>
          <w:color w:val="1A1A1A"/>
          <w:sz w:val="21"/>
        </w:rPr>
        <w:t>the frontier is open</w:t>
      </w:r>
      <w:r>
        <w:rPr>
          <w:rFonts w:ascii="Calibri" w:hAnsi="Calibri" w:eastAsia="宋体"/>
          <w:b w:val="0"/>
          <w:i w:val="0"/>
          <w:color w:val="1A1A1A"/>
          <w:sz w:val="21"/>
        </w:rPr>
        <w:t xml:space="preserve"> — resolution, speed, sample efficiency, physical grounding.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Slide 12 — Thank You（7:10–7:40）</w:t>
      </w:r>
    </w:p>
    <w:p>
      <w:pPr>
        <w:spacing w:after="80"/>
        <w:ind w:left="198"/>
        <w:shd w:val="clear" w:color="auto" w:fill="F2F4F8"/>
      </w:pPr>
      <w:r>
        <w:rPr>
          <w:rFonts w:ascii="Calibri" w:hAnsi="Calibri" w:eastAsia="宋体"/>
          <w:b w:val="0"/>
          <w:i w:val="0"/>
          <w:color w:val="1A1A1A"/>
          <w:sz w:val="21"/>
        </w:rPr>
        <w:t>Thank you. Code, agents, and playable world models are released at the project page. Happy to take questions.</w:t>
      </w:r>
    </w:p>
    <w:p>
      <w:pPr>
        <w:spacing w:after="80" w:before="240"/>
        <w:pBdr>
          <w:bottom w:val="single" w:sz="8" w:space="2" w:color="1F497D"/>
        </w:pBdr>
      </w:pPr>
      <w:r>
        <w:rPr>
          <w:rFonts w:ascii="Calibri" w:hAnsi="Calibri" w:eastAsia="宋体"/>
          <w:b/>
          <w:i w:val="0"/>
          <w:color w:val="1F497D"/>
          <w:sz w:val="27"/>
        </w:rPr>
        <w:t>备用问答 Backup Q&amp;A</w:t>
      </w:r>
    </w:p>
    <w:p>
      <w:pPr>
        <w:spacing w:before="100" w:after="40"/>
      </w:pPr>
      <w:r>
        <w:rPr>
          <w:b/>
          <w:color w:val="C0504D"/>
          <w:sz w:val="21"/>
        </w:rPr>
        <w:t>Q: Why not just a bigger discrete VAE, like IRIS with 64 tokens?</w:t>
      </w:r>
    </w:p>
    <w:p>
      <w:pPr>
        <w:spacing w:after="100"/>
        <w:ind w:left="198"/>
      </w:pPr>
      <w:r>
        <w:rPr>
          <w:sz w:val="21"/>
        </w:rPr>
        <w:t>A: More tokens help a bit (IRIS K=64 in the 3D experiments), but it doesn't close the gap — DIAMOND still achieves far lower FVD and LPIPS at comparable parameters. The issue is the discrete bottleneck itself, not just its size.</w:t>
      </w:r>
    </w:p>
    <w:p>
      <w:pPr>
        <w:spacing w:before="100" w:after="40"/>
      </w:pPr>
      <w:r>
        <w:rPr>
          <w:b/>
          <w:color w:val="C0504D"/>
          <w:sz w:val="21"/>
        </w:rPr>
        <w:t>Q: Isn't 3 NFE per frame very expensive compared to a transformer step?</w:t>
      </w:r>
    </w:p>
    <w:p>
      <w:pPr>
        <w:spacing w:after="100"/>
        <w:ind w:left="198"/>
      </w:pPr>
      <w:r>
        <w:rPr>
          <w:sz w:val="21"/>
        </w:rPr>
        <w:t>A: Yes, and the paper is explicit that the world model — not the agent — is the compute-hungry part (~10 FPS on Atari; 1.03 GPU-years total). Subsequent latent diffusion world models address exactly this.</w:t>
      </w:r>
    </w:p>
    <w:p>
      <w:pPr>
        <w:spacing w:before="100" w:after="40"/>
      </w:pPr>
      <w:r>
        <w:rPr>
          <w:b/>
          <w:color w:val="C0504D"/>
          <w:sz w:val="21"/>
        </w:rPr>
        <w:t>Q: Does this work with stochastic environments?</w:t>
      </w:r>
    </w:p>
    <w:p>
      <w:pPr>
        <w:spacing w:after="100"/>
        <w:ind w:left="198"/>
      </w:pPr>
      <w:r>
        <w:rPr>
          <w:sz w:val="21"/>
        </w:rPr>
        <w:t>A: Yes — diffusion is a natural fit: the denoising process samples from the predictive distribution. Boxing is precisely a partially observable, stochastic setting where multi-step sampling resolves multimodality.</w:t>
      </w:r>
    </w:p>
    <w:p>
      <w:pPr>
        <w:spacing w:before="100" w:after="40"/>
      </w:pPr>
      <w:r>
        <w:rPr>
          <w:b/>
          <w:color w:val="C0504D"/>
          <w:sz w:val="21"/>
        </w:rPr>
        <w:t>Q: Why Atari — isn't it solved?</w:t>
      </w:r>
    </w:p>
    <w:p>
      <w:pPr>
        <w:spacing w:after="100"/>
        <w:ind w:left="198"/>
      </w:pPr>
      <w:r>
        <w:rPr>
          <w:sz w:val="21"/>
        </w:rPr>
        <w:t>A: Atari 100k is the standard sample-efficiency benchmark — 2 hours of gameplay instead of 50M steps. It's the right testbed for world-model agents, and the visual-detail failure mode is cleanest to diagnose there. CS:GO/driving show the recipe scaling to real 3D footage.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