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9a56ae7a335d4e5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f95259b824a74d6b">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pacing w:line="440" w:lineRule="exact"/>
        <w:ind w:firstLine="0" w:firstLineChars="0"/>
        <w:jc w:val="center"/>
        <w:rPr>
          <w:b/>
          <w:bCs/>
          <w:sz w:val="44"/>
          <w:szCs w:val="44"/>
        </w:rPr>
      </w:pPr>
      <w:r w:rsidRPr="00CE74DB">
        <w:rPr>
          <w:b/>
          <w:bCs/>
          <w:sz w:val="44"/>
          <w:szCs w:val="44"/>
        </w:rPr>
        <w:t xml:space="preserve">解密比特币</w:t>
      </w:r>
      <w:r w:rsidRPr="00CE74DB" w:rsidR="00622978">
        <w:rPr>
          <w:b/>
          <w:bCs/>
          <w:sz w:val="44"/>
          <w:szCs w:val="44"/>
        </w:rPr>
        <w:t xml:space="preserve">：揭示</w:t>
      </w:r>
      <w:r w:rsidRPr="00CE74DB">
        <w:rPr>
          <w:b/>
          <w:bCs/>
          <w:sz w:val="44"/>
          <w:szCs w:val="44"/>
        </w:rPr>
        <w:t xml:space="preserve">比特币的</w:t>
      </w:r>
      <w:r w:rsidRPr="00CE74DB" w:rsidR="00622978">
        <w:rPr>
          <w:b/>
          <w:bCs/>
          <w:sz w:val="44"/>
          <w:szCs w:val="44"/>
        </w:rPr>
        <w:t xml:space="preserve">特点、挑战和未来潜力</w:t>
      </w:r>
    </w:p>
    <w:p>
      <w:pPr>
        <w:spacing w:before="156" w:beforeLines="50" w:after="100" w:afterAutospacing="1" w:line="440" w:lineRule="exact"/>
        <w:ind w:firstLine="489"/>
        <w:jc w:val="center"/>
        <w:rPr>
          <w:rFonts w:hint="eastAsia"/>
          <w:b/>
          <w:bCs/>
          <w:sz w:val="24"/>
          <w:szCs w:val="24"/>
        </w:rPr>
      </w:pPr>
      <w:r>
        <w:rPr>
          <w:b/>
          <w:bCs/>
          <w:sz w:val="24"/>
          <w:szCs w:val="24"/>
        </w:rPr>
        <w:t xml:space="preserve">关键字比特币、数字货币、历史</w:t>
      </w:r>
    </w:p>
    <w:p w:rsidR="00781599" w:rsidP="00F960CF" w:rsidRDefault="00781599" w14:paraId="50BA8BEE" w14:textId="77777777">
      <w:pPr>
        <w:spacing w:line="340" w:lineRule="exact"/>
        <w:ind w:firstLine="0" w:firstLineChars="0"/>
        <w:rPr>
          <w:rFonts w:hint="eastAsia"/>
          <w:sz w:val="24"/>
          <w:szCs w:val="24"/>
        </w:rPr>
        <w:sectPr w:rsidR="00781599" w:rsidSect="00781599">
          <w:pgSz w:w="11906" w:h="16838"/>
          <w:pgMar w:top="1440" w:right="1080" w:bottom="1440" w:left="1080" w:header="851" w:footer="992" w:gutter="0"/>
          <w:cols w:space="425"/>
          <w:docGrid w:type="lines" w:linePitch="312"/>
        </w:sectPr>
      </w:pPr>
    </w:p>
    <w:p>
      <w:pPr>
        <w:spacing w:before="156" w:beforeLines="50" w:line="240" w:lineRule="auto"/>
        <w:ind w:firstLine="0" w:firstLineChars="0"/>
        <w:rPr>
          <w:b/>
          <w:bCs/>
          <w:sz w:val="30"/>
          <w:szCs w:val="30"/>
        </w:rPr>
      </w:pPr>
      <w:r w:rsidRPr="00CE74DB">
        <w:rPr>
          <w:b/>
          <w:bCs/>
          <w:sz w:val="30"/>
          <w:szCs w:val="30"/>
        </w:rPr>
        <w:t xml:space="preserve">摘要</w:t>
      </w:r>
    </w:p>
    <w:p>
      <w:pPr>
        <w:spacing w:before="156" w:beforeLines="50" w:line="240" w:lineRule="auto"/>
        <w:ind w:firstLine="480"/>
        <w:rPr>
          <w:rFonts w:hint="eastAsia"/>
          <w:sz w:val="24"/>
          <w:szCs w:val="24"/>
        </w:rPr>
      </w:pPr>
      <w:r w:rsidRPr="001A1936">
        <w:rPr>
          <w:sz w:val="24"/>
          <w:szCs w:val="24"/>
        </w:rPr>
        <w:t xml:space="preserve">比特币是由神秘的中本聪（Satoshi Nakamoto）于 2008 年推出的开创性数字货币，这本书全面探讨了比特币的历史轨迹、特点和不断演变的角色。从中本聪的开创性论文到比特币的实际应用，该书追溯了比特币的诞生过程，讲述了比特币的关键发展、监管挑战和全球应用趋势。分析延伸到比特币的独特之处，包括去中心化、有限供应、安全性和工作证明机制。研究进一步审视了加密货币对社会和环境的影响，承认其创新性和挑战性。</w:t>
      </w:r>
      <w:r w:rsidRPr="001A1936">
        <w:rPr>
          <w:sz w:val="24"/>
          <w:szCs w:val="24"/>
        </w:rPr>
        <w:t xml:space="preserve">然后，研究报告转而探讨比特币作为交易媒介、记账单位和价值储存手段的功能。在强调无国界交易和金融自由等优势的同时，讨论也承认了比特币价格波动带来的挑战。文章最后以前瞻性的视角展望了数字货币在技术进步和认知度提高的背景下的持续发展。</w:t>
      </w:r>
    </w:p>
    <w:p>
      <w:pPr>
        <w:pStyle w:val="a7"/>
        <w:numPr>
          <w:ilvl w:val="0"/>
          <w:numId w:val="1"/>
        </w:numPr>
        <w:spacing w:before="156" w:beforeLines="50" w:line="240" w:lineRule="auto"/>
        <w:ind w:firstLineChars="0"/>
        <w:rPr>
          <w:rFonts w:hint="eastAsia"/>
          <w:b/>
          <w:bCs/>
          <w:sz w:val="30"/>
          <w:szCs w:val="30"/>
        </w:rPr>
      </w:pPr>
      <w:r w:rsidRPr="00CE74DB">
        <w:rPr>
          <w:b/>
          <w:bCs/>
          <w:sz w:val="30"/>
          <w:szCs w:val="30"/>
        </w:rPr>
        <w:t xml:space="preserve">比特币的</w:t>
      </w:r>
      <w:r w:rsidRPr="00CE74DB">
        <w:rPr>
          <w:rFonts w:hint="eastAsia"/>
          <w:b/>
          <w:bCs/>
          <w:sz w:val="30"/>
          <w:szCs w:val="30"/>
        </w:rPr>
        <w:t xml:space="preserve">历史</w:t>
      </w:r>
    </w:p>
    <w:p>
      <w:pPr>
        <w:spacing w:before="156" w:beforeLines="50" w:line="240" w:lineRule="auto"/>
        <w:ind w:firstLine="0" w:firstLineChars="0"/>
        <w:rPr>
          <w:b/>
          <w:bCs/>
          <w:sz w:val="24"/>
          <w:szCs w:val="24"/>
        </w:rPr>
      </w:pPr>
      <w:r w:rsidRPr="00CE74DB">
        <w:rPr>
          <w:b/>
          <w:bCs/>
          <w:sz w:val="24"/>
          <w:szCs w:val="24"/>
        </w:rPr>
        <w:t xml:space="preserve">1.1 </w:t>
      </w:r>
      <w:r w:rsidRPr="00CE74DB" w:rsidR="00622978">
        <w:rPr>
          <w:b/>
          <w:bCs/>
          <w:sz w:val="24"/>
          <w:szCs w:val="24"/>
        </w:rPr>
        <w:t xml:space="preserve">比特币的起源</w:t>
      </w:r>
    </w:p>
    <w:p>
      <w:pPr>
        <w:spacing w:before="156" w:beforeLines="50" w:line="240" w:lineRule="auto"/>
        <w:ind w:firstLine="480"/>
        <w:rPr>
          <w:sz w:val="24"/>
          <w:szCs w:val="24"/>
        </w:rPr>
      </w:pPr>
      <w:r w:rsidRPr="001A1936">
        <w:rPr>
          <w:sz w:val="24"/>
          <w:szCs w:val="24"/>
        </w:rPr>
        <w:t xml:space="preserve">比特币（Bitcoin）由神秘的中本聪（Satoshi Nakamoto）构想，2008 年在密码学邮件列表上发表了一篇题为《比特币：点对点电子现金系统》（中本聪，2008 年）的重要论文，首次亮相。中本聪的身份至今仍是个</w:t>
      </w:r>
      <w:r w:rsidRPr="001A1936">
        <w:rPr>
          <w:sz w:val="24"/>
          <w:szCs w:val="24"/>
        </w:rPr>
        <w:t xml:space="preserve">谜。这篇开创性的论文阐明了点对点网络的架构，勾勒出其基本特征。随后，通过发布首个开源比特币客户端和发行比特币，比特币交易得以具体实施。中本聪挖出了被称为 "创世区块 "的首个区块，并获得了 50 个比特币。有史以来第一笔比特币交易是哈尔-芬尼从中本聪那里收到 10 个比特币。</w:t>
      </w:r>
    </w:p>
    <w:p>
      <w:pPr>
        <w:spacing w:before="156" w:beforeLines="50" w:line="240" w:lineRule="auto"/>
        <w:ind w:firstLine="0" w:firstLineChars="0"/>
        <w:jc w:val="left"/>
        <w:rPr>
          <w:b/>
          <w:bCs/>
          <w:sz w:val="24"/>
          <w:szCs w:val="24"/>
        </w:rPr>
      </w:pPr>
      <w:r w:rsidRPr="00CE74DB">
        <w:rPr>
          <w:b/>
          <w:bCs/>
          <w:sz w:val="24"/>
          <w:szCs w:val="24"/>
        </w:rPr>
        <w:t xml:space="preserve">1.2 </w:t>
      </w:r>
      <w:r w:rsidRPr="00CE74DB" w:rsidR="00622978">
        <w:rPr>
          <w:b/>
          <w:bCs/>
          <w:sz w:val="24"/>
          <w:szCs w:val="24"/>
        </w:rPr>
        <w:t xml:space="preserve">比特币的发展</w:t>
      </w:r>
    </w:p>
    <w:p>
      <w:pPr>
        <w:spacing w:before="156" w:beforeLines="50" w:line="240" w:lineRule="auto"/>
        <w:ind w:firstLine="480"/>
        <w:rPr>
          <w:sz w:val="24"/>
          <w:szCs w:val="24"/>
        </w:rPr>
      </w:pPr>
      <w:r w:rsidRPr="001A1936">
        <w:rPr>
          <w:sz w:val="24"/>
          <w:szCs w:val="24"/>
        </w:rPr>
        <w:t xml:space="preserve">比特币的开源代码是创造其他加密货币的基石。2012 年，比特币基金会成立，旨在规范、保护和推广比特币。然而，比特币交易的激增也带来了挑战，包括处理延迟和交易暂时停止。全球监管审查促使各国采取了不同的应对措施，从宣布比特币非法到将其归类为具有法律和税务影响的 "记账单位"。</w:t>
      </w:r>
    </w:p>
    <w:p>
      <w:pPr>
        <w:spacing w:before="156" w:beforeLines="50" w:line="240" w:lineRule="auto"/>
        <w:ind w:firstLine="480"/>
        <w:rPr>
          <w:sz w:val="24"/>
          <w:szCs w:val="24"/>
        </w:rPr>
      </w:pPr>
      <w:r w:rsidRPr="001A1936">
        <w:rPr>
          <w:sz w:val="24"/>
          <w:szCs w:val="24"/>
        </w:rPr>
        <w:t xml:space="preserve">监管加上国家监督，扩大了比特币的应用范围。2013 年，比特币中国超越 Mt.Gox 和 </w:t>
      </w:r>
      <w:r w:rsidRPr="001A1936">
        <w:rPr>
          <w:sz w:val="24"/>
          <w:szCs w:val="24"/>
        </w:rPr>
        <w:t xml:space="preserve">Bitstamp</w:t>
      </w:r>
      <w:r w:rsidRPr="001A1936">
        <w:rPr>
          <w:sz w:val="24"/>
          <w:szCs w:val="24"/>
        </w:rPr>
        <w:t xml:space="preserve">，成为中国最大的比特币交易所。到 2014 年，Newegg、戴尔和微软等大公司开始接受比特币。基于比特币的衍生品的出现获得了美国商品期货交易委员会（CFTC）的批准。2015 年，全球</w:t>
      </w:r>
      <w:r w:rsidRPr="001A1936">
        <w:rPr>
          <w:sz w:val="24"/>
          <w:szCs w:val="24"/>
        </w:rPr>
        <w:lastRenderedPageBreak/>
        <w:t xml:space="preserve">接受比特币的</w:t>
      </w:r>
      <w:r w:rsidRPr="001A1936">
        <w:rPr>
          <w:sz w:val="24"/>
          <w:szCs w:val="24"/>
        </w:rPr>
        <w:t xml:space="preserve">商家</w:t>
      </w:r>
      <w:r w:rsidRPr="001A1936">
        <w:rPr>
          <w:sz w:val="24"/>
          <w:szCs w:val="24"/>
        </w:rPr>
        <w:lastRenderedPageBreak/>
        <w:t xml:space="preserve">估计达到 16 万家。</w:t>
      </w:r>
      <w:r w:rsidRPr="001A1936">
        <w:rPr>
          <w:sz w:val="24"/>
          <w:szCs w:val="24"/>
        </w:rPr>
        <w:lastRenderedPageBreak/>
        <w:t xml:space="preserve">风险资本对数字货币相关公司的兴趣持续不减，其中 21 Inc. 获得了 1.16 亿美元的投资。</w:t>
      </w:r>
    </w:p>
    <w:p>
      <w:pPr>
        <w:spacing w:before="156" w:beforeLines="50" w:line="240" w:lineRule="auto"/>
        <w:ind w:firstLine="480"/>
        <w:rPr>
          <w:sz w:val="24"/>
          <w:szCs w:val="24"/>
        </w:rPr>
      </w:pPr>
      <w:r w:rsidRPr="001A1936">
        <w:rPr>
          <w:sz w:val="24"/>
          <w:szCs w:val="24"/>
        </w:rPr>
        <w:t xml:space="preserve">2017 年的高潮见证了比特币价格史无前例的飙升，引发了投机热潮。随后的波动导致比特币进入持续稳定阶段，人们对比特币的看法也从兴奋转向理性。监管机构密切关注比特币泡沫，点燃了私营部门对主流金融领域基于区块链的创新的兴趣。"硬分叉 "催生了更新的比特币变种，尽管它们未能复制最初的成功。与此同时，其他加密货币也取得了重大进展。</w:t>
      </w:r>
    </w:p>
    <w:p>
      <w:pPr>
        <w:spacing w:before="156" w:beforeLines="50" w:line="240" w:lineRule="auto"/>
        <w:ind w:firstLine="0" w:firstLineChars="0"/>
        <w:rPr>
          <w:b/>
          <w:bCs/>
          <w:sz w:val="24"/>
          <w:szCs w:val="24"/>
        </w:rPr>
      </w:pPr>
      <w:r w:rsidRPr="00CE74DB">
        <w:rPr>
          <w:b/>
          <w:bCs/>
          <w:sz w:val="24"/>
          <w:szCs w:val="24"/>
        </w:rPr>
        <w:t xml:space="preserve">1.3 </w:t>
      </w:r>
      <w:r w:rsidRPr="00CE74DB" w:rsidR="00622978">
        <w:rPr>
          <w:b/>
          <w:bCs/>
          <w:sz w:val="24"/>
          <w:szCs w:val="24"/>
        </w:rPr>
        <w:t xml:space="preserve">大流行病时代至今</w:t>
      </w:r>
    </w:p>
    <w:p>
      <w:pPr>
        <w:spacing w:before="156" w:beforeLines="50" w:line="240" w:lineRule="auto"/>
        <w:ind w:firstLine="480"/>
        <w:rPr>
          <w:sz w:val="24"/>
          <w:szCs w:val="24"/>
        </w:rPr>
      </w:pPr>
      <w:r w:rsidRPr="001A1936">
        <w:rPr>
          <w:sz w:val="24"/>
          <w:szCs w:val="24"/>
        </w:rPr>
        <w:t xml:space="preserve">比特币在 2018 年崩盘后，消费者对加密货币的需求在大流行期间出现了适度上升。封锁和隔离限制了人们的行动，为消费者提供了更多考虑投资的时间。加密货币可以在任何地方进行在线交易，不受流动性限制的阻碍，进一步推动了加密货币的使用。与此同时，国际社会在比特币和其他加密货币的执法和监管方面的协调在大流行期间得到了加强。此外，比特币底层区块链技术的早期衍生品也变得更加成熟。因此，在比特币取得成功的同时，许多其他领域的发展也突飞猛进。大流行后，利用尚未构思的技术，有可能出现各种新的迭代。</w:t>
      </w:r>
    </w:p>
    <w:p>
      <w:pPr>
        <w:pStyle w:val="a7"/>
        <w:numPr>
          <w:ilvl w:val="0"/>
          <w:numId w:val="1"/>
        </w:numPr>
        <w:spacing w:before="156" w:beforeLines="50" w:line="240" w:lineRule="auto"/>
        <w:ind w:firstLineChars="0"/>
        <w:rPr>
          <w:b/>
          <w:bCs/>
          <w:sz w:val="30"/>
          <w:szCs w:val="30"/>
        </w:rPr>
      </w:pPr>
      <w:r w:rsidRPr="00CE74DB">
        <w:rPr>
          <w:b/>
          <w:bCs/>
          <w:sz w:val="30"/>
          <w:szCs w:val="30"/>
        </w:rPr>
        <w:t xml:space="preserve">比特币的特点</w:t>
      </w:r>
    </w:p>
    <w:p>
      <w:pPr>
        <w:spacing w:before="156" w:beforeLines="50" w:line="240" w:lineRule="auto"/>
        <w:ind w:firstLine="0" w:firstLineChars="0"/>
        <w:rPr>
          <w:b/>
          <w:bCs/>
          <w:sz w:val="24"/>
          <w:szCs w:val="24"/>
        </w:rPr>
      </w:pPr>
      <w:r w:rsidRPr="00CE74DB">
        <w:rPr>
          <w:b/>
          <w:bCs/>
          <w:sz w:val="24"/>
          <w:szCs w:val="24"/>
        </w:rPr>
        <w:t xml:space="preserve">2.1 </w:t>
      </w:r>
      <w:r w:rsidRPr="00CE74DB" w:rsidR="00622978">
        <w:rPr>
          <w:b/>
          <w:bCs/>
          <w:sz w:val="24"/>
          <w:szCs w:val="24"/>
        </w:rPr>
        <w:t xml:space="preserve">权力下放（Ripstein，2023 年）</w:t>
      </w:r>
    </w:p>
    <w:p>
      <w:pPr>
        <w:spacing w:before="156" w:beforeLines="50" w:line="240" w:lineRule="auto"/>
        <w:ind w:firstLine="480"/>
        <w:rPr>
          <w:rFonts w:eastAsia="宋体"/>
          <w:color w:val="000000"/>
          <w:kern w:val="0"/>
          <w:sz w:val="24"/>
          <w:szCs w:val="24"/>
        </w:rPr>
      </w:pPr>
      <w:r w:rsidRPr="001A1936">
        <w:rPr>
          <w:rFonts w:eastAsia="宋体"/>
          <w:color w:val="000000"/>
          <w:kern w:val="0"/>
          <w:sz w:val="24"/>
          <w:szCs w:val="24"/>
        </w:rPr>
        <w:t xml:space="preserve">比特币的基础是其去</w:t>
      </w:r>
      <w:r w:rsidRPr="001A1936">
        <w:rPr>
          <w:rFonts w:eastAsia="宋体"/>
          <w:color w:val="000000"/>
          <w:kern w:val="0"/>
          <w:sz w:val="24"/>
          <w:szCs w:val="24"/>
        </w:rPr>
        <w:t xml:space="preserve">中心化</w:t>
      </w:r>
      <w:r w:rsidRPr="001A1936">
        <w:rPr>
          <w:rFonts w:eastAsia="宋体"/>
          <w:color w:val="000000"/>
          <w:kern w:val="0"/>
          <w:sz w:val="24"/>
          <w:szCs w:val="24"/>
        </w:rPr>
        <w:t xml:space="preserve">的性质，这标志着它与</w:t>
      </w:r>
      <w:r w:rsidRPr="001A1936">
        <w:rPr>
          <w:rFonts w:eastAsia="宋体"/>
          <w:color w:val="000000"/>
          <w:kern w:val="0"/>
          <w:sz w:val="24"/>
          <w:szCs w:val="24"/>
        </w:rPr>
        <w:t xml:space="preserve">传统的中心化金融系统的</w:t>
      </w:r>
      <w:r w:rsidRPr="001A1936">
        <w:rPr>
          <w:rFonts w:eastAsia="宋体"/>
          <w:color w:val="000000"/>
          <w:kern w:val="0"/>
          <w:sz w:val="24"/>
          <w:szCs w:val="24"/>
        </w:rPr>
        <w:t xml:space="preserve">重大区别</w:t>
      </w:r>
      <w:r w:rsidRPr="001A1936">
        <w:rPr>
          <w:rFonts w:eastAsia="宋体"/>
          <w:color w:val="000000"/>
          <w:kern w:val="0"/>
          <w:sz w:val="24"/>
          <w:szCs w:val="24"/>
        </w:rPr>
        <w:t xml:space="preserve">。这种去中心化是通过验证和记录交易的全球节点网络实现的。这种结构确保了没有一个实体可以控制网络，从而降低了审查、欺诈和中心故障点的风险。此外，它还体现了一种民主的金融方式，赋予每个参与者在网络运行中平等的发言权。</w:t>
      </w:r>
    </w:p>
    <w:p>
      <w:pPr>
        <w:spacing w:before="156" w:beforeLines="50" w:line="240" w:lineRule="auto"/>
        <w:ind w:firstLine="0" w:firstLineChars="0"/>
        <w:rPr>
          <w:b/>
          <w:bCs/>
          <w:sz w:val="24"/>
          <w:szCs w:val="24"/>
        </w:rPr>
      </w:pPr>
      <w:r w:rsidRPr="00CE74DB">
        <w:rPr>
          <w:b/>
          <w:bCs/>
          <w:sz w:val="24"/>
          <w:szCs w:val="24"/>
        </w:rPr>
        <w:t xml:space="preserve">2.2 </w:t>
      </w:r>
      <w:r w:rsidRPr="00CE74DB" w:rsidR="00622978">
        <w:rPr>
          <w:b/>
          <w:bCs/>
          <w:sz w:val="24"/>
          <w:szCs w:val="24"/>
        </w:rPr>
        <w:t xml:space="preserve">供应有限（Müller-Bloch，2023 年）</w:t>
      </w:r>
    </w:p>
    <w:p>
      <w:pPr>
        <w:spacing w:before="156" w:beforeLines="50" w:line="240" w:lineRule="auto"/>
        <w:ind w:firstLine="480"/>
        <w:rPr>
          <w:rFonts w:eastAsia="宋体"/>
          <w:color w:val="000000"/>
          <w:kern w:val="0"/>
          <w:sz w:val="24"/>
          <w:szCs w:val="24"/>
        </w:rPr>
      </w:pPr>
      <w:r w:rsidRPr="001A1936">
        <w:rPr>
          <w:rFonts w:eastAsia="宋体"/>
          <w:color w:val="000000"/>
          <w:kern w:val="0"/>
          <w:sz w:val="24"/>
          <w:szCs w:val="24"/>
        </w:rPr>
        <w:t xml:space="preserve">比特币的协议规定其总供应量的上限为 2100 万个币，从而在数字领域引入了稀缺性。这种限制让人联想到黄金等贵金属，在防止通货膨胀（传统法定货币的常见问题）方面发挥着根本性的作用。稀缺性原则表明，随着对比特币需求的增加，而比特币的供应量保持固定，比特币的价值就会上升，使其成为一种通货紧缩资产。这一特点对寻求对冲通胀的投资者特别有吸引力。</w:t>
      </w:r>
    </w:p>
    <w:p>
      <w:pPr>
        <w:spacing w:before="156" w:beforeLines="50" w:line="240" w:lineRule="auto"/>
        <w:ind w:firstLine="0" w:firstLineChars="0"/>
        <w:rPr>
          <w:b/>
          <w:bCs/>
          <w:sz w:val="24"/>
          <w:szCs w:val="24"/>
        </w:rPr>
      </w:pPr>
      <w:r w:rsidRPr="00CE74DB">
        <w:rPr>
          <w:b/>
          <w:bCs/>
          <w:sz w:val="24"/>
          <w:szCs w:val="24"/>
        </w:rPr>
        <w:t xml:space="preserve">2.3 </w:t>
      </w:r>
      <w:r w:rsidRPr="00CE74DB" w:rsidR="00622978">
        <w:rPr>
          <w:b/>
          <w:bCs/>
          <w:sz w:val="24"/>
          <w:szCs w:val="24"/>
        </w:rPr>
        <w:t xml:space="preserve">安全性和不变性（Müller-Bloch，2023 年）（</w:t>
      </w:r>
      <w:r w:rsidRPr="00CE74DB" w:rsidR="00622978">
        <w:rPr>
          <w:b/>
          <w:bCs/>
          <w:sz w:val="24"/>
          <w:szCs w:val="24"/>
        </w:rPr>
        <w:t xml:space="preserve">O'Dwyer </w:t>
      </w:r>
      <w:r w:rsidRPr="00CE74DB" w:rsidR="00622978">
        <w:rPr>
          <w:b/>
          <w:bCs/>
          <w:sz w:val="24"/>
          <w:szCs w:val="24"/>
        </w:rPr>
        <w:t xml:space="preserve">&amp; Malone，2023 年）</w:t>
      </w:r>
    </w:p>
    <w:p>
      <w:pPr>
        <w:spacing w:before="156" w:beforeLines="50" w:line="240" w:lineRule="auto"/>
        <w:ind w:firstLine="480"/>
        <w:rPr>
          <w:rFonts w:eastAsia="宋体"/>
          <w:color w:val="000000"/>
          <w:kern w:val="0"/>
          <w:sz w:val="24"/>
          <w:szCs w:val="24"/>
        </w:rPr>
      </w:pPr>
      <w:r w:rsidRPr="001A1936">
        <w:rPr>
          <w:rFonts w:eastAsia="宋体"/>
          <w:color w:val="000000"/>
          <w:kern w:val="0"/>
          <w:sz w:val="24"/>
          <w:szCs w:val="24"/>
        </w:rPr>
        <w:t xml:space="preserve">作为比特币基础的区块链技术确保了高度的安全性和不变性。一旦交易被添加到区块链中，对其进行修改在计算上就变得不切实际，从而防止了欺诈和</w:t>
      </w:r>
      <w:r w:rsidRPr="001A1936">
        <w:rPr>
          <w:rFonts w:eastAsia="宋体"/>
          <w:color w:val="000000"/>
          <w:kern w:val="0"/>
          <w:sz w:val="24"/>
          <w:szCs w:val="24"/>
        </w:rPr>
        <w:t xml:space="preserve">重复消费</w:t>
      </w:r>
      <w:r w:rsidRPr="001A1936">
        <w:rPr>
          <w:rFonts w:eastAsia="宋体"/>
          <w:color w:val="000000"/>
          <w:kern w:val="0"/>
          <w:sz w:val="24"/>
          <w:szCs w:val="24"/>
        </w:rPr>
        <w:t xml:space="preserve">。这一特性对于在网络内建立信任至关重要，使参与者能够放心地进行交易，而无需依赖中央机构进行验证。</w:t>
      </w:r>
    </w:p>
    <w:p>
      <w:pPr>
        <w:spacing w:before="156" w:beforeLines="50" w:line="240" w:lineRule="auto"/>
        <w:ind w:firstLine="0" w:firstLineChars="0"/>
        <w:rPr>
          <w:b/>
          <w:bCs/>
          <w:sz w:val="24"/>
          <w:szCs w:val="24"/>
        </w:rPr>
      </w:pPr>
      <w:r w:rsidRPr="00CE74DB">
        <w:rPr>
          <w:b/>
          <w:bCs/>
          <w:sz w:val="24"/>
          <w:szCs w:val="24"/>
        </w:rPr>
        <w:t xml:space="preserve">2.4 </w:t>
      </w:r>
      <w:r w:rsidRPr="00CE74DB" w:rsidR="00622978">
        <w:rPr>
          <w:b/>
          <w:bCs/>
          <w:sz w:val="24"/>
          <w:szCs w:val="24"/>
        </w:rPr>
        <w:t xml:space="preserve">挖掘和工作证明（Ripstein，2023 年）</w:t>
      </w:r>
    </w:p>
    <w:p>
      <w:pPr>
        <w:spacing w:before="156" w:beforeLines="50" w:line="240" w:lineRule="auto"/>
        <w:ind w:firstLine="480"/>
        <w:rPr>
          <w:rFonts w:eastAsia="宋体"/>
          <w:color w:val="000000"/>
          <w:kern w:val="0"/>
          <w:sz w:val="24"/>
          <w:szCs w:val="24"/>
        </w:rPr>
      </w:pPr>
      <w:r w:rsidRPr="001A1936">
        <w:rPr>
          <w:rFonts w:eastAsia="宋体"/>
          <w:color w:val="000000"/>
          <w:kern w:val="0"/>
          <w:sz w:val="24"/>
          <w:szCs w:val="24"/>
        </w:rPr>
        <w:t xml:space="preserve">比特币采用工作证明共识机制来确保网络安全。矿工们通过竞争来解决复杂的加密谜题，第一个成功的矿工有权在区块链上添加新的交易区块，并获得比特币奖励。这一过程不仅</w:t>
      </w:r>
      <w:r w:rsidRPr="001A1936">
        <w:rPr>
          <w:rFonts w:eastAsia="宋体"/>
          <w:color w:val="000000"/>
          <w:kern w:val="0"/>
          <w:sz w:val="24"/>
          <w:szCs w:val="24"/>
        </w:rPr>
        <w:lastRenderedPageBreak/>
        <w:t xml:space="preserve">增强了网络安全，还以一种类似于开采黄金等实物商品的可控方式将新的比特币引入流通。</w:t>
      </w:r>
    </w:p>
    <w:p>
      <w:pPr>
        <w:spacing w:before="156" w:beforeLines="50" w:line="240" w:lineRule="auto"/>
        <w:ind w:firstLine="0" w:firstLineChars="0"/>
        <w:rPr>
          <w:rFonts w:hint="eastAsia"/>
          <w:b/>
          <w:bCs/>
          <w:sz w:val="24"/>
          <w:szCs w:val="24"/>
        </w:rPr>
      </w:pPr>
      <w:r w:rsidRPr="00CE74DB">
        <w:rPr>
          <w:b/>
          <w:bCs/>
          <w:sz w:val="24"/>
          <w:szCs w:val="24"/>
        </w:rPr>
        <w:t xml:space="preserve">2.5 </w:t>
      </w:r>
      <w:r w:rsidRPr="00CE74DB">
        <w:rPr>
          <w:b/>
          <w:bCs/>
          <w:sz w:val="24"/>
          <w:szCs w:val="24"/>
        </w:rPr>
        <w:t xml:space="preserve">其他特点</w:t>
      </w:r>
    </w:p>
    <w:p>
      <w:pPr>
        <w:spacing w:before="156" w:beforeLines="50" w:line="240" w:lineRule="auto"/>
        <w:ind w:firstLine="480"/>
        <w:rPr>
          <w:rFonts w:eastAsia="宋体"/>
          <w:color w:val="000000"/>
          <w:kern w:val="0"/>
          <w:sz w:val="24"/>
          <w:szCs w:val="24"/>
        </w:rPr>
      </w:pPr>
      <w:r w:rsidRPr="001A1936">
        <w:rPr>
          <w:rFonts w:eastAsia="宋体"/>
          <w:color w:val="000000"/>
          <w:kern w:val="0"/>
          <w:sz w:val="24"/>
          <w:szCs w:val="24"/>
        </w:rPr>
        <w:t xml:space="preserve">除了这些重要特征外，比特币还有以下方面值得关注。比特币是一种基于区块链技术的加密货币，具有一定的匿名性和透明度，用户之间可以直接进行点对点交易，无需银行等中介机构。受市场投机、监管变化和技术发展的影响，比特币的价格波动非常大。比特币的市场效率也是一个有争议的话题，反映了这一新兴金融资产的成熟度和操纵风险。比特币的挖矿过程消耗大量能源，引发了环境问题，也促使人们讨论是否有可能建立更节能的共识机制。比特币是一种具有创新性和挑战性的数字货币，对传统金融体系和社会秩序有着深远的影响。</w:t>
      </w:r>
    </w:p>
    <w:p>
      <w:pPr>
        <w:spacing w:before="156" w:beforeLines="50" w:line="240" w:lineRule="auto"/>
        <w:ind w:firstLine="480"/>
        <w:rPr>
          <w:rFonts w:eastAsia="宋体"/>
          <w:color w:val="000000"/>
          <w:kern w:val="0"/>
          <w:sz w:val="24"/>
          <w:szCs w:val="24"/>
        </w:rPr>
      </w:pPr>
      <w:r w:rsidRPr="001A1936">
        <w:rPr>
          <w:rFonts w:eastAsia="宋体"/>
          <w:color w:val="000000"/>
          <w:kern w:val="0"/>
          <w:sz w:val="24"/>
          <w:szCs w:val="24"/>
        </w:rPr>
        <w:t xml:space="preserve">总之，比特币的特点代表了技术与金融的突破性融合，提供了新的可能性和挑战。比特币的去中心化特性、有限供应和创新技术使其成为一种独特的金融工具，而波动性、监管不确定性和环境影响等因素则继续影响着比特币的发展和应用。</w:t>
      </w:r>
    </w:p>
    <w:p>
      <w:pPr>
        <w:spacing w:before="156" w:beforeLines="50" w:line="240" w:lineRule="auto"/>
        <w:ind w:firstLine="480"/>
        <w:rPr>
          <w:rFonts w:eastAsia="宋体"/>
          <w:color w:val="000000"/>
          <w:kern w:val="0"/>
          <w:sz w:val="24"/>
          <w:szCs w:val="24"/>
        </w:rPr>
      </w:pPr>
      <w:r w:rsidRPr="001A1936">
        <w:rPr>
          <w:rFonts w:eastAsia="宋体"/>
          <w:color w:val="000000"/>
          <w:kern w:val="0"/>
          <w:sz w:val="24"/>
          <w:szCs w:val="24"/>
        </w:rPr>
        <w:t xml:space="preserve">在介绍了比特币的特点和各个方面之后，现在让我们来看看它是如何实现货币功能的。货币通常被定义为充当交换媒介、记账单位和价值储存的任何东西。在本节中，我们将讨论比特币是如何实现这些功能的，以及它的优势和面临的挑战。</w:t>
      </w:r>
    </w:p>
    <w:p>
      <w:pPr>
        <w:pStyle w:val="a7"/>
        <w:numPr>
          <w:ilvl w:val="0"/>
          <w:numId w:val="1"/>
        </w:numPr>
        <w:spacing w:before="156" w:beforeLines="50" w:line="240" w:lineRule="auto"/>
        <w:ind w:firstLineChars="0"/>
        <w:rPr>
          <w:b/>
          <w:bCs/>
          <w:sz w:val="30"/>
          <w:szCs w:val="30"/>
        </w:rPr>
      </w:pPr>
      <w:r w:rsidRPr="00CE74DB">
        <w:rPr>
          <w:b/>
          <w:bCs/>
          <w:sz w:val="30"/>
          <w:szCs w:val="30"/>
        </w:rPr>
        <w:t xml:space="preserve">比特币的功能</w:t>
      </w:r>
    </w:p>
    <w:p>
      <w:pPr>
        <w:spacing w:before="156" w:beforeLines="50" w:line="240" w:lineRule="auto"/>
        <w:ind w:firstLine="0" w:firstLineChars="0"/>
        <w:rPr>
          <w:b/>
          <w:bCs/>
          <w:sz w:val="24"/>
          <w:szCs w:val="24"/>
        </w:rPr>
      </w:pPr>
      <w:r w:rsidRPr="00CE74DB">
        <w:rPr>
          <w:b/>
          <w:bCs/>
          <w:sz w:val="24"/>
          <w:szCs w:val="24"/>
        </w:rPr>
        <w:t xml:space="preserve">3.1 </w:t>
      </w:r>
      <w:r w:rsidRPr="00CE74DB" w:rsidR="00622978">
        <w:rPr>
          <w:b/>
          <w:bCs/>
          <w:sz w:val="24"/>
          <w:szCs w:val="24"/>
        </w:rPr>
        <w:t xml:space="preserve">交换媒介</w:t>
      </w:r>
    </w:p>
    <w:p>
      <w:pPr>
        <w:spacing w:before="156" w:beforeLines="50" w:line="240" w:lineRule="auto"/>
        <w:ind w:firstLine="480"/>
        <w:rPr>
          <w:sz w:val="24"/>
          <w:szCs w:val="24"/>
        </w:rPr>
      </w:pPr>
      <w:r w:rsidRPr="001A1936">
        <w:rPr>
          <w:sz w:val="24"/>
          <w:szCs w:val="24"/>
        </w:rPr>
        <w:t xml:space="preserve">比特币是一种数字货币，旨在促进价值交换。它使用区块链技术以去中心化的方式记录交易，无需银行等中介机构。这使得交易不受地域限制，速度更快，成本更低。比特币还具有稀缺性、数字化和点对点的优势。比特币的稀缺性使其价值不受通货膨胀和政府干预的影响，从而实现更多的金融自由。与支票或电汇等传统方式相比，比特币的数字特性使其易于存储和全球转账。它的点对点性质允许进行无国界交易，无需依赖任何特定平台或服务提供商。</w:t>
      </w:r>
    </w:p>
    <w:p>
      <w:pPr>
        <w:spacing w:before="156" w:beforeLines="50" w:line="240" w:lineRule="auto"/>
        <w:ind w:firstLine="0" w:firstLineChars="0"/>
        <w:rPr>
          <w:b/>
          <w:bCs/>
          <w:sz w:val="24"/>
          <w:szCs w:val="24"/>
        </w:rPr>
      </w:pPr>
      <w:r w:rsidRPr="00CE74DB">
        <w:rPr>
          <w:b/>
          <w:bCs/>
          <w:sz w:val="24"/>
          <w:szCs w:val="24"/>
        </w:rPr>
        <w:t xml:space="preserve">3.2 </w:t>
      </w:r>
      <w:r w:rsidRPr="00CE74DB" w:rsidR="00622978">
        <w:rPr>
          <w:b/>
          <w:bCs/>
          <w:sz w:val="24"/>
          <w:szCs w:val="24"/>
        </w:rPr>
        <w:t xml:space="preserve">记账单位</w:t>
      </w:r>
    </w:p>
    <w:p>
      <w:pPr>
        <w:spacing w:before="156" w:beforeLines="50" w:line="240" w:lineRule="auto"/>
        <w:ind w:firstLine="480"/>
        <w:rPr>
          <w:sz w:val="24"/>
          <w:szCs w:val="24"/>
        </w:rPr>
      </w:pPr>
      <w:r w:rsidRPr="001A1936">
        <w:rPr>
          <w:sz w:val="24"/>
          <w:szCs w:val="24"/>
        </w:rPr>
        <w:t xml:space="preserve">作为一种记账单位，比特币可用来为商品和服务定价。在一定时期内，人们可以用比特币表示价格，并在交易中使用它。然而，比特币价格的大幅波动可能会使其难以用作确定价值的稳定单位。在短期交易中，它可以作为一种参考，但其不稳定性可能会限制其作为长期记账单位的适用性。</w:t>
      </w:r>
    </w:p>
    <w:p>
      <w:pPr>
        <w:spacing w:before="156" w:beforeLines="50" w:line="240" w:lineRule="auto"/>
        <w:ind w:firstLine="0" w:firstLineChars="0"/>
        <w:rPr>
          <w:b/>
          <w:bCs/>
          <w:sz w:val="24"/>
          <w:szCs w:val="24"/>
        </w:rPr>
      </w:pPr>
      <w:r w:rsidRPr="00CE74DB">
        <w:rPr>
          <w:b/>
          <w:bCs/>
          <w:sz w:val="24"/>
          <w:szCs w:val="24"/>
        </w:rPr>
        <w:t xml:space="preserve">3.3 </w:t>
      </w:r>
      <w:r w:rsidRPr="00CE74DB" w:rsidR="00781599">
        <w:rPr>
          <w:b/>
          <w:bCs/>
          <w:sz w:val="24"/>
          <w:szCs w:val="24"/>
        </w:rPr>
        <w:t xml:space="preserve">价值储存</w:t>
      </w:r>
    </w:p>
    <w:p>
      <w:pPr>
        <w:spacing w:before="156" w:beforeLines="50" w:line="240" w:lineRule="auto"/>
        <w:ind w:firstLine="480"/>
        <w:rPr>
          <w:sz w:val="24"/>
          <w:szCs w:val="24"/>
        </w:rPr>
      </w:pPr>
      <w:r w:rsidRPr="00781599">
        <w:rPr>
          <w:sz w:val="24"/>
          <w:szCs w:val="24"/>
        </w:rPr>
        <w:t xml:space="preserve">比特币作为价值储存手段的潜力引发了广泛讨论。比特币作为价值储存手段的主要优势之一是它独立于任何政府或中央银行。比特币与法定货币不同，法定货币可能受到货币政策的操纵，而比特币则受一套规则和算法的制约，确保其透明度和安全性。比特币的交易记录在一个名为区块链的公共账本中，可以防止欺诈和腐败。不过，比特币</w:t>
      </w:r>
      <w:r w:rsidRPr="00781599">
        <w:rPr>
          <w:sz w:val="24"/>
          <w:szCs w:val="24"/>
        </w:rPr>
        <w:lastRenderedPageBreak/>
        <w:t xml:space="preserve">作为一种价值储存手段</w:t>
      </w:r>
      <w:r w:rsidRPr="00781599">
        <w:rPr>
          <w:sz w:val="24"/>
          <w:szCs w:val="24"/>
        </w:rPr>
        <w:t xml:space="preserve">也有一些</w:t>
      </w:r>
      <w:r w:rsidRPr="00781599">
        <w:rPr>
          <w:sz w:val="24"/>
          <w:szCs w:val="24"/>
        </w:rPr>
        <w:lastRenderedPageBreak/>
        <w:t xml:space="preserve">缺点，比如价格波动大和投机性强。比特币的价格由市场供求关系决定，可能在短时间内大幅波动。例如，2017 年，比特币达到 19000 多美元的峰值，但在 2018 年又暴跌至 4000 美元以下。这种价格波动使投资者难以预测和</w:t>
      </w:r>
      <w:r w:rsidRPr="00781599">
        <w:rPr>
          <w:sz w:val="24"/>
          <w:szCs w:val="24"/>
        </w:rPr>
        <w:t xml:space="preserve">规划未来，</w:t>
      </w:r>
      <w:r w:rsidRPr="00781599">
        <w:rPr>
          <w:sz w:val="24"/>
          <w:szCs w:val="24"/>
        </w:rPr>
        <w:t xml:space="preserve">并面临损失大部分财富的风险。比特币还会受到监管环境、技术创新和网络攻击等外部因素的影响，从而影响其可信度和稳定性。例如，2013 年，当时最大的比特币交易所 Mt.总之，比特币是一种新颖的货币形式，作为一种价值储存手段，它有利有弊。它为法定货币提供了一种稀缺、透明和去中心化的替代货币，但也存在价格波动大和投机性强的问题。比特币作为价值储藏手段的价值取决于其长期保持稳定性和可信度的能力。因此，投资者、监管者和开发者必须了解比特币的风险和机遇，并为未来的货币创造一个更加平衡和可持续的生态系统</w:t>
      </w:r>
      <w:r w:rsidRPr="00781599">
        <w:rPr>
          <w:sz w:val="24"/>
          <w:szCs w:val="24"/>
        </w:rPr>
        <w:t xml:space="preserve">。 </w:t>
      </w:r>
    </w:p>
    <w:p>
      <w:pPr>
        <w:pStyle w:val="a7"/>
        <w:numPr>
          <w:ilvl w:val="0"/>
          <w:numId w:val="1"/>
        </w:numPr>
        <w:spacing w:before="156" w:beforeLines="50" w:line="240" w:lineRule="auto"/>
        <w:ind w:firstLineChars="0"/>
        <w:rPr>
          <w:rFonts w:hint="eastAsia"/>
          <w:b/>
          <w:bCs/>
          <w:sz w:val="30"/>
          <w:szCs w:val="30"/>
        </w:rPr>
      </w:pPr>
      <w:r w:rsidRPr="00CE74DB">
        <w:rPr>
          <w:b/>
          <w:bCs/>
          <w:sz w:val="30"/>
          <w:szCs w:val="30"/>
        </w:rPr>
        <w:t xml:space="preserve">结论</w:t>
      </w:r>
    </w:p>
    <w:p>
      <w:pPr>
        <w:spacing w:before="156" w:beforeLines="50" w:line="240" w:lineRule="auto"/>
        <w:ind w:firstLine="480"/>
        <w:rPr>
          <w:sz w:val="24"/>
          <w:szCs w:val="24"/>
        </w:rPr>
      </w:pPr>
      <w:r w:rsidRPr="001A1936">
        <w:rPr>
          <w:sz w:val="24"/>
          <w:szCs w:val="24"/>
        </w:rPr>
        <w:t xml:space="preserve">在深入研究了比特币的历史、特点和货币功能之后，我们不可避免地要对其未来进行思考。随着技术的进步和社会对数字资产认识的提高，比特币和其他加密货币的功能可能会进一步发展和成熟。然而，当前的价格波动和市场波动也提醒我们，数字货币的应用正在不断调整和发展。</w:t>
      </w:r>
    </w:p>
    <w:p>
      <w:pPr>
        <w:spacing w:before="156" w:beforeLines="50" w:line="240" w:lineRule="auto"/>
        <w:ind w:firstLine="480"/>
        <w:rPr>
          <w:sz w:val="24"/>
          <w:szCs w:val="24"/>
        </w:rPr>
      </w:pPr>
      <w:r w:rsidRPr="001A1936">
        <w:rPr>
          <w:sz w:val="24"/>
          <w:szCs w:val="24"/>
        </w:rPr>
        <w:t xml:space="preserve">因此，让我们拭目以待，期待比特币及其所代表的数字货币领域在未来的发展中展现出更加成熟和稳健的一面。在这个充满挑战和机遇的时代，我们将见证数字金融领域的不断创新，为全球经济带来新的可能性。</w:t>
      </w:r>
    </w:p>
    <w:p>
      <w:pPr>
        <w:pStyle w:val="a7"/>
        <w:spacing w:before="156" w:beforeLines="50" w:line="240" w:lineRule="auto"/>
        <w:ind w:start="360" w:firstLine="0" w:firstLineChars="0"/>
        <w:jc w:val="center"/>
        <w:rPr>
          <w:b/>
          <w:bCs/>
          <w:sz w:val="30"/>
          <w:szCs w:val="30"/>
        </w:rPr>
      </w:pPr>
      <w:r w:rsidRPr="00CE74DB">
        <w:rPr>
          <w:b/>
          <w:bCs/>
          <w:sz w:val="30"/>
          <w:szCs w:val="30"/>
        </w:rPr>
        <w:t xml:space="preserve">参考资料</w:t>
      </w:r>
    </w:p>
    <w:p>
      <w:pPr>
        <w:spacing w:before="156" w:beforeLines="50" w:line="240" w:lineRule="auto"/>
        <w:ind w:firstLine="480"/>
        <w:rPr>
          <w:sz w:val="24"/>
          <w:szCs w:val="24"/>
        </w:rPr>
      </w:pPr>
      <w:r w:rsidRPr="001A1936">
        <w:rPr>
          <w:sz w:val="24"/>
          <w:szCs w:val="24"/>
        </w:rPr>
        <w:t xml:space="preserve">1.Müller-Bloch, C., &amp; Kranz, J. (2023)。Deciphering the Blockchain：A Comprehensive Analysis of Bitcoin's Evolution, Adoption, and Future Implications. Ar5iv.org.Retrieved from </w:t>
      </w:r>
      <w:r w:rsidRPr="001A1936" w:rsidR="00F93739">
        <w:rPr>
          <w:sz w:val="24"/>
          <w:szCs w:val="24"/>
        </w:rPr>
        <w:t xml:space="preserve">https://ar5iv.org/html/2304.02655.</w:t>
      </w:r>
    </w:p>
    <w:p>
      <w:pPr>
        <w:spacing w:before="156" w:beforeLines="50" w:line="240" w:lineRule="auto"/>
        <w:ind w:firstLine="480"/>
        <w:rPr>
          <w:sz w:val="24"/>
          <w:szCs w:val="24"/>
        </w:rPr>
      </w:pPr>
      <w:r w:rsidRPr="001A1936">
        <w:rPr>
          <w:sz w:val="24"/>
          <w:szCs w:val="24"/>
        </w:rPr>
        <w:t xml:space="preserve">2.</w:t>
      </w:r>
      <w:r w:rsidRPr="001A1936">
        <w:rPr>
          <w:sz w:val="24"/>
          <w:szCs w:val="24"/>
        </w:rPr>
        <w:t xml:space="preserve">O'</w:t>
      </w:r>
      <w:r w:rsidRPr="001A1936">
        <w:rPr>
          <w:sz w:val="24"/>
          <w:szCs w:val="24"/>
        </w:rPr>
        <w:t xml:space="preserve">Dwyer, K. J., &amp; Malone, D. (2023).比特币主干节点属性的统计与聚类分析》。PLOS ONE.取自 </w:t>
      </w:r>
      <w:r w:rsidRPr="001A1936">
        <w:rPr>
          <w:sz w:val="24"/>
          <w:szCs w:val="24"/>
        </w:rPr>
        <w:t xml:space="preserve">https://journals.plos.org/plosone/article?id=10.1371/journal.pone.0292841</w:t>
      </w:r>
    </w:p>
    <w:p>
      <w:pPr>
        <w:spacing w:before="156" w:beforeLines="50" w:line="240" w:lineRule="auto"/>
        <w:ind w:firstLine="480"/>
        <w:rPr>
          <w:sz w:val="24"/>
          <w:szCs w:val="24"/>
        </w:rPr>
      </w:pPr>
      <w:r w:rsidRPr="001A1936">
        <w:rPr>
          <w:sz w:val="24"/>
          <w:szCs w:val="24"/>
        </w:rPr>
        <w:t xml:space="preserve">3.Ripstein, A., &amp; </w:t>
      </w:r>
      <w:r w:rsidRPr="001A1936">
        <w:rPr>
          <w:sz w:val="24"/>
          <w:szCs w:val="24"/>
        </w:rPr>
        <w:t xml:space="preserve">Wenar</w:t>
      </w:r>
      <w:r w:rsidRPr="001A1936">
        <w:rPr>
          <w:sz w:val="24"/>
          <w:szCs w:val="24"/>
        </w:rPr>
        <w:t xml:space="preserve">, L. (2023).论比特币：应用形而上学研究》。哲学季刊》。取自 </w:t>
      </w:r>
      <w:r w:rsidRPr="001A1936">
        <w:rPr>
          <w:sz w:val="24"/>
          <w:szCs w:val="24"/>
        </w:rPr>
        <w:t xml:space="preserve">https://academic.oup.com/pq/article/73/3/783/7085492?login=false</w:t>
      </w:r>
    </w:p>
    <w:p>
      <w:pPr>
        <w:spacing w:before="156" w:beforeLines="50" w:line="240" w:lineRule="auto"/>
        <w:ind w:firstLine="480"/>
        <w:rPr>
          <w:sz w:val="24"/>
          <w:szCs w:val="24"/>
        </w:rPr>
      </w:pPr>
      <w:r w:rsidRPr="001A1936">
        <w:rPr>
          <w:sz w:val="24"/>
          <w:szCs w:val="24"/>
        </w:rPr>
        <w:t xml:space="preserve">4.不适用（2023 年）。能源需求无意识与比特币的流行》。Oxford Academic.取自 </w:t>
      </w:r>
      <w:r w:rsidRPr="001A1936">
        <w:rPr>
          <w:sz w:val="24"/>
          <w:szCs w:val="24"/>
        </w:rPr>
        <w:t xml:space="preserve">https://academic.oup.com/ooenergy/article/doi/10.1093/ooenergy/oiad012/7303743</w:t>
      </w:r>
    </w:p>
    <w:p>
      <w:pPr>
        <w:spacing w:before="156" w:beforeLines="50" w:line="240" w:lineRule="auto"/>
        <w:ind w:firstLine="480"/>
        <w:rPr>
          <w:sz w:val="24"/>
          <w:szCs w:val="24"/>
        </w:rPr>
      </w:pPr>
      <w:r w:rsidRPr="001A1936">
        <w:rPr>
          <w:sz w:val="24"/>
          <w:szCs w:val="24"/>
        </w:rPr>
        <w:t xml:space="preserve">5.</w:t>
      </w:r>
      <w:r w:rsidRPr="001A1936">
        <w:rPr>
          <w:sz w:val="24"/>
          <w:szCs w:val="24"/>
        </w:rPr>
        <w:t xml:space="preserve">Ahn</w:t>
      </w:r>
      <w:r w:rsidRPr="001A1936">
        <w:rPr>
          <w:sz w:val="24"/>
          <w:szCs w:val="24"/>
        </w:rPr>
        <w:t xml:space="preserve">, D., &amp; Yoon, J. (2023).加密货币的市场效率：来自比特币市场的证据。科学报告。取自 </w:t>
      </w:r>
      <w:hyperlink w:history="1" r:id="rId5">
        <w:r w:rsidRPr="001A1936" w:rsidR="0067282A">
          <w:rPr>
            <w:rStyle w:val="a5"/>
            <w:sz w:val="24"/>
            <w:szCs w:val="24"/>
          </w:rPr>
          <w:t xml:space="preserve">https://www.nature.com/articles/s41598-023-31618-4</w:t>
        </w:r>
      </w:hyperlink>
    </w:p>
    <w:p>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xml:space="preserve">Nakamoto, S. (2008).比特币：点对点电子现金系统》。取自 </w:t>
      </w:r>
      <w:r w:rsidRPr="001A1936">
        <w:rPr>
          <w:rFonts w:eastAsia="宋体"/>
          <w:color w:val="000000"/>
          <w:kern w:val="0"/>
          <w:sz w:val="24"/>
          <w:szCs w:val="24"/>
        </w:rPr>
        <w:t xml:space="preserve">https://bitcoin.org/bitcoin.pdf</w:t>
      </w:r>
    </w:p>
    <w:p>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lastRenderedPageBreak/>
        <w:t xml:space="preserve">这是比特币创造者中本聪的原始白皮书，其中概述了这种加密货币的设计和特点，包括其有限的供应量。</w:t>
      </w:r>
    </w:p>
    <w:p w:rsidRPr="001A1936" w:rsidR="0067282A" w:rsidP="00781599" w:rsidRDefault="0067282A" w14:paraId="5801A82C" w14:textId="77777777">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w:t>
      </w:r>
    </w:p>
    <w:p>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xml:space="preserve">Baur, D. G., Hong, K., &amp; Lee, A. D. (2018).比特币：交换媒介还是投机资产？国际金融市场、机构和货币期刊》，54，177-189。</w:t>
      </w:r>
    </w:p>
    <w:p>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xml:space="preserve">这篇研究文章探讨了比特币更多地是作为一种交易媒介还是投机资产，并对其特点和潜在用途提出了见解。</w:t>
      </w:r>
    </w:p>
    <w:p w:rsidRPr="001A1936" w:rsidR="0067282A" w:rsidP="00781599" w:rsidRDefault="0067282A" w14:paraId="604399F6" w14:textId="77777777">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w:t>
      </w:r>
    </w:p>
    <w:p>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xml:space="preserve">Glaser, F., Zimmermann, K., </w:t>
      </w:r>
      <w:r w:rsidRPr="001A1936">
        <w:rPr>
          <w:rFonts w:eastAsia="宋体"/>
          <w:color w:val="000000"/>
          <w:kern w:val="0"/>
          <w:sz w:val="24"/>
          <w:szCs w:val="24"/>
        </w:rPr>
        <w:t xml:space="preserve">Haferkorn, M., </w:t>
      </w:r>
      <w:r w:rsidRPr="001A1936">
        <w:rPr>
          <w:rFonts w:eastAsia="宋体"/>
          <w:color w:val="000000"/>
          <w:kern w:val="0"/>
          <w:sz w:val="24"/>
          <w:szCs w:val="24"/>
        </w:rPr>
        <w:t xml:space="preserve">Weber, M. C., &amp; </w:t>
      </w:r>
      <w:r w:rsidRPr="001A1936">
        <w:rPr>
          <w:rFonts w:eastAsia="宋体"/>
          <w:color w:val="000000"/>
          <w:kern w:val="0"/>
          <w:sz w:val="24"/>
          <w:szCs w:val="24"/>
        </w:rPr>
        <w:t xml:space="preserve">Siering, M. </w:t>
      </w:r>
      <w:r w:rsidRPr="001A1936">
        <w:rPr>
          <w:rFonts w:eastAsia="宋体"/>
          <w:color w:val="000000"/>
          <w:kern w:val="0"/>
          <w:sz w:val="24"/>
          <w:szCs w:val="24"/>
        </w:rPr>
        <w:t xml:space="preserve">(2014)。比特币--资产还是货币？揭示用户的隐藏意图。ECIS 2014论文集，1-12。</w:t>
      </w:r>
    </w:p>
    <w:p>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xml:space="preserve">本研究调查了用户对比特币的意向和看法，揭示了比特币作为资产或货币的作用。</w:t>
      </w:r>
    </w:p>
    <w:p w:rsidRPr="001A1936" w:rsidR="0067282A" w:rsidP="00781599" w:rsidRDefault="0067282A" w14:paraId="31D54B90" w14:textId="77777777">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w:t>
      </w:r>
    </w:p>
    <w:p>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xml:space="preserve">Yermack, D. (2015).比特币是真正的货币吗？经济评估》。NBER 工作文件第 19747 号。</w:t>
      </w:r>
    </w:p>
    <w:p>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xml:space="preserve">本工作文件对比特币的经济方面进行了评估，包括其货币属性与传统法定货币的比较。</w:t>
      </w:r>
    </w:p>
    <w:p w:rsidRPr="001A1936" w:rsidR="0067282A" w:rsidP="00781599" w:rsidRDefault="0067282A" w14:paraId="6C81BEC0" w14:textId="77777777">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w:t>
      </w:r>
    </w:p>
    <w:p>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xml:space="preserve">Nakamoto, S. (2008).比特币：点对点电子现金系统》。取自 </w:t>
      </w:r>
      <w:hyperlink w:history="1" r:id="rId6">
        <w:r w:rsidRPr="001A1936">
          <w:rPr>
            <w:rFonts w:eastAsia="宋体"/>
            <w:color w:val="0000FF"/>
            <w:kern w:val="0"/>
            <w:sz w:val="24"/>
            <w:szCs w:val="24"/>
            <w:u w:val="single"/>
          </w:rPr>
          <w:t xml:space="preserve">https://bitcoin.org/bitcoin.pdf</w:t>
        </w:r>
      </w:hyperlink>
    </w:p>
    <w:p w:rsidRPr="001A1936" w:rsidR="0067282A" w:rsidP="00781599" w:rsidRDefault="0067282A" w14:paraId="668A065F" w14:textId="77777777">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w:t>
      </w:r>
    </w:p>
    <w:p>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xml:space="preserve">Chaum</w:t>
      </w:r>
      <w:r w:rsidRPr="001A1936">
        <w:rPr>
          <w:rFonts w:eastAsia="宋体"/>
          <w:color w:val="000000"/>
          <w:kern w:val="0"/>
          <w:sz w:val="24"/>
          <w:szCs w:val="24"/>
        </w:rPr>
        <w:t xml:space="preserve">, D. (1983).用于不可追踪支付的盲签名。In Advances in Cryptology (CRYPTO'82) (pp. 199-203).Springer.</w:t>
      </w:r>
    </w:p>
    <w:p w:rsidRPr="001A1936" w:rsidR="0067282A" w:rsidP="00781599" w:rsidRDefault="0067282A" w14:paraId="6123A743" w14:textId="77777777">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w:t>
      </w:r>
    </w:p>
    <w:p>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xml:space="preserve">Yermack, D. (2015).比特币是真正的货币吗？经济评估》。美国国家经济研究局。</w:t>
      </w:r>
    </w:p>
    <w:p w:rsidRPr="001A1936" w:rsidR="0067282A" w:rsidP="00781599" w:rsidRDefault="0067282A" w14:paraId="0DAD0E07" w14:textId="77777777">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w:t>
      </w:r>
    </w:p>
    <w:p>
      <w:pPr>
        <w:spacing w:before="156" w:beforeLines="50" w:line="240" w:lineRule="auto"/>
        <w:ind w:firstLine="0" w:firstLineChars="0"/>
        <w:rPr>
          <w:rFonts w:eastAsia="宋体"/>
          <w:color w:val="000000"/>
          <w:kern w:val="0"/>
          <w:sz w:val="24"/>
          <w:szCs w:val="24"/>
        </w:rPr>
      </w:pPr>
      <w:r w:rsidRPr="001A1936">
        <w:rPr>
          <w:rFonts w:eastAsia="宋体"/>
          <w:color w:val="000000"/>
          <w:kern w:val="0"/>
          <w:sz w:val="24"/>
          <w:szCs w:val="24"/>
        </w:rPr>
        <w:t xml:space="preserve">Buterin</w:t>
      </w:r>
      <w:r w:rsidRPr="001A1936">
        <w:rPr>
          <w:rFonts w:eastAsia="宋体"/>
          <w:color w:val="000000"/>
          <w:kern w:val="0"/>
          <w:sz w:val="24"/>
          <w:szCs w:val="24"/>
        </w:rPr>
        <w:t xml:space="preserve">, V. (2014).以太坊：下一代智能合约和去中心化应用平台。以太坊基金会。</w:t>
      </w:r>
    </w:p>
    <w:p w:rsidRPr="001A1936" w:rsidR="0067282A" w:rsidP="00781599" w:rsidRDefault="0067282A" w14:paraId="69EDC491" w14:textId="77777777">
      <w:pPr>
        <w:spacing w:before="156" w:beforeLines="50" w:line="240" w:lineRule="auto"/>
        <w:ind w:firstLine="360" w:firstLineChars="0"/>
        <w:rPr>
          <w:rFonts w:eastAsia="宋体"/>
          <w:color w:val="000000"/>
          <w:kern w:val="0"/>
          <w:sz w:val="24"/>
          <w:szCs w:val="24"/>
        </w:rPr>
      </w:pPr>
      <w:r w:rsidRPr="001A1936">
        <w:rPr>
          <w:rFonts w:eastAsia="宋体"/>
          <w:color w:val="000000"/>
          <w:kern w:val="0"/>
          <w:sz w:val="24"/>
          <w:szCs w:val="24"/>
        </w:rPr>
        <w:t> </w:t>
      </w:r>
    </w:p>
    <w:p>
      <w:pPr>
        <w:spacing w:before="156" w:beforeLines="50" w:line="240" w:lineRule="auto"/>
        <w:ind w:firstLine="315" w:firstLineChars="0"/>
        <w:rPr>
          <w:rFonts w:eastAsia="宋体"/>
          <w:color w:val="000000"/>
          <w:kern w:val="0"/>
          <w:sz w:val="24"/>
          <w:szCs w:val="24"/>
        </w:rPr>
      </w:pPr>
      <w:r w:rsidRPr="001A1936">
        <w:rPr>
          <w:rFonts w:eastAsia="宋体"/>
          <w:color w:val="000000"/>
          <w:kern w:val="0"/>
          <w:sz w:val="24"/>
          <w:szCs w:val="24"/>
        </w:rPr>
        <w:t xml:space="preserve">1.</w:t>
      </w:r>
      <w:r w:rsidRPr="001A1936">
        <w:rPr>
          <w:rFonts w:eastAsia="宋体"/>
          <w:color w:val="000000"/>
          <w:kern w:val="0"/>
          <w:sz w:val="24"/>
          <w:szCs w:val="24"/>
        </w:rPr>
        <w:t xml:space="preserve">Lingwu</w:t>
      </w:r>
      <w:r w:rsidRPr="001A1936">
        <w:rPr>
          <w:rFonts w:eastAsia="宋体"/>
          <w:color w:val="000000"/>
          <w:kern w:val="0"/>
          <w:sz w:val="24"/>
          <w:szCs w:val="24"/>
        </w:rPr>
        <w:t xml:space="preserve">, X. (2013).比特币--理想有多远？</w:t>
      </w:r>
      <w:r w:rsidRPr="001A1936">
        <w:rPr>
          <w:rFonts w:eastAsia="宋体"/>
          <w:i/>
          <w:iCs/>
          <w:color w:val="000000"/>
          <w:kern w:val="0"/>
          <w:sz w:val="24"/>
          <w:szCs w:val="24"/>
        </w:rPr>
        <w:t xml:space="preserve">中国银行业》。</w:t>
      </w:r>
      <w:r w:rsidRPr="001A1936">
        <w:rPr>
          <w:rFonts w:eastAsia="宋体"/>
          <w:color w:val="000000"/>
          <w:kern w:val="0"/>
          <w:sz w:val="24"/>
          <w:szCs w:val="24"/>
        </w:rPr>
        <w:t xml:space="preserve">取自 </w:t>
      </w:r>
      <w:hyperlink w:history="1" r:id="rId7">
        <w:r w:rsidRPr="001A1936">
          <w:rPr>
            <w:rFonts w:eastAsia="宋体"/>
            <w:color w:val="0000FF"/>
            <w:kern w:val="0"/>
            <w:sz w:val="24"/>
            <w:szCs w:val="24"/>
            <w:u w:val="single"/>
          </w:rPr>
          <w:t xml:space="preserve">https://kns.cnki.net/kcms2/article/abstract?v=3uoqIhG8C44YLTlOAiTRKgchrJ08w1e7xAZywCwkEEIma2uIZ0IfpogC3t4iyRg4qj0mpXtKqHzFT9HYSKDHNP3pWk2V5TIF&amp;uniplatform=NZKPT&amp;uid=</w:t>
        </w:r>
      </w:hyperlink>
    </w:p>
    <w:p>
      <w:pPr>
        <w:spacing w:before="156" w:beforeLines="50" w:line="240" w:lineRule="auto"/>
        <w:ind w:firstLine="315" w:firstLineChars="0"/>
        <w:rPr>
          <w:rFonts w:eastAsia="宋体"/>
          <w:color w:val="000000"/>
          <w:kern w:val="0"/>
          <w:sz w:val="24"/>
          <w:szCs w:val="24"/>
        </w:rPr>
      </w:pPr>
      <w:r w:rsidRPr="001A1936">
        <w:rPr>
          <w:rFonts w:eastAsia="宋体"/>
          <w:color w:val="000000"/>
          <w:kern w:val="0"/>
          <w:sz w:val="24"/>
          <w:szCs w:val="24"/>
        </w:rPr>
        <w:t xml:space="preserve">2.</w:t>
      </w:r>
      <w:r w:rsidRPr="001A1936">
        <w:rPr>
          <w:rFonts w:eastAsia="宋体"/>
          <w:color w:val="000000"/>
          <w:kern w:val="0"/>
          <w:sz w:val="24"/>
          <w:szCs w:val="24"/>
        </w:rPr>
        <w:t xml:space="preserve">Zhenxing, Z., &amp; Ye, Z. (2014).比特币：金融救星还是市场威胁？ </w:t>
      </w:r>
      <w:r w:rsidRPr="001A1936">
        <w:rPr>
          <w:rFonts w:eastAsia="宋体"/>
          <w:i/>
          <w:iCs/>
          <w:color w:val="000000"/>
          <w:kern w:val="0"/>
          <w:sz w:val="24"/>
          <w:szCs w:val="24"/>
        </w:rPr>
        <w:t xml:space="preserve">金融市场研究》。</w:t>
      </w:r>
      <w:r w:rsidRPr="001A1936">
        <w:rPr>
          <w:rFonts w:eastAsia="宋体"/>
          <w:color w:val="000000"/>
          <w:kern w:val="0"/>
          <w:sz w:val="24"/>
          <w:szCs w:val="24"/>
        </w:rPr>
        <w:t xml:space="preserve">取自 </w:t>
      </w:r>
      <w:hyperlink w:history="1" r:id="rId8">
        <w:r w:rsidRPr="001A1936">
          <w:rPr>
            <w:rFonts w:eastAsia="宋体"/>
            <w:color w:val="0000FF"/>
            <w:kern w:val="0"/>
            <w:sz w:val="24"/>
            <w:szCs w:val="24"/>
            <w:u w:val="single"/>
          </w:rPr>
          <w:t xml:space="preserve">https://kns.cnki.net/kcms2/article/abstract?v=3uoqIhG8C44YLTlOAiTRKgchrJ08w1e7M8Tu7YZds88lRhFweAvyrVrFSPcD1Ch4eWWTfN8_7-tk060XLqRD6rXfyYrwp-Sp&amp;uniplatform=NZKPT&amp;uid=。</w:t>
        </w:r>
      </w:hyperlink>
    </w:p>
    <w:p>
      <w:pPr>
        <w:spacing w:before="156" w:beforeLines="50" w:line="240" w:lineRule="auto"/>
        <w:ind w:firstLine="315" w:firstLineChars="0"/>
        <w:rPr>
          <w:rFonts w:eastAsia="宋体"/>
          <w:color w:val="000000"/>
          <w:kern w:val="0"/>
          <w:sz w:val="24"/>
          <w:szCs w:val="24"/>
        </w:rPr>
      </w:pPr>
      <w:r w:rsidRPr="001A1936">
        <w:rPr>
          <w:rFonts w:eastAsia="宋体"/>
          <w:color w:val="000000"/>
          <w:kern w:val="0"/>
          <w:sz w:val="24"/>
          <w:szCs w:val="24"/>
        </w:rPr>
        <w:t xml:space="preserve">3.</w:t>
      </w:r>
      <w:r w:rsidRPr="001A1936">
        <w:rPr>
          <w:rFonts w:eastAsia="宋体"/>
          <w:color w:val="000000"/>
          <w:kern w:val="0"/>
          <w:sz w:val="24"/>
          <w:szCs w:val="24"/>
        </w:rPr>
        <w:t xml:space="preserve">Guangqi</w:t>
      </w:r>
      <w:r w:rsidRPr="001A1936">
        <w:rPr>
          <w:rFonts w:eastAsia="宋体"/>
          <w:color w:val="000000"/>
          <w:kern w:val="0"/>
          <w:sz w:val="24"/>
          <w:szCs w:val="24"/>
        </w:rPr>
        <w:t xml:space="preserve">, M., &amp; </w:t>
      </w:r>
      <w:r w:rsidRPr="001A1936">
        <w:rPr>
          <w:rFonts w:eastAsia="宋体"/>
          <w:color w:val="000000"/>
          <w:kern w:val="0"/>
          <w:sz w:val="24"/>
          <w:szCs w:val="24"/>
        </w:rPr>
        <w:t xml:space="preserve">Wenming</w:t>
      </w:r>
      <w:r w:rsidRPr="001A1936">
        <w:rPr>
          <w:rFonts w:eastAsia="宋体"/>
          <w:color w:val="000000"/>
          <w:kern w:val="0"/>
          <w:sz w:val="24"/>
          <w:szCs w:val="24"/>
        </w:rPr>
        <w:t xml:space="preserve">, C. (2015).比特币发展前景分析》。</w:t>
      </w:r>
      <w:r w:rsidRPr="001A1936">
        <w:rPr>
          <w:rFonts w:eastAsia="宋体"/>
          <w:i/>
          <w:iCs/>
          <w:color w:val="000000"/>
          <w:kern w:val="0"/>
          <w:sz w:val="24"/>
          <w:szCs w:val="24"/>
        </w:rPr>
        <w:t xml:space="preserve">货币研究。</w:t>
      </w:r>
      <w:r w:rsidRPr="001A1936">
        <w:rPr>
          <w:rFonts w:eastAsia="宋体"/>
          <w:color w:val="000000"/>
          <w:kern w:val="0"/>
          <w:sz w:val="24"/>
          <w:szCs w:val="24"/>
        </w:rPr>
        <w:t xml:space="preserve">Retrieved from </w:t>
      </w:r>
      <w:hyperlink w:history="1" r:id="rId9">
        <w:r w:rsidRPr="001A1936">
          <w:rPr>
            <w:rFonts w:eastAsia="宋体"/>
            <w:color w:val="0000FF"/>
            <w:kern w:val="0"/>
            <w:sz w:val="24"/>
            <w:szCs w:val="24"/>
            <w:u w:val="single"/>
          </w:rPr>
          <w:t xml:space="preserve">https://kns.cnki.net/kcms2/article/abstract?v=3uoqIhG8C44YLTlOAiTRKgchrJ08w1e7i6NNuNFj4FaM7RSNtiBgDLD0H_C8e-IgUzR_BKbwewB6_ErdRUuzDR4hIZzH4Ss8&amp;uniplatform=NZKPT&amp;uid=</w:t>
        </w:r>
      </w:hyperlink>
    </w:p>
    <w:p>
      <w:pPr>
        <w:spacing w:before="156" w:beforeLines="50" w:line="240" w:lineRule="auto"/>
        <w:ind w:firstLine="300" w:firstLineChars="0"/>
        <w:rPr>
          <w:rFonts w:eastAsia="宋体"/>
          <w:color w:val="000000"/>
          <w:kern w:val="0"/>
          <w:sz w:val="24"/>
          <w:szCs w:val="24"/>
        </w:rPr>
      </w:pPr>
      <w:r w:rsidRPr="001A1936">
        <w:rPr>
          <w:rFonts w:eastAsia="宋体"/>
          <w:color w:val="000000"/>
          <w:kern w:val="0"/>
          <w:sz w:val="24"/>
          <w:szCs w:val="24"/>
        </w:rPr>
        <w:t xml:space="preserve">4.不适用（2023 年）。比特币的经济分析。</w:t>
      </w:r>
      <w:r w:rsidRPr="001A1936">
        <w:rPr>
          <w:rFonts w:eastAsia="宋体"/>
          <w:i/>
          <w:iCs/>
          <w:color w:val="000000"/>
          <w:kern w:val="0"/>
          <w:sz w:val="24"/>
          <w:szCs w:val="24"/>
        </w:rPr>
        <w:t xml:space="preserve">Mingyuegt</w:t>
      </w:r>
      <w:r w:rsidRPr="001A1936">
        <w:rPr>
          <w:rFonts w:eastAsia="宋体"/>
          <w:i/>
          <w:iCs/>
          <w:color w:val="000000"/>
          <w:kern w:val="0"/>
          <w:sz w:val="24"/>
          <w:szCs w:val="24"/>
        </w:rPr>
        <w:t xml:space="preserve">.</w:t>
      </w:r>
      <w:r w:rsidRPr="001A1936">
        <w:rPr>
          <w:rFonts w:eastAsia="宋体"/>
          <w:color w:val="000000"/>
          <w:kern w:val="0"/>
          <w:sz w:val="24"/>
          <w:szCs w:val="24"/>
        </w:rPr>
        <w:t xml:space="preserve">取自 </w:t>
      </w:r>
      <w:hyperlink w:history="1" r:id="rId10">
        <w:r w:rsidRPr="001A1936">
          <w:rPr>
            <w:rFonts w:eastAsia="宋体"/>
            <w:color w:val="0000FF"/>
            <w:kern w:val="0"/>
            <w:sz w:val="24"/>
            <w:szCs w:val="24"/>
            <w:u w:val="single"/>
          </w:rPr>
          <w:t xml:space="preserve">https://www.mingyuegt.com/44319.html</w:t>
        </w:r>
      </w:hyperlink>
    </w:p>
    <w:p w:rsidRPr="001A1936" w:rsidR="0067282A" w:rsidP="001A1936" w:rsidRDefault="0067282A" w14:paraId="1BF4882C" w14:textId="77777777">
      <w:pPr>
        <w:spacing w:line="340" w:lineRule="exact"/>
        <w:ind w:firstLine="480"/>
        <w:rPr>
          <w:sz w:val="24"/>
          <w:szCs w:val="24"/>
        </w:rPr>
      </w:pPr>
    </w:p>
    <w:sectPr w:rsidRPr="001A1936" w:rsidR="0067282A" w:rsidSect="00781599">
      <w:type w:val="continuous"/>
      <w:pgSz w:w="11906" w:h="16838"/>
      <w:pgMar w:top="1440" w:right="1080" w:bottom="1440" w:left="1080" w:header="851" w:footer="992" w:gutter="0"/>
      <w:cols w:space="425" w:num="2"/>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13FE3"/>
    <w:multiLevelType w:val="hybridMultilevel"/>
    <w:tmpl w:val="C5C6BD62"/>
    <w:lvl w:ilvl="0" w:tplc="994090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3378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78"/>
    <w:rsid w:val="00043EBB"/>
    <w:rsid w:val="001A1936"/>
    <w:rsid w:val="002D72D6"/>
    <w:rsid w:val="00320C6F"/>
    <w:rsid w:val="004835DF"/>
    <w:rsid w:val="0050136E"/>
    <w:rsid w:val="00573398"/>
    <w:rsid w:val="00581134"/>
    <w:rsid w:val="005F603C"/>
    <w:rsid w:val="00622978"/>
    <w:rsid w:val="0067282A"/>
    <w:rsid w:val="00781599"/>
    <w:rsid w:val="00842920"/>
    <w:rsid w:val="008541D0"/>
    <w:rsid w:val="00993DCD"/>
    <w:rsid w:val="00B40529"/>
    <w:rsid w:val="00B67BB4"/>
    <w:rsid w:val="00C61B2B"/>
    <w:rsid w:val="00CE74DB"/>
    <w:rsid w:val="00F21DC6"/>
    <w:rsid w:val="00F93739"/>
    <w:rsid w:val="00F96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F22F"/>
  <w15:chartTrackingRefBased/>
  <w15:docId w15:val="{BC61DA69-7DE3-3D42-8E2D-AE956B36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2978"/>
    <w:pPr>
      <w:spacing w:line="480" w:lineRule="auto"/>
      <w:ind w:firstLineChars="200" w:firstLine="200"/>
      <w:jc w:val="both"/>
    </w:pPr>
    <w:rPr>
      <w:rFonts w:ascii="Times New Roman" w:eastAsia="Times New Roman" w:hAnsi="Times New Roman" w:cs="Times New Roman"/>
      <w:sz w:val="22"/>
      <w:szCs w:val="22"/>
      <w14:ligatures w14:val="none"/>
    </w:rPr>
  </w:style>
  <w:style w:type="paragraph" w:styleId="2">
    <w:name w:val="heading 2"/>
    <w:aliases w:val="运筹学标题 2"/>
    <w:basedOn w:val="a"/>
    <w:next w:val="a"/>
    <w:link w:val="20"/>
    <w:autoRedefine/>
    <w:unhideWhenUsed/>
    <w:qFormat/>
    <w:rsid w:val="00B67BB4"/>
    <w:pPr>
      <w:keepNext/>
      <w:keepLines/>
      <w:spacing w:before="260" w:after="260" w:line="416" w:lineRule="auto"/>
      <w:outlineLvl w:val="1"/>
    </w:pPr>
    <w:rPr>
      <w:rFonts w:asciiTheme="majorHAnsi" w:eastAsia="黑体" w:hAnsiTheme="majorHAnsi" w:cstheme="majorBidi"/>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reference"/>
    <w:uiPriority w:val="1"/>
    <w:qFormat/>
    <w:rsid w:val="00581134"/>
    <w:pPr>
      <w:pageBreakBefore/>
      <w:widowControl w:val="0"/>
      <w:spacing w:line="480" w:lineRule="auto"/>
      <w:jc w:val="center"/>
    </w:pPr>
    <w:rPr>
      <w:rFonts w:eastAsia="Times New Roman"/>
      <w:sz w:val="24"/>
    </w:rPr>
  </w:style>
  <w:style w:type="paragraph" w:customStyle="1" w:styleId="time">
    <w:name w:val="中英都是time"/>
    <w:basedOn w:val="2"/>
    <w:qFormat/>
    <w:rsid w:val="00842920"/>
    <w:pPr>
      <w:keepNext w:val="0"/>
      <w:keepLines w:val="0"/>
      <w:spacing w:before="0" w:after="240" w:line="240" w:lineRule="auto"/>
    </w:pPr>
    <w:rPr>
      <w:rFonts w:ascii="Times New Roman" w:eastAsia="Times New Roman" w:hAnsi="Times New Roman" w:cs="Times New Roman"/>
      <w:b/>
      <w:bCs w:val="0"/>
      <w:kern w:val="0"/>
      <w:sz w:val="24"/>
      <w:szCs w:val="24"/>
    </w:rPr>
  </w:style>
  <w:style w:type="character" w:customStyle="1" w:styleId="20">
    <w:name w:val="标题 2 字符"/>
    <w:aliases w:val="运筹学标题 2 字符"/>
    <w:basedOn w:val="a0"/>
    <w:link w:val="2"/>
    <w:rsid w:val="00B67BB4"/>
    <w:rPr>
      <w:rFonts w:asciiTheme="majorHAnsi" w:eastAsia="黑体" w:hAnsiTheme="majorHAnsi" w:cstheme="majorBidi"/>
      <w:bCs/>
      <w:sz w:val="30"/>
      <w:szCs w:val="32"/>
    </w:rPr>
  </w:style>
  <w:style w:type="paragraph" w:customStyle="1" w:styleId="a4">
    <w:name w:val="运筹学正文（毕业要求）"/>
    <w:basedOn w:val="a"/>
    <w:autoRedefine/>
    <w:qFormat/>
    <w:rsid w:val="00993DCD"/>
    <w:pPr>
      <w:spacing w:line="360" w:lineRule="auto"/>
    </w:pPr>
    <w:rPr>
      <w:rFonts w:asciiTheme="minorEastAsia" w:eastAsiaTheme="minorEastAsia" w:hAnsiTheme="minorEastAsia" w:cstheme="minorEastAsia"/>
    </w:rPr>
  </w:style>
  <w:style w:type="character" w:styleId="a5">
    <w:name w:val="Hyperlink"/>
    <w:basedOn w:val="a0"/>
    <w:uiPriority w:val="99"/>
    <w:unhideWhenUsed/>
    <w:rsid w:val="0067282A"/>
    <w:rPr>
      <w:color w:val="0563C1" w:themeColor="hyperlink"/>
      <w:u w:val="single"/>
    </w:rPr>
  </w:style>
  <w:style w:type="character" w:styleId="a6">
    <w:name w:val="Unresolved Mention"/>
    <w:basedOn w:val="a0"/>
    <w:uiPriority w:val="99"/>
    <w:semiHidden/>
    <w:unhideWhenUsed/>
    <w:rsid w:val="0067282A"/>
    <w:rPr>
      <w:color w:val="605E5C"/>
      <w:shd w:val="clear" w:color="auto" w:fill="E1DFDD"/>
    </w:rPr>
  </w:style>
  <w:style w:type="character" w:customStyle="1" w:styleId="s7">
    <w:name w:val="s7"/>
    <w:basedOn w:val="a0"/>
    <w:rsid w:val="0067282A"/>
  </w:style>
  <w:style w:type="character" w:customStyle="1" w:styleId="apple-converted-space">
    <w:name w:val="apple-converted-space"/>
    <w:basedOn w:val="a0"/>
    <w:rsid w:val="0067282A"/>
  </w:style>
  <w:style w:type="character" w:customStyle="1" w:styleId="s9">
    <w:name w:val="s9"/>
    <w:basedOn w:val="a0"/>
    <w:rsid w:val="0067282A"/>
  </w:style>
  <w:style w:type="character" w:customStyle="1" w:styleId="s6">
    <w:name w:val="s6"/>
    <w:basedOn w:val="a0"/>
    <w:rsid w:val="0067282A"/>
  </w:style>
  <w:style w:type="character" w:customStyle="1" w:styleId="s2">
    <w:name w:val="s2"/>
    <w:basedOn w:val="a0"/>
    <w:rsid w:val="0067282A"/>
  </w:style>
  <w:style w:type="character" w:customStyle="1" w:styleId="s8">
    <w:name w:val="s8"/>
    <w:basedOn w:val="a0"/>
    <w:rsid w:val="0067282A"/>
  </w:style>
  <w:style w:type="paragraph" w:styleId="a7">
    <w:name w:val="List Paragraph"/>
    <w:basedOn w:val="a"/>
    <w:uiPriority w:val="34"/>
    <w:qFormat/>
    <w:rsid w:val="00F9373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73941">
      <w:bodyDiv w:val="1"/>
      <w:marLeft w:val="0"/>
      <w:marRight w:val="0"/>
      <w:marTop w:val="0"/>
      <w:marBottom w:val="0"/>
      <w:divBdr>
        <w:top w:val="none" w:sz="0" w:space="0" w:color="auto"/>
        <w:left w:val="none" w:sz="0" w:space="0" w:color="auto"/>
        <w:bottom w:val="none" w:sz="0" w:space="0" w:color="auto"/>
        <w:right w:val="none" w:sz="0" w:space="0" w:color="auto"/>
      </w:divBdr>
      <w:divsChild>
        <w:div w:id="1005324665">
          <w:marLeft w:val="270"/>
          <w:marRight w:val="0"/>
          <w:marTop w:val="0"/>
          <w:marBottom w:val="0"/>
          <w:divBdr>
            <w:top w:val="none" w:sz="0" w:space="0" w:color="auto"/>
            <w:left w:val="none" w:sz="0" w:space="0" w:color="auto"/>
            <w:bottom w:val="none" w:sz="0" w:space="0" w:color="auto"/>
            <w:right w:val="none" w:sz="0" w:space="0" w:color="auto"/>
          </w:divBdr>
        </w:div>
        <w:div w:id="32005692">
          <w:marLeft w:val="270"/>
          <w:marRight w:val="0"/>
          <w:marTop w:val="0"/>
          <w:marBottom w:val="0"/>
          <w:divBdr>
            <w:top w:val="none" w:sz="0" w:space="0" w:color="auto"/>
            <w:left w:val="none" w:sz="0" w:space="0" w:color="auto"/>
            <w:bottom w:val="none" w:sz="0" w:space="0" w:color="auto"/>
            <w:right w:val="none" w:sz="0" w:space="0" w:color="auto"/>
          </w:divBdr>
        </w:div>
        <w:div w:id="950434018">
          <w:marLeft w:val="270"/>
          <w:marRight w:val="0"/>
          <w:marTop w:val="0"/>
          <w:marBottom w:val="0"/>
          <w:divBdr>
            <w:top w:val="none" w:sz="0" w:space="0" w:color="auto"/>
            <w:left w:val="none" w:sz="0" w:space="0" w:color="auto"/>
            <w:bottom w:val="none" w:sz="0" w:space="0" w:color="auto"/>
            <w:right w:val="none" w:sz="0" w:space="0" w:color="auto"/>
          </w:divBdr>
        </w:div>
        <w:div w:id="798648223">
          <w:marLeft w:val="270"/>
          <w:marRight w:val="0"/>
          <w:marTop w:val="0"/>
          <w:marBottom w:val="0"/>
          <w:divBdr>
            <w:top w:val="none" w:sz="0" w:space="0" w:color="auto"/>
            <w:left w:val="none" w:sz="0" w:space="0" w:color="auto"/>
            <w:bottom w:val="none" w:sz="0" w:space="0" w:color="auto"/>
            <w:right w:val="none" w:sz="0" w:space="0" w:color="auto"/>
          </w:divBdr>
        </w:div>
        <w:div w:id="1691372971">
          <w:marLeft w:val="270"/>
          <w:marRight w:val="0"/>
          <w:marTop w:val="0"/>
          <w:marBottom w:val="0"/>
          <w:divBdr>
            <w:top w:val="none" w:sz="0" w:space="0" w:color="auto"/>
            <w:left w:val="none" w:sz="0" w:space="0" w:color="auto"/>
            <w:bottom w:val="none" w:sz="0" w:space="0" w:color="auto"/>
            <w:right w:val="none" w:sz="0" w:space="0" w:color="auto"/>
          </w:divBdr>
        </w:div>
        <w:div w:id="1221550634">
          <w:marLeft w:val="270"/>
          <w:marRight w:val="0"/>
          <w:marTop w:val="0"/>
          <w:marBottom w:val="0"/>
          <w:divBdr>
            <w:top w:val="none" w:sz="0" w:space="0" w:color="auto"/>
            <w:left w:val="none" w:sz="0" w:space="0" w:color="auto"/>
            <w:bottom w:val="none" w:sz="0" w:space="0" w:color="auto"/>
            <w:right w:val="none" w:sz="0" w:space="0" w:color="auto"/>
          </w:divBdr>
        </w:div>
        <w:div w:id="255359398">
          <w:marLeft w:val="270"/>
          <w:marRight w:val="0"/>
          <w:marTop w:val="0"/>
          <w:marBottom w:val="0"/>
          <w:divBdr>
            <w:top w:val="none" w:sz="0" w:space="0" w:color="auto"/>
            <w:left w:val="none" w:sz="0" w:space="0" w:color="auto"/>
            <w:bottom w:val="none" w:sz="0" w:space="0" w:color="auto"/>
            <w:right w:val="none" w:sz="0" w:space="0" w:color="auto"/>
          </w:divBdr>
        </w:div>
        <w:div w:id="2069912247">
          <w:marLeft w:val="270"/>
          <w:marRight w:val="0"/>
          <w:marTop w:val="0"/>
          <w:marBottom w:val="0"/>
          <w:divBdr>
            <w:top w:val="none" w:sz="0" w:space="0" w:color="auto"/>
            <w:left w:val="none" w:sz="0" w:space="0" w:color="auto"/>
            <w:bottom w:val="none" w:sz="0" w:space="0" w:color="auto"/>
            <w:right w:val="none" w:sz="0" w:space="0" w:color="auto"/>
          </w:divBdr>
        </w:div>
        <w:div w:id="1219392897">
          <w:marLeft w:val="270"/>
          <w:marRight w:val="0"/>
          <w:marTop w:val="0"/>
          <w:marBottom w:val="0"/>
          <w:divBdr>
            <w:top w:val="none" w:sz="0" w:space="0" w:color="auto"/>
            <w:left w:val="none" w:sz="0" w:space="0" w:color="auto"/>
            <w:bottom w:val="none" w:sz="0" w:space="0" w:color="auto"/>
            <w:right w:val="none" w:sz="0" w:space="0" w:color="auto"/>
          </w:divBdr>
        </w:div>
        <w:div w:id="2085686332">
          <w:marLeft w:val="270"/>
          <w:marRight w:val="0"/>
          <w:marTop w:val="0"/>
          <w:marBottom w:val="0"/>
          <w:divBdr>
            <w:top w:val="none" w:sz="0" w:space="0" w:color="auto"/>
            <w:left w:val="none" w:sz="0" w:space="0" w:color="auto"/>
            <w:bottom w:val="none" w:sz="0" w:space="0" w:color="auto"/>
            <w:right w:val="none" w:sz="0" w:space="0" w:color="auto"/>
          </w:divBdr>
        </w:div>
        <w:div w:id="1782917919">
          <w:marLeft w:val="270"/>
          <w:marRight w:val="0"/>
          <w:marTop w:val="0"/>
          <w:marBottom w:val="0"/>
          <w:divBdr>
            <w:top w:val="none" w:sz="0" w:space="0" w:color="auto"/>
            <w:left w:val="none" w:sz="0" w:space="0" w:color="auto"/>
            <w:bottom w:val="none" w:sz="0" w:space="0" w:color="auto"/>
            <w:right w:val="none" w:sz="0" w:space="0" w:color="auto"/>
          </w:divBdr>
        </w:div>
        <w:div w:id="1202355954">
          <w:marLeft w:val="270"/>
          <w:marRight w:val="0"/>
          <w:marTop w:val="0"/>
          <w:marBottom w:val="0"/>
          <w:divBdr>
            <w:top w:val="none" w:sz="0" w:space="0" w:color="auto"/>
            <w:left w:val="none" w:sz="0" w:space="0" w:color="auto"/>
            <w:bottom w:val="none" w:sz="0" w:space="0" w:color="auto"/>
            <w:right w:val="none" w:sz="0" w:space="0" w:color="auto"/>
          </w:divBdr>
        </w:div>
        <w:div w:id="869607106">
          <w:marLeft w:val="270"/>
          <w:marRight w:val="0"/>
          <w:marTop w:val="0"/>
          <w:marBottom w:val="0"/>
          <w:divBdr>
            <w:top w:val="none" w:sz="0" w:space="0" w:color="auto"/>
            <w:left w:val="none" w:sz="0" w:space="0" w:color="auto"/>
            <w:bottom w:val="none" w:sz="0" w:space="0" w:color="auto"/>
            <w:right w:val="none" w:sz="0" w:space="0" w:color="auto"/>
          </w:divBdr>
        </w:div>
        <w:div w:id="2127384004">
          <w:marLeft w:val="270"/>
          <w:marRight w:val="0"/>
          <w:marTop w:val="0"/>
          <w:marBottom w:val="0"/>
          <w:divBdr>
            <w:top w:val="none" w:sz="0" w:space="0" w:color="auto"/>
            <w:left w:val="none" w:sz="0" w:space="0" w:color="auto"/>
            <w:bottom w:val="none" w:sz="0" w:space="0" w:color="auto"/>
            <w:right w:val="none" w:sz="0" w:space="0" w:color="auto"/>
          </w:divBdr>
        </w:div>
        <w:div w:id="1774862834">
          <w:marLeft w:val="270"/>
          <w:marRight w:val="0"/>
          <w:marTop w:val="0"/>
          <w:marBottom w:val="0"/>
          <w:divBdr>
            <w:top w:val="none" w:sz="0" w:space="0" w:color="auto"/>
            <w:left w:val="none" w:sz="0" w:space="0" w:color="auto"/>
            <w:bottom w:val="none" w:sz="0" w:space="0" w:color="auto"/>
            <w:right w:val="none" w:sz="0" w:space="0" w:color="auto"/>
          </w:divBdr>
        </w:div>
        <w:div w:id="239292258">
          <w:marLeft w:val="270"/>
          <w:marRight w:val="0"/>
          <w:marTop w:val="0"/>
          <w:marBottom w:val="0"/>
          <w:divBdr>
            <w:top w:val="none" w:sz="0" w:space="0" w:color="auto"/>
            <w:left w:val="none" w:sz="0" w:space="0" w:color="auto"/>
            <w:bottom w:val="none" w:sz="0" w:space="0" w:color="auto"/>
            <w:right w:val="none" w:sz="0" w:space="0" w:color="auto"/>
          </w:divBdr>
        </w:div>
        <w:div w:id="218900022">
          <w:marLeft w:val="270"/>
          <w:marRight w:val="0"/>
          <w:marTop w:val="0"/>
          <w:marBottom w:val="0"/>
          <w:divBdr>
            <w:top w:val="none" w:sz="0" w:space="0" w:color="auto"/>
            <w:left w:val="none" w:sz="0" w:space="0" w:color="auto"/>
            <w:bottom w:val="none" w:sz="0" w:space="0" w:color="auto"/>
            <w:right w:val="none" w:sz="0" w:space="0" w:color="auto"/>
          </w:divBdr>
        </w:div>
        <w:div w:id="142702059">
          <w:marLeft w:val="270"/>
          <w:marRight w:val="0"/>
          <w:marTop w:val="0"/>
          <w:marBottom w:val="0"/>
          <w:divBdr>
            <w:top w:val="none" w:sz="0" w:space="0" w:color="auto"/>
            <w:left w:val="none" w:sz="0" w:space="0" w:color="auto"/>
            <w:bottom w:val="none" w:sz="0" w:space="0" w:color="auto"/>
            <w:right w:val="none" w:sz="0" w:space="0" w:color="auto"/>
          </w:divBdr>
        </w:div>
        <w:div w:id="1828324912">
          <w:marLeft w:val="270"/>
          <w:marRight w:val="0"/>
          <w:marTop w:val="0"/>
          <w:marBottom w:val="0"/>
          <w:divBdr>
            <w:top w:val="none" w:sz="0" w:space="0" w:color="auto"/>
            <w:left w:val="none" w:sz="0" w:space="0" w:color="auto"/>
            <w:bottom w:val="none" w:sz="0" w:space="0" w:color="auto"/>
            <w:right w:val="none" w:sz="0" w:space="0" w:color="auto"/>
          </w:divBdr>
        </w:div>
        <w:div w:id="1487435805">
          <w:marLeft w:val="270"/>
          <w:marRight w:val="0"/>
          <w:marTop w:val="0"/>
          <w:marBottom w:val="0"/>
          <w:divBdr>
            <w:top w:val="none" w:sz="0" w:space="0" w:color="auto"/>
            <w:left w:val="none" w:sz="0" w:space="0" w:color="auto"/>
            <w:bottom w:val="none" w:sz="0" w:space="0" w:color="auto"/>
            <w:right w:val="none" w:sz="0" w:space="0" w:color="auto"/>
          </w:divBdr>
        </w:div>
      </w:divsChild>
    </w:div>
    <w:div w:id="910193403">
      <w:bodyDiv w:val="1"/>
      <w:marLeft w:val="0"/>
      <w:marRight w:val="0"/>
      <w:marTop w:val="0"/>
      <w:marBottom w:val="0"/>
      <w:divBdr>
        <w:top w:val="none" w:sz="0" w:space="0" w:color="auto"/>
        <w:left w:val="none" w:sz="0" w:space="0" w:color="auto"/>
        <w:bottom w:val="none" w:sz="0" w:space="0" w:color="auto"/>
        <w:right w:val="none" w:sz="0" w:space="0" w:color="auto"/>
      </w:divBdr>
    </w:div>
    <w:div w:id="1893149898">
      <w:bodyDiv w:val="1"/>
      <w:marLeft w:val="0"/>
      <w:marRight w:val="0"/>
      <w:marTop w:val="0"/>
      <w:marBottom w:val="0"/>
      <w:divBdr>
        <w:top w:val="none" w:sz="0" w:space="0" w:color="auto"/>
        <w:left w:val="none" w:sz="0" w:space="0" w:color="auto"/>
        <w:bottom w:val="none" w:sz="0" w:space="0" w:color="auto"/>
        <w:right w:val="none" w:sz="0" w:space="0" w:color="auto"/>
      </w:divBdr>
      <w:divsChild>
        <w:div w:id="1559435900">
          <w:marLeft w:val="540"/>
          <w:marRight w:val="0"/>
          <w:marTop w:val="0"/>
          <w:marBottom w:val="0"/>
          <w:divBdr>
            <w:top w:val="none" w:sz="0" w:space="0" w:color="auto"/>
            <w:left w:val="none" w:sz="0" w:space="0" w:color="auto"/>
            <w:bottom w:val="none" w:sz="0" w:space="0" w:color="auto"/>
            <w:right w:val="none" w:sz="0" w:space="0" w:color="auto"/>
          </w:divBdr>
        </w:div>
        <w:div w:id="459299208">
          <w:marLeft w:val="540"/>
          <w:marRight w:val="0"/>
          <w:marTop w:val="0"/>
          <w:marBottom w:val="0"/>
          <w:divBdr>
            <w:top w:val="none" w:sz="0" w:space="0" w:color="auto"/>
            <w:left w:val="none" w:sz="0" w:space="0" w:color="auto"/>
            <w:bottom w:val="none" w:sz="0" w:space="0" w:color="auto"/>
            <w:right w:val="none" w:sz="0" w:space="0" w:color="auto"/>
          </w:divBdr>
        </w:div>
        <w:div w:id="1758282462">
          <w:marLeft w:val="540"/>
          <w:marRight w:val="0"/>
          <w:marTop w:val="0"/>
          <w:marBottom w:val="0"/>
          <w:divBdr>
            <w:top w:val="none" w:sz="0" w:space="0" w:color="auto"/>
            <w:left w:val="none" w:sz="0" w:space="0" w:color="auto"/>
            <w:bottom w:val="none" w:sz="0" w:space="0" w:color="auto"/>
            <w:right w:val="none" w:sz="0" w:space="0" w:color="auto"/>
          </w:divBdr>
        </w:div>
        <w:div w:id="1614091857">
          <w:marLeft w:val="540"/>
          <w:marRight w:val="0"/>
          <w:marTop w:val="0"/>
          <w:marBottom w:val="0"/>
          <w:divBdr>
            <w:top w:val="none" w:sz="0" w:space="0" w:color="auto"/>
            <w:left w:val="none" w:sz="0" w:space="0" w:color="auto"/>
            <w:bottom w:val="none" w:sz="0" w:space="0" w:color="auto"/>
            <w:right w:val="none" w:sz="0" w:space="0" w:color="auto"/>
          </w:divBdr>
        </w:div>
        <w:div w:id="911349844">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kns.cnki.net/kcms2/article/abstract?v=3uoqIhG8C44YLTlOAiTRKgchrJ08w1e7M8Tu7YZds88lRhFweAvyrVrFSPcD1Ch4eWWTfN8_7-tk060XLqRD6rXfyYrwp-Sp&amp;uniplatform=NZKPT&amp;uid=%20" TargetMode="External" Id="rId8" /><Relationship Type="http://schemas.openxmlformats.org/officeDocument/2006/relationships/settings" Target="settings.xml" Id="rId3" /><Relationship Type="http://schemas.openxmlformats.org/officeDocument/2006/relationships/hyperlink" Target="https://kns.cnki.net/kcms2/article/abstract?v=3uoqIhG8C44YLTlOAiTRKgchrJ08w1e7xAZywCwkEEIma2uIZ0IfpogC3t4iyRg4qj0mpXtKqHzFT9HYSKDHNP3pWk2V5TIF&amp;uniplatform=NZKPT&amp;uid=%20"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bitcoin.org/bitcoin.pdf%20" TargetMode="External" Id="rId6" /><Relationship Type="http://schemas.openxmlformats.org/officeDocument/2006/relationships/fontTable" Target="fontTable.xml" Id="rId11" /><Relationship Type="http://schemas.openxmlformats.org/officeDocument/2006/relationships/hyperlink" Target="https://www.nature.com/articles/s41598-023-31618-4" TargetMode="External" Id="rId5" /><Relationship Type="http://schemas.openxmlformats.org/officeDocument/2006/relationships/hyperlink" Target="https://www.mingyuegt.com/44319.html%20" TargetMode="External" Id="rId10" /><Relationship Type="http://schemas.openxmlformats.org/officeDocument/2006/relationships/webSettings" Target="webSettings.xml" Id="rId4" /><Relationship Type="http://schemas.openxmlformats.org/officeDocument/2006/relationships/hyperlink" Target="https://kns.cnki.net/kcms2/article/abstract?v=3uoqIhG8C44YLTlOAiTRKgchrJ08w1e7i6NNuNFj4FaM7RSNtiBgDLD0H_C8e-IgUzR_BKbwewB6_ErdRUuzDR4hIZzH4Ss8&amp;uniplatform=NZKPT&amp;uid=%20" TargetMode="External" Id="rId9" /><Relationship Type="http://schemas.openxmlformats.org/officeDocument/2006/relationships/hyperlink" Target="https://www.deepl.com/pro?cta=edit-document" TargetMode="External" Id="Rf95259b824a74d6b" /><Relationship Type="http://schemas.openxmlformats.org/officeDocument/2006/relationships/image" Target="/media/image.png" Id="R9a56ae7a335d4e5b"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698667d-8817-4ad9-a7f2-bb287f867e5f}" enabled="0" method="" siteId="{a698667d-8817-4ad9-a7f2-bb287f867e5f}" removed="1"/>
</clbl:labelList>
</file>

<file path=docProps/app.xml><?xml version="1.0" encoding="utf-8"?>
<ap:Properties xmlns:vt="http://schemas.openxmlformats.org/officeDocument/2006/docPropsVTypes" xmlns:ap="http://schemas.openxmlformats.org/officeDocument/2006/extended-properties">
  <ap:Template>Normal.dotm</ap:Template>
  <ap:TotalTime>37</ap:TotalTime>
  <ap:Pages>5</ap:Pages>
  <ap:Words>2527</ap:Words>
  <ap:Characters>14409</ap:Characters>
  <ap:Application>Microsoft Office Word</ap:Application>
  <ap:DocSecurity>0</ap:DocSecurity>
  <ap:Lines>120</ap:Lines>
  <ap:Paragraphs>33</ap:Paragraphs>
  <ap:ScaleCrop>false</ap:ScaleCrop>
  <ap:Manager/>
  <ap:Company/>
  <ap:LinksUpToDate>false</ap:LinksUpToDate>
  <ap:CharactersWithSpaces>16903</ap:CharactersWithSpaces>
  <ap:SharedDoc>false</ap:SharedDoc>
  <ap:HyperlinkBase/>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 Jinhao</dc:creator>
  <keywords>, docId:D3B044E2718F1604E3D79C37F0FAD1F2</keywords>
  <dc:description/>
  <lastModifiedBy>office user</lastModifiedBy>
  <revision>3</revision>
  <dcterms:created xsi:type="dcterms:W3CDTF">2023-12-10T13:13:00.0000000Z</dcterms:created>
  <dcterms:modified xsi:type="dcterms:W3CDTF">2023-12-10T13:57:00.0000000Z</dcterms:modified>
  <category/>
</coreProperties>
</file>