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vi-VN"/>
          <w14:ligatures w14:val="standardContextual"/>
        </w:rPr>
        <w:id w:val="-1755512984"/>
        <w:docPartObj>
          <w:docPartGallery w:val="Table of Contents"/>
          <w:docPartUnique/>
        </w:docPartObj>
      </w:sdtPr>
      <w:sdtEndPr>
        <w:rPr>
          <w:b/>
          <w:bCs/>
          <w:noProof/>
        </w:rPr>
      </w:sdtEndPr>
      <w:sdtContent>
        <w:p w14:paraId="0780D083" w14:textId="6E5A7B5F" w:rsidR="001A1B31" w:rsidRDefault="001A1B31">
          <w:pPr>
            <w:pStyle w:val="TOCHeading"/>
          </w:pPr>
          <w:r>
            <w:t>MỤC LỤC</w:t>
          </w:r>
        </w:p>
        <w:p w14:paraId="56F5AF08" w14:textId="745232D9" w:rsidR="005E6A7F" w:rsidRDefault="001A1B31">
          <w:pPr>
            <w:pStyle w:val="TOC1"/>
            <w:tabs>
              <w:tab w:val="left" w:pos="480"/>
              <w:tab w:val="right" w:leader="dot" w:pos="9016"/>
            </w:tabs>
            <w:rPr>
              <w:rFonts w:eastAsiaTheme="minorEastAsia"/>
              <w:noProof/>
              <w:sz w:val="24"/>
              <w:szCs w:val="24"/>
              <w:lang w:eastAsia="vi-VN"/>
            </w:rPr>
          </w:pPr>
          <w:r>
            <w:fldChar w:fldCharType="begin"/>
          </w:r>
          <w:r>
            <w:instrText xml:space="preserve"> TOC \o "1-3" \h \z \u </w:instrText>
          </w:r>
          <w:r>
            <w:fldChar w:fldCharType="separate"/>
          </w:r>
          <w:hyperlink w:anchor="_Toc183390119" w:history="1">
            <w:r w:rsidR="005E6A7F" w:rsidRPr="00E56BA7">
              <w:rPr>
                <w:rStyle w:val="Hyperlink"/>
                <w:b/>
                <w:bCs/>
                <w:noProof/>
                <w:lang w:val="en-US"/>
              </w:rPr>
              <w:t>1.</w:t>
            </w:r>
            <w:r w:rsidR="005E6A7F">
              <w:rPr>
                <w:rFonts w:eastAsiaTheme="minorEastAsia"/>
                <w:noProof/>
                <w:sz w:val="24"/>
                <w:szCs w:val="24"/>
                <w:lang w:eastAsia="vi-VN"/>
              </w:rPr>
              <w:tab/>
            </w:r>
            <w:r w:rsidR="005E6A7F" w:rsidRPr="00E56BA7">
              <w:rPr>
                <w:rStyle w:val="Hyperlink"/>
                <w:b/>
                <w:bCs/>
                <w:noProof/>
                <w:lang w:val="en-US"/>
              </w:rPr>
              <w:t>Giới thiệu</w:t>
            </w:r>
            <w:r w:rsidR="005E6A7F">
              <w:rPr>
                <w:noProof/>
                <w:webHidden/>
              </w:rPr>
              <w:tab/>
            </w:r>
            <w:r w:rsidR="005E6A7F">
              <w:rPr>
                <w:noProof/>
                <w:webHidden/>
              </w:rPr>
              <w:fldChar w:fldCharType="begin"/>
            </w:r>
            <w:r w:rsidR="005E6A7F">
              <w:rPr>
                <w:noProof/>
                <w:webHidden/>
              </w:rPr>
              <w:instrText xml:space="preserve"> PAGEREF _Toc183390119 \h </w:instrText>
            </w:r>
            <w:r w:rsidR="005E6A7F">
              <w:rPr>
                <w:noProof/>
                <w:webHidden/>
              </w:rPr>
            </w:r>
            <w:r w:rsidR="005E6A7F">
              <w:rPr>
                <w:noProof/>
                <w:webHidden/>
              </w:rPr>
              <w:fldChar w:fldCharType="separate"/>
            </w:r>
            <w:r w:rsidR="005E6A7F">
              <w:rPr>
                <w:noProof/>
                <w:webHidden/>
              </w:rPr>
              <w:t>2</w:t>
            </w:r>
            <w:r w:rsidR="005E6A7F">
              <w:rPr>
                <w:noProof/>
                <w:webHidden/>
              </w:rPr>
              <w:fldChar w:fldCharType="end"/>
            </w:r>
          </w:hyperlink>
        </w:p>
        <w:p w14:paraId="2A489C00" w14:textId="690C82D5" w:rsidR="005E6A7F" w:rsidRDefault="005E6A7F">
          <w:pPr>
            <w:pStyle w:val="TOC1"/>
            <w:tabs>
              <w:tab w:val="left" w:pos="480"/>
              <w:tab w:val="right" w:leader="dot" w:pos="9016"/>
            </w:tabs>
            <w:rPr>
              <w:rFonts w:eastAsiaTheme="minorEastAsia"/>
              <w:noProof/>
              <w:sz w:val="24"/>
              <w:szCs w:val="24"/>
              <w:lang w:eastAsia="vi-VN"/>
            </w:rPr>
          </w:pPr>
          <w:hyperlink w:anchor="_Toc183390120" w:history="1">
            <w:r w:rsidRPr="00E56BA7">
              <w:rPr>
                <w:rStyle w:val="Hyperlink"/>
                <w:b/>
                <w:bCs/>
                <w:noProof/>
                <w:lang w:val="en-US"/>
              </w:rPr>
              <w:t>2.</w:t>
            </w:r>
            <w:r>
              <w:rPr>
                <w:rFonts w:eastAsiaTheme="minorEastAsia"/>
                <w:noProof/>
                <w:sz w:val="24"/>
                <w:szCs w:val="24"/>
                <w:lang w:eastAsia="vi-VN"/>
              </w:rPr>
              <w:tab/>
            </w:r>
            <w:r w:rsidRPr="00E56BA7">
              <w:rPr>
                <w:rStyle w:val="Hyperlink"/>
                <w:b/>
                <w:bCs/>
                <w:noProof/>
                <w:lang w:val="en-US"/>
              </w:rPr>
              <w:t>Bộ dữ liệu maintance</w:t>
            </w:r>
            <w:r>
              <w:rPr>
                <w:noProof/>
                <w:webHidden/>
              </w:rPr>
              <w:tab/>
            </w:r>
            <w:r>
              <w:rPr>
                <w:noProof/>
                <w:webHidden/>
              </w:rPr>
              <w:fldChar w:fldCharType="begin"/>
            </w:r>
            <w:r>
              <w:rPr>
                <w:noProof/>
                <w:webHidden/>
              </w:rPr>
              <w:instrText xml:space="preserve"> PAGEREF _Toc183390120 \h </w:instrText>
            </w:r>
            <w:r>
              <w:rPr>
                <w:noProof/>
                <w:webHidden/>
              </w:rPr>
            </w:r>
            <w:r>
              <w:rPr>
                <w:noProof/>
                <w:webHidden/>
              </w:rPr>
              <w:fldChar w:fldCharType="separate"/>
            </w:r>
            <w:r>
              <w:rPr>
                <w:noProof/>
                <w:webHidden/>
              </w:rPr>
              <w:t>2</w:t>
            </w:r>
            <w:r>
              <w:rPr>
                <w:noProof/>
                <w:webHidden/>
              </w:rPr>
              <w:fldChar w:fldCharType="end"/>
            </w:r>
          </w:hyperlink>
        </w:p>
        <w:p w14:paraId="3E957A86" w14:textId="29EE9942" w:rsidR="005E6A7F" w:rsidRDefault="005E6A7F">
          <w:pPr>
            <w:pStyle w:val="TOC1"/>
            <w:tabs>
              <w:tab w:val="left" w:pos="480"/>
              <w:tab w:val="right" w:leader="dot" w:pos="9016"/>
            </w:tabs>
            <w:rPr>
              <w:rFonts w:eastAsiaTheme="minorEastAsia"/>
              <w:noProof/>
              <w:sz w:val="24"/>
              <w:szCs w:val="24"/>
              <w:lang w:eastAsia="vi-VN"/>
            </w:rPr>
          </w:pPr>
          <w:hyperlink w:anchor="_Toc183390121" w:history="1">
            <w:r w:rsidRPr="00E56BA7">
              <w:rPr>
                <w:rStyle w:val="Hyperlink"/>
                <w:b/>
                <w:bCs/>
                <w:noProof/>
              </w:rPr>
              <w:t>3.</w:t>
            </w:r>
            <w:r>
              <w:rPr>
                <w:rFonts w:eastAsiaTheme="minorEastAsia"/>
                <w:noProof/>
                <w:sz w:val="24"/>
                <w:szCs w:val="24"/>
                <w:lang w:eastAsia="vi-VN"/>
              </w:rPr>
              <w:tab/>
            </w:r>
            <w:r w:rsidRPr="00E56BA7">
              <w:rPr>
                <w:rStyle w:val="Hyperlink"/>
                <w:b/>
                <w:bCs/>
                <w:noProof/>
                <w:lang w:val="en-US"/>
              </w:rPr>
              <w:t xml:space="preserve">Cân bằng dữ liệu SMOTE - </w:t>
            </w:r>
            <w:r w:rsidRPr="00E56BA7">
              <w:rPr>
                <w:rStyle w:val="Hyperlink"/>
                <w:b/>
                <w:bCs/>
                <w:noProof/>
              </w:rPr>
              <w:t>Synthetic Minority Over-sampling Technique</w:t>
            </w:r>
            <w:r>
              <w:rPr>
                <w:noProof/>
                <w:webHidden/>
              </w:rPr>
              <w:tab/>
            </w:r>
            <w:r>
              <w:rPr>
                <w:noProof/>
                <w:webHidden/>
              </w:rPr>
              <w:fldChar w:fldCharType="begin"/>
            </w:r>
            <w:r>
              <w:rPr>
                <w:noProof/>
                <w:webHidden/>
              </w:rPr>
              <w:instrText xml:space="preserve"> PAGEREF _Toc183390121 \h </w:instrText>
            </w:r>
            <w:r>
              <w:rPr>
                <w:noProof/>
                <w:webHidden/>
              </w:rPr>
            </w:r>
            <w:r>
              <w:rPr>
                <w:noProof/>
                <w:webHidden/>
              </w:rPr>
              <w:fldChar w:fldCharType="separate"/>
            </w:r>
            <w:r>
              <w:rPr>
                <w:noProof/>
                <w:webHidden/>
              </w:rPr>
              <w:t>3</w:t>
            </w:r>
            <w:r>
              <w:rPr>
                <w:noProof/>
                <w:webHidden/>
              </w:rPr>
              <w:fldChar w:fldCharType="end"/>
            </w:r>
          </w:hyperlink>
        </w:p>
        <w:p w14:paraId="078A4E4F" w14:textId="3474C9F2" w:rsidR="005E6A7F" w:rsidRDefault="005E6A7F">
          <w:pPr>
            <w:pStyle w:val="TOC1"/>
            <w:tabs>
              <w:tab w:val="left" w:pos="480"/>
              <w:tab w:val="right" w:leader="dot" w:pos="9016"/>
            </w:tabs>
            <w:rPr>
              <w:rFonts w:eastAsiaTheme="minorEastAsia"/>
              <w:noProof/>
              <w:sz w:val="24"/>
              <w:szCs w:val="24"/>
              <w:lang w:eastAsia="vi-VN"/>
            </w:rPr>
          </w:pPr>
          <w:hyperlink w:anchor="_Toc183390122" w:history="1">
            <w:r w:rsidRPr="00E56BA7">
              <w:rPr>
                <w:rStyle w:val="Hyperlink"/>
                <w:b/>
                <w:bCs/>
                <w:noProof/>
              </w:rPr>
              <w:t>4.</w:t>
            </w:r>
            <w:r>
              <w:rPr>
                <w:rFonts w:eastAsiaTheme="minorEastAsia"/>
                <w:noProof/>
                <w:sz w:val="24"/>
                <w:szCs w:val="24"/>
                <w:lang w:eastAsia="vi-VN"/>
              </w:rPr>
              <w:tab/>
            </w:r>
            <w:r w:rsidRPr="00E56BA7">
              <w:rPr>
                <w:rStyle w:val="Hyperlink"/>
                <w:b/>
                <w:bCs/>
                <w:noProof/>
                <w:lang w:val="en-US"/>
              </w:rPr>
              <w:t>Chuẩn hóa Minmax</w:t>
            </w:r>
            <w:r>
              <w:rPr>
                <w:noProof/>
                <w:webHidden/>
              </w:rPr>
              <w:tab/>
            </w:r>
            <w:r>
              <w:rPr>
                <w:noProof/>
                <w:webHidden/>
              </w:rPr>
              <w:fldChar w:fldCharType="begin"/>
            </w:r>
            <w:r>
              <w:rPr>
                <w:noProof/>
                <w:webHidden/>
              </w:rPr>
              <w:instrText xml:space="preserve"> PAGEREF _Toc183390122 \h </w:instrText>
            </w:r>
            <w:r>
              <w:rPr>
                <w:noProof/>
                <w:webHidden/>
              </w:rPr>
            </w:r>
            <w:r>
              <w:rPr>
                <w:noProof/>
                <w:webHidden/>
              </w:rPr>
              <w:fldChar w:fldCharType="separate"/>
            </w:r>
            <w:r>
              <w:rPr>
                <w:noProof/>
                <w:webHidden/>
              </w:rPr>
              <w:t>4</w:t>
            </w:r>
            <w:r>
              <w:rPr>
                <w:noProof/>
                <w:webHidden/>
              </w:rPr>
              <w:fldChar w:fldCharType="end"/>
            </w:r>
          </w:hyperlink>
        </w:p>
        <w:p w14:paraId="5FEAE831" w14:textId="200E206D" w:rsidR="005E6A7F" w:rsidRDefault="005E6A7F">
          <w:pPr>
            <w:pStyle w:val="TOC1"/>
            <w:tabs>
              <w:tab w:val="left" w:pos="480"/>
              <w:tab w:val="right" w:leader="dot" w:pos="9016"/>
            </w:tabs>
            <w:rPr>
              <w:rFonts w:eastAsiaTheme="minorEastAsia"/>
              <w:noProof/>
              <w:sz w:val="24"/>
              <w:szCs w:val="24"/>
              <w:lang w:eastAsia="vi-VN"/>
            </w:rPr>
          </w:pPr>
          <w:hyperlink w:anchor="_Toc183390123" w:history="1">
            <w:r w:rsidRPr="00E56BA7">
              <w:rPr>
                <w:rStyle w:val="Hyperlink"/>
                <w:b/>
                <w:bCs/>
                <w:noProof/>
                <w:lang w:val="en-US"/>
              </w:rPr>
              <w:t>5.</w:t>
            </w:r>
            <w:r>
              <w:rPr>
                <w:rFonts w:eastAsiaTheme="minorEastAsia"/>
                <w:noProof/>
                <w:sz w:val="24"/>
                <w:szCs w:val="24"/>
                <w:lang w:eastAsia="vi-VN"/>
              </w:rPr>
              <w:tab/>
            </w:r>
            <w:r w:rsidRPr="00E56BA7">
              <w:rPr>
                <w:rStyle w:val="Hyperlink"/>
                <w:b/>
                <w:bCs/>
                <w:noProof/>
                <w:lang w:val="en-US"/>
              </w:rPr>
              <w:t>Mối tương quan giữa các đặc trưng</w:t>
            </w:r>
            <w:r>
              <w:rPr>
                <w:noProof/>
                <w:webHidden/>
              </w:rPr>
              <w:tab/>
            </w:r>
            <w:r>
              <w:rPr>
                <w:noProof/>
                <w:webHidden/>
              </w:rPr>
              <w:fldChar w:fldCharType="begin"/>
            </w:r>
            <w:r>
              <w:rPr>
                <w:noProof/>
                <w:webHidden/>
              </w:rPr>
              <w:instrText xml:space="preserve"> PAGEREF _Toc183390123 \h </w:instrText>
            </w:r>
            <w:r>
              <w:rPr>
                <w:noProof/>
                <w:webHidden/>
              </w:rPr>
            </w:r>
            <w:r>
              <w:rPr>
                <w:noProof/>
                <w:webHidden/>
              </w:rPr>
              <w:fldChar w:fldCharType="separate"/>
            </w:r>
            <w:r>
              <w:rPr>
                <w:noProof/>
                <w:webHidden/>
              </w:rPr>
              <w:t>5</w:t>
            </w:r>
            <w:r>
              <w:rPr>
                <w:noProof/>
                <w:webHidden/>
              </w:rPr>
              <w:fldChar w:fldCharType="end"/>
            </w:r>
          </w:hyperlink>
        </w:p>
        <w:p w14:paraId="51DA822E" w14:textId="22B77ECA" w:rsidR="005E6A7F" w:rsidRDefault="005E6A7F">
          <w:pPr>
            <w:pStyle w:val="TOC1"/>
            <w:tabs>
              <w:tab w:val="left" w:pos="480"/>
              <w:tab w:val="right" w:leader="dot" w:pos="9016"/>
            </w:tabs>
            <w:rPr>
              <w:rFonts w:eastAsiaTheme="minorEastAsia"/>
              <w:noProof/>
              <w:sz w:val="24"/>
              <w:szCs w:val="24"/>
              <w:lang w:eastAsia="vi-VN"/>
            </w:rPr>
          </w:pPr>
          <w:hyperlink w:anchor="_Toc183390124" w:history="1">
            <w:r w:rsidRPr="00E56BA7">
              <w:rPr>
                <w:rStyle w:val="Hyperlink"/>
                <w:b/>
                <w:bCs/>
                <w:noProof/>
              </w:rPr>
              <w:t>6.</w:t>
            </w:r>
            <w:r>
              <w:rPr>
                <w:rFonts w:eastAsiaTheme="minorEastAsia"/>
                <w:noProof/>
                <w:sz w:val="24"/>
                <w:szCs w:val="24"/>
                <w:lang w:eastAsia="vi-VN"/>
              </w:rPr>
              <w:tab/>
            </w:r>
            <w:r w:rsidRPr="00E56BA7">
              <w:rPr>
                <w:rStyle w:val="Hyperlink"/>
                <w:b/>
                <w:bCs/>
                <w:noProof/>
              </w:rPr>
              <w:t>Triển khai trên b</w:t>
            </w:r>
            <w:r w:rsidRPr="00E56BA7">
              <w:rPr>
                <w:rStyle w:val="Hyperlink"/>
                <w:b/>
                <w:bCs/>
                <w:noProof/>
              </w:rPr>
              <w:t>ộ</w:t>
            </w:r>
            <w:r w:rsidRPr="00E56BA7">
              <w:rPr>
                <w:rStyle w:val="Hyperlink"/>
                <w:b/>
                <w:bCs/>
                <w:noProof/>
              </w:rPr>
              <w:t xml:space="preserve"> dữ liệu</w:t>
            </w:r>
            <w:r>
              <w:rPr>
                <w:noProof/>
                <w:webHidden/>
              </w:rPr>
              <w:tab/>
            </w:r>
            <w:r>
              <w:rPr>
                <w:noProof/>
                <w:webHidden/>
              </w:rPr>
              <w:fldChar w:fldCharType="begin"/>
            </w:r>
            <w:r>
              <w:rPr>
                <w:noProof/>
                <w:webHidden/>
              </w:rPr>
              <w:instrText xml:space="preserve"> PAGEREF _Toc183390124 \h </w:instrText>
            </w:r>
            <w:r>
              <w:rPr>
                <w:noProof/>
                <w:webHidden/>
              </w:rPr>
            </w:r>
            <w:r>
              <w:rPr>
                <w:noProof/>
                <w:webHidden/>
              </w:rPr>
              <w:fldChar w:fldCharType="separate"/>
            </w:r>
            <w:r>
              <w:rPr>
                <w:noProof/>
                <w:webHidden/>
              </w:rPr>
              <w:t>6</w:t>
            </w:r>
            <w:r>
              <w:rPr>
                <w:noProof/>
                <w:webHidden/>
              </w:rPr>
              <w:fldChar w:fldCharType="end"/>
            </w:r>
          </w:hyperlink>
        </w:p>
        <w:p w14:paraId="46C10B82" w14:textId="5DDCFDA2" w:rsidR="005E6A7F" w:rsidRDefault="005E6A7F">
          <w:pPr>
            <w:pStyle w:val="TOC1"/>
            <w:tabs>
              <w:tab w:val="left" w:pos="480"/>
              <w:tab w:val="right" w:leader="dot" w:pos="9016"/>
            </w:tabs>
            <w:rPr>
              <w:rFonts w:eastAsiaTheme="minorEastAsia"/>
              <w:noProof/>
              <w:sz w:val="24"/>
              <w:szCs w:val="24"/>
              <w:lang w:eastAsia="vi-VN"/>
            </w:rPr>
          </w:pPr>
          <w:hyperlink w:anchor="_Toc183390125" w:history="1">
            <w:r w:rsidRPr="00E56BA7">
              <w:rPr>
                <w:rStyle w:val="Hyperlink"/>
                <w:b/>
                <w:bCs/>
                <w:noProof/>
              </w:rPr>
              <w:t>7.</w:t>
            </w:r>
            <w:r>
              <w:rPr>
                <w:rFonts w:eastAsiaTheme="minorEastAsia"/>
                <w:noProof/>
                <w:sz w:val="24"/>
                <w:szCs w:val="24"/>
                <w:lang w:eastAsia="vi-VN"/>
              </w:rPr>
              <w:tab/>
            </w:r>
            <w:r w:rsidRPr="00E56BA7">
              <w:rPr>
                <w:rStyle w:val="Hyperlink"/>
                <w:b/>
                <w:bCs/>
                <w:noProof/>
              </w:rPr>
              <w:t>Phân tích hiệu suất của các thuật toán</w:t>
            </w:r>
            <w:r>
              <w:rPr>
                <w:noProof/>
                <w:webHidden/>
              </w:rPr>
              <w:tab/>
            </w:r>
            <w:r>
              <w:rPr>
                <w:noProof/>
                <w:webHidden/>
              </w:rPr>
              <w:fldChar w:fldCharType="begin"/>
            </w:r>
            <w:r>
              <w:rPr>
                <w:noProof/>
                <w:webHidden/>
              </w:rPr>
              <w:instrText xml:space="preserve"> PAGEREF _Toc183390125 \h </w:instrText>
            </w:r>
            <w:r>
              <w:rPr>
                <w:noProof/>
                <w:webHidden/>
              </w:rPr>
            </w:r>
            <w:r>
              <w:rPr>
                <w:noProof/>
                <w:webHidden/>
              </w:rPr>
              <w:fldChar w:fldCharType="separate"/>
            </w:r>
            <w:r>
              <w:rPr>
                <w:noProof/>
                <w:webHidden/>
              </w:rPr>
              <w:t>7</w:t>
            </w:r>
            <w:r>
              <w:rPr>
                <w:noProof/>
                <w:webHidden/>
              </w:rPr>
              <w:fldChar w:fldCharType="end"/>
            </w:r>
          </w:hyperlink>
        </w:p>
        <w:p w14:paraId="76E34A2C" w14:textId="61B079D8" w:rsidR="005E6A7F" w:rsidRDefault="005E6A7F">
          <w:pPr>
            <w:pStyle w:val="TOC2"/>
            <w:tabs>
              <w:tab w:val="left" w:pos="720"/>
              <w:tab w:val="right" w:leader="dot" w:pos="9016"/>
            </w:tabs>
            <w:rPr>
              <w:rFonts w:eastAsiaTheme="minorEastAsia"/>
              <w:noProof/>
              <w:sz w:val="24"/>
              <w:szCs w:val="24"/>
              <w:lang w:eastAsia="vi-VN"/>
            </w:rPr>
          </w:pPr>
          <w:hyperlink w:anchor="_Toc183390126" w:history="1">
            <w:r w:rsidRPr="00E56BA7">
              <w:rPr>
                <w:rStyle w:val="Hyperlink"/>
                <w:b/>
                <w:bCs/>
                <w:noProof/>
                <w:lang w:val="en-US"/>
              </w:rPr>
              <w:t>i.</w:t>
            </w:r>
            <w:r>
              <w:rPr>
                <w:rFonts w:eastAsiaTheme="minorEastAsia"/>
                <w:noProof/>
                <w:sz w:val="24"/>
                <w:szCs w:val="24"/>
                <w:lang w:eastAsia="vi-VN"/>
              </w:rPr>
              <w:tab/>
            </w:r>
            <w:r w:rsidRPr="00E56BA7">
              <w:rPr>
                <w:rStyle w:val="Hyperlink"/>
                <w:b/>
                <w:bCs/>
                <w:noProof/>
                <w:lang w:val="en-US"/>
              </w:rPr>
              <w:t>Support Vector Classification (SVC)</w:t>
            </w:r>
            <w:r>
              <w:rPr>
                <w:noProof/>
                <w:webHidden/>
              </w:rPr>
              <w:tab/>
            </w:r>
            <w:r>
              <w:rPr>
                <w:noProof/>
                <w:webHidden/>
              </w:rPr>
              <w:fldChar w:fldCharType="begin"/>
            </w:r>
            <w:r>
              <w:rPr>
                <w:noProof/>
                <w:webHidden/>
              </w:rPr>
              <w:instrText xml:space="preserve"> PAGEREF _Toc183390126 \h </w:instrText>
            </w:r>
            <w:r>
              <w:rPr>
                <w:noProof/>
                <w:webHidden/>
              </w:rPr>
            </w:r>
            <w:r>
              <w:rPr>
                <w:noProof/>
                <w:webHidden/>
              </w:rPr>
              <w:fldChar w:fldCharType="separate"/>
            </w:r>
            <w:r>
              <w:rPr>
                <w:noProof/>
                <w:webHidden/>
              </w:rPr>
              <w:t>8</w:t>
            </w:r>
            <w:r>
              <w:rPr>
                <w:noProof/>
                <w:webHidden/>
              </w:rPr>
              <w:fldChar w:fldCharType="end"/>
            </w:r>
          </w:hyperlink>
        </w:p>
        <w:p w14:paraId="08A172EC" w14:textId="47DC2E34" w:rsidR="005E6A7F" w:rsidRDefault="005E6A7F">
          <w:pPr>
            <w:pStyle w:val="TOC2"/>
            <w:tabs>
              <w:tab w:val="left" w:pos="720"/>
              <w:tab w:val="right" w:leader="dot" w:pos="9016"/>
            </w:tabs>
            <w:rPr>
              <w:rFonts w:eastAsiaTheme="minorEastAsia"/>
              <w:noProof/>
              <w:sz w:val="24"/>
              <w:szCs w:val="24"/>
              <w:lang w:eastAsia="vi-VN"/>
            </w:rPr>
          </w:pPr>
          <w:hyperlink w:anchor="_Toc183390127" w:history="1">
            <w:r w:rsidRPr="00E56BA7">
              <w:rPr>
                <w:rStyle w:val="Hyperlink"/>
                <w:b/>
                <w:bCs/>
                <w:noProof/>
                <w:lang w:val="en-US"/>
              </w:rPr>
              <w:t>ii.</w:t>
            </w:r>
            <w:r>
              <w:rPr>
                <w:rFonts w:eastAsiaTheme="minorEastAsia"/>
                <w:noProof/>
                <w:sz w:val="24"/>
                <w:szCs w:val="24"/>
                <w:lang w:eastAsia="vi-VN"/>
              </w:rPr>
              <w:tab/>
            </w:r>
            <w:r w:rsidRPr="00E56BA7">
              <w:rPr>
                <w:rStyle w:val="Hyperlink"/>
                <w:b/>
                <w:bCs/>
                <w:noProof/>
                <w:lang w:val="en-US"/>
              </w:rPr>
              <w:t>K-nearest Neighbor (KNN)</w:t>
            </w:r>
            <w:r>
              <w:rPr>
                <w:noProof/>
                <w:webHidden/>
              </w:rPr>
              <w:tab/>
            </w:r>
            <w:r>
              <w:rPr>
                <w:noProof/>
                <w:webHidden/>
              </w:rPr>
              <w:fldChar w:fldCharType="begin"/>
            </w:r>
            <w:r>
              <w:rPr>
                <w:noProof/>
                <w:webHidden/>
              </w:rPr>
              <w:instrText xml:space="preserve"> PAGEREF _Toc183390127 \h </w:instrText>
            </w:r>
            <w:r>
              <w:rPr>
                <w:noProof/>
                <w:webHidden/>
              </w:rPr>
            </w:r>
            <w:r>
              <w:rPr>
                <w:noProof/>
                <w:webHidden/>
              </w:rPr>
              <w:fldChar w:fldCharType="separate"/>
            </w:r>
            <w:r>
              <w:rPr>
                <w:noProof/>
                <w:webHidden/>
              </w:rPr>
              <w:t>9</w:t>
            </w:r>
            <w:r>
              <w:rPr>
                <w:noProof/>
                <w:webHidden/>
              </w:rPr>
              <w:fldChar w:fldCharType="end"/>
            </w:r>
          </w:hyperlink>
        </w:p>
        <w:p w14:paraId="34C281CE" w14:textId="361F9C25" w:rsidR="005E6A7F" w:rsidRDefault="005E6A7F">
          <w:pPr>
            <w:pStyle w:val="TOC1"/>
            <w:tabs>
              <w:tab w:val="left" w:pos="480"/>
              <w:tab w:val="right" w:leader="dot" w:pos="9016"/>
            </w:tabs>
            <w:rPr>
              <w:rFonts w:eastAsiaTheme="minorEastAsia"/>
              <w:noProof/>
              <w:sz w:val="24"/>
              <w:szCs w:val="24"/>
              <w:lang w:eastAsia="vi-VN"/>
            </w:rPr>
          </w:pPr>
          <w:hyperlink w:anchor="_Toc183390128" w:history="1">
            <w:r w:rsidRPr="00E56BA7">
              <w:rPr>
                <w:rStyle w:val="Hyperlink"/>
                <w:b/>
                <w:bCs/>
                <w:noProof/>
              </w:rPr>
              <w:t>8.</w:t>
            </w:r>
            <w:r>
              <w:rPr>
                <w:rFonts w:eastAsiaTheme="minorEastAsia"/>
                <w:noProof/>
                <w:sz w:val="24"/>
                <w:szCs w:val="24"/>
                <w:lang w:eastAsia="vi-VN"/>
              </w:rPr>
              <w:tab/>
            </w:r>
            <w:r w:rsidRPr="00E56BA7">
              <w:rPr>
                <w:rStyle w:val="Hyperlink"/>
                <w:b/>
                <w:bCs/>
                <w:noProof/>
              </w:rPr>
              <w:t>Phân tích độ nhạy của các thuật toán được đề xuất</w:t>
            </w:r>
            <w:r>
              <w:rPr>
                <w:noProof/>
                <w:webHidden/>
              </w:rPr>
              <w:tab/>
            </w:r>
            <w:r>
              <w:rPr>
                <w:noProof/>
                <w:webHidden/>
              </w:rPr>
              <w:fldChar w:fldCharType="begin"/>
            </w:r>
            <w:r>
              <w:rPr>
                <w:noProof/>
                <w:webHidden/>
              </w:rPr>
              <w:instrText xml:space="preserve"> PAGEREF _Toc183390128 \h </w:instrText>
            </w:r>
            <w:r>
              <w:rPr>
                <w:noProof/>
                <w:webHidden/>
              </w:rPr>
            </w:r>
            <w:r>
              <w:rPr>
                <w:noProof/>
                <w:webHidden/>
              </w:rPr>
              <w:fldChar w:fldCharType="separate"/>
            </w:r>
            <w:r>
              <w:rPr>
                <w:noProof/>
                <w:webHidden/>
              </w:rPr>
              <w:t>10</w:t>
            </w:r>
            <w:r>
              <w:rPr>
                <w:noProof/>
                <w:webHidden/>
              </w:rPr>
              <w:fldChar w:fldCharType="end"/>
            </w:r>
          </w:hyperlink>
        </w:p>
        <w:p w14:paraId="24FA8CE9" w14:textId="05856A9E" w:rsidR="005E6A7F" w:rsidRDefault="005E6A7F">
          <w:pPr>
            <w:pStyle w:val="TOC1"/>
            <w:tabs>
              <w:tab w:val="left" w:pos="480"/>
              <w:tab w:val="right" w:leader="dot" w:pos="9016"/>
            </w:tabs>
            <w:rPr>
              <w:rFonts w:eastAsiaTheme="minorEastAsia"/>
              <w:noProof/>
              <w:sz w:val="24"/>
              <w:szCs w:val="24"/>
              <w:lang w:eastAsia="vi-VN"/>
            </w:rPr>
          </w:pPr>
          <w:hyperlink w:anchor="_Toc183390129" w:history="1">
            <w:r w:rsidRPr="00E56BA7">
              <w:rPr>
                <w:rStyle w:val="Hyperlink"/>
                <w:b/>
                <w:bCs/>
                <w:noProof/>
                <w:lang w:val="en-US"/>
              </w:rPr>
              <w:t>9.</w:t>
            </w:r>
            <w:r>
              <w:rPr>
                <w:rFonts w:eastAsiaTheme="minorEastAsia"/>
                <w:noProof/>
                <w:sz w:val="24"/>
                <w:szCs w:val="24"/>
                <w:lang w:eastAsia="vi-VN"/>
              </w:rPr>
              <w:tab/>
            </w:r>
            <w:r w:rsidRPr="00E56BA7">
              <w:rPr>
                <w:rStyle w:val="Hyperlink"/>
                <w:b/>
                <w:bCs/>
                <w:noProof/>
                <w:lang w:val="en-US"/>
              </w:rPr>
              <w:t>Thảo luận</w:t>
            </w:r>
            <w:r>
              <w:rPr>
                <w:noProof/>
                <w:webHidden/>
              </w:rPr>
              <w:tab/>
            </w:r>
            <w:r>
              <w:rPr>
                <w:noProof/>
                <w:webHidden/>
              </w:rPr>
              <w:fldChar w:fldCharType="begin"/>
            </w:r>
            <w:r>
              <w:rPr>
                <w:noProof/>
                <w:webHidden/>
              </w:rPr>
              <w:instrText xml:space="preserve"> PAGEREF _Toc183390129 \h </w:instrText>
            </w:r>
            <w:r>
              <w:rPr>
                <w:noProof/>
                <w:webHidden/>
              </w:rPr>
            </w:r>
            <w:r>
              <w:rPr>
                <w:noProof/>
                <w:webHidden/>
              </w:rPr>
              <w:fldChar w:fldCharType="separate"/>
            </w:r>
            <w:r>
              <w:rPr>
                <w:noProof/>
                <w:webHidden/>
              </w:rPr>
              <w:t>11</w:t>
            </w:r>
            <w:r>
              <w:rPr>
                <w:noProof/>
                <w:webHidden/>
              </w:rPr>
              <w:fldChar w:fldCharType="end"/>
            </w:r>
          </w:hyperlink>
        </w:p>
        <w:p w14:paraId="73CBE417" w14:textId="3AFC8EA7" w:rsidR="001A1B31" w:rsidRDefault="001A1B31">
          <w:r>
            <w:rPr>
              <w:b/>
              <w:bCs/>
              <w:noProof/>
            </w:rPr>
            <w:fldChar w:fldCharType="end"/>
          </w:r>
        </w:p>
      </w:sdtContent>
    </w:sdt>
    <w:p w14:paraId="78F38FFB" w14:textId="32E78898" w:rsidR="001A1B31" w:rsidRPr="001A1B31" w:rsidRDefault="001A1B31" w:rsidP="001A1B31">
      <w:pPr>
        <w:rPr>
          <w:lang w:val="en-US"/>
        </w:rPr>
      </w:pPr>
      <w:r>
        <w:br w:type="page"/>
      </w:r>
    </w:p>
    <w:p w14:paraId="3118D196" w14:textId="170FAE28" w:rsidR="00672CA7" w:rsidRPr="00B603FA" w:rsidRDefault="0031726C" w:rsidP="00184651">
      <w:pPr>
        <w:pStyle w:val="ListParagraph"/>
        <w:numPr>
          <w:ilvl w:val="0"/>
          <w:numId w:val="1"/>
        </w:numPr>
        <w:outlineLvl w:val="0"/>
        <w:rPr>
          <w:b/>
          <w:bCs/>
          <w:lang w:val="en-US"/>
        </w:rPr>
      </w:pPr>
      <w:bookmarkStart w:id="0" w:name="_Toc183390119"/>
      <w:proofErr w:type="spellStart"/>
      <w:r w:rsidRPr="00B603FA">
        <w:rPr>
          <w:b/>
          <w:bCs/>
          <w:lang w:val="en-US"/>
        </w:rPr>
        <w:lastRenderedPageBreak/>
        <w:t>Giới</w:t>
      </w:r>
      <w:proofErr w:type="spellEnd"/>
      <w:r w:rsidRPr="00B603FA">
        <w:rPr>
          <w:b/>
          <w:bCs/>
          <w:lang w:val="en-US"/>
        </w:rPr>
        <w:t xml:space="preserve"> </w:t>
      </w:r>
      <w:proofErr w:type="spellStart"/>
      <w:r w:rsidRPr="00B603FA">
        <w:rPr>
          <w:b/>
          <w:bCs/>
          <w:lang w:val="en-US"/>
        </w:rPr>
        <w:t>thiệu</w:t>
      </w:r>
      <w:bookmarkEnd w:id="0"/>
      <w:proofErr w:type="spellEnd"/>
    </w:p>
    <w:p w14:paraId="1BB581EB" w14:textId="6BA14136" w:rsidR="0031726C" w:rsidRPr="000208FF" w:rsidRDefault="0031726C" w:rsidP="0031726C">
      <w:pPr>
        <w:ind w:left="360" w:firstLine="360"/>
      </w:pPr>
      <w:r w:rsidRPr="0031726C">
        <w:t>Các quy trình sản xuất và công nghiệp đóng vai trò cốt lõi trong việc tạo ra hàng hóa và dịch vụ cần thiết cho xã hội. Chúng bao gồm các chuỗi hoạt động có tổ chức nhằm biến nguyên vật liệu thành các sản phẩm hoàn chỉnh hoặc bán thành phẩm, được tối ưu hóa nhằm đạt hiệu suất cao, chất lượng ổn định và chi phí thấp nhất có thể.</w:t>
      </w:r>
    </w:p>
    <w:p w14:paraId="11B80053" w14:textId="793EB268" w:rsidR="0031726C" w:rsidRPr="000208FF" w:rsidRDefault="0031726C" w:rsidP="0031726C">
      <w:pPr>
        <w:ind w:left="360" w:firstLine="360"/>
      </w:pPr>
      <w:r w:rsidRPr="0031726C">
        <w:t>AI4I, hay Artificial Intelligence for Industry, là một nền tảng và chương trình của Siemens được thiết kế nhằm thúc đẩy sự phát triển và ứng dụng AI trong các quy trình sản xuất và công nghiệp. AI4I cung cấp các công cụ, dữ liệu và nền tảng cần thiết để các công ty có thể triển khai các ứng dụng AI vào quy trình sản xuất của họ, giúp cải thiện hiệu suất, giảm thiểu lãng phí và tối ưu hóa chi phí.</w:t>
      </w:r>
    </w:p>
    <w:p w14:paraId="304068B4" w14:textId="1FB55478" w:rsidR="0031726C" w:rsidRPr="000208FF" w:rsidRDefault="0031726C" w:rsidP="0031726C">
      <w:pPr>
        <w:ind w:left="360" w:firstLine="360"/>
      </w:pPr>
      <w:r w:rsidRPr="0031726C">
        <w:t>AI4I tập trung vào các giải pháp AI như bảo trì dự đoán (predictive maintenance), phát hiện lỗi trong chuỗi sản xuất, tối ưu hóa quy trình và phân tích dữ liệu sản xuất theo thời gian thực. Những giải pháp này không chỉ giúp doanh nghiệp nâng cao chất lượng sản phẩm mà còn giúp cải thiện hiệu suất sử dụng thiết bị và tài nguyên.</w:t>
      </w:r>
    </w:p>
    <w:p w14:paraId="606E5D16" w14:textId="6D282CE6" w:rsidR="0031726C" w:rsidRPr="000208FF" w:rsidRDefault="0031726C" w:rsidP="0031726C">
      <w:pPr>
        <w:ind w:left="360" w:firstLine="360"/>
      </w:pPr>
      <w:r w:rsidRPr="0031726C">
        <w:t>Hiện nay, các ngành công nghiệp ngày càng ứng dụng công nghệ như AI, robot, IoT, và phân tích dữ liệu lớn để tối ưu hóa quy trình. Những công nghệ này không chỉ giúp tăng cường hiệu suất, mà còn cải thiện độ chính xác, giảm thiểu lãng phí và giúp quy trình trở nên linh hoạt hơn.</w:t>
      </w:r>
    </w:p>
    <w:p w14:paraId="3C1FB753" w14:textId="4E09F0CE" w:rsidR="0031726C" w:rsidRPr="00B603FA" w:rsidRDefault="0031726C" w:rsidP="00184651">
      <w:pPr>
        <w:pStyle w:val="ListParagraph"/>
        <w:numPr>
          <w:ilvl w:val="0"/>
          <w:numId w:val="1"/>
        </w:numPr>
        <w:outlineLvl w:val="0"/>
        <w:rPr>
          <w:b/>
          <w:bCs/>
          <w:lang w:val="en-US"/>
        </w:rPr>
      </w:pPr>
      <w:bookmarkStart w:id="1" w:name="_Toc183390120"/>
      <w:proofErr w:type="spellStart"/>
      <w:r w:rsidRPr="00B603FA">
        <w:rPr>
          <w:b/>
          <w:bCs/>
          <w:lang w:val="en-US"/>
        </w:rPr>
        <w:t>Bộ</w:t>
      </w:r>
      <w:proofErr w:type="spellEnd"/>
      <w:r w:rsidRPr="00B603FA">
        <w:rPr>
          <w:b/>
          <w:bCs/>
          <w:lang w:val="en-US"/>
        </w:rPr>
        <w:t xml:space="preserve"> </w:t>
      </w:r>
      <w:proofErr w:type="spellStart"/>
      <w:r w:rsidRPr="00B603FA">
        <w:rPr>
          <w:b/>
          <w:bCs/>
          <w:lang w:val="en-US"/>
        </w:rPr>
        <w:t>dữ</w:t>
      </w:r>
      <w:proofErr w:type="spellEnd"/>
      <w:r w:rsidRPr="00B603FA">
        <w:rPr>
          <w:b/>
          <w:bCs/>
          <w:lang w:val="en-US"/>
        </w:rPr>
        <w:t xml:space="preserve"> </w:t>
      </w:r>
      <w:proofErr w:type="spellStart"/>
      <w:r w:rsidRPr="00B603FA">
        <w:rPr>
          <w:b/>
          <w:bCs/>
          <w:lang w:val="en-US"/>
        </w:rPr>
        <w:t>liệu</w:t>
      </w:r>
      <w:proofErr w:type="spellEnd"/>
      <w:r w:rsidRPr="00B603FA">
        <w:rPr>
          <w:b/>
          <w:bCs/>
          <w:lang w:val="en-US"/>
        </w:rPr>
        <w:t xml:space="preserve"> </w:t>
      </w:r>
      <w:proofErr w:type="spellStart"/>
      <w:r w:rsidR="00997DE0">
        <w:rPr>
          <w:b/>
          <w:bCs/>
          <w:lang w:val="en-US"/>
        </w:rPr>
        <w:t>maintance</w:t>
      </w:r>
      <w:bookmarkEnd w:id="1"/>
      <w:proofErr w:type="spellEnd"/>
    </w:p>
    <w:p w14:paraId="3410B994" w14:textId="58295066" w:rsidR="0031726C" w:rsidRPr="000208FF" w:rsidRDefault="0031726C" w:rsidP="0031726C">
      <w:pPr>
        <w:ind w:left="360" w:firstLine="360"/>
      </w:pPr>
      <w:r w:rsidRPr="0031726C">
        <w:t>Bộ dữ liệu AI4I (AI for Industry 4.0) là một tập dữ liệu được xây dựng với mục tiêu hỗ trợ việc nghiên cứu và phát triển các giải pháp trí tuệ nhân tạo (AI) trong lĩnh vực công nghiệp, đặc biệt là công nghiệp sản xuất thông minh. Bộ dữ liệu này chứa các thông tin liên quan đến các quá trình sản xuất và hoạt động của máy móc trong môi trường sản xuất công nghiệp, bao gồm các chỉ số về trạng thái hoạt động, hiệu suất, và các yếu tố gây lỗi của thiết bị.</w:t>
      </w:r>
    </w:p>
    <w:p w14:paraId="09F34CDE" w14:textId="657B1EEB" w:rsidR="0031726C" w:rsidRPr="000208FF" w:rsidRDefault="0031726C" w:rsidP="0031726C">
      <w:pPr>
        <w:ind w:left="360" w:firstLine="360"/>
      </w:pPr>
      <w:r w:rsidRPr="0031726C">
        <w:t>Bộ dữ liệu AI4I có các cột thông tin như sau:</w:t>
      </w:r>
    </w:p>
    <w:p w14:paraId="5C007AFF" w14:textId="0BE6E366" w:rsidR="0031726C" w:rsidRPr="0031726C" w:rsidRDefault="0031726C" w:rsidP="0031726C">
      <w:pPr>
        <w:pStyle w:val="ListParagraph"/>
        <w:numPr>
          <w:ilvl w:val="0"/>
          <w:numId w:val="5"/>
        </w:numPr>
      </w:pPr>
      <w:r w:rsidRPr="0031726C">
        <w:rPr>
          <w:b/>
          <w:bCs/>
        </w:rPr>
        <w:t>UDI</w:t>
      </w:r>
      <w:r w:rsidRPr="0031726C">
        <w:t xml:space="preserve"> (Unique Device Identifier): Mã định danh duy nhất của thiết bị, giúp nhận diện từng mẫu dữ liệu một cách riêng biệt.</w:t>
      </w:r>
    </w:p>
    <w:p w14:paraId="197B6DB8" w14:textId="3E01ED78" w:rsidR="0031726C" w:rsidRPr="0031726C" w:rsidRDefault="0031726C" w:rsidP="0031726C">
      <w:pPr>
        <w:pStyle w:val="ListParagraph"/>
        <w:numPr>
          <w:ilvl w:val="0"/>
          <w:numId w:val="5"/>
        </w:numPr>
      </w:pPr>
      <w:r w:rsidRPr="0031726C">
        <w:rPr>
          <w:b/>
          <w:bCs/>
        </w:rPr>
        <w:t>Product ID</w:t>
      </w:r>
      <w:r w:rsidRPr="0031726C">
        <w:t>: Mã sản phẩm được sản xuất, có thể liên quan đến loại sản phẩm hoặc lô sản phẩm cụ thể.</w:t>
      </w:r>
    </w:p>
    <w:p w14:paraId="2F2CE098" w14:textId="36BDBA2B" w:rsidR="0031726C" w:rsidRPr="0031726C" w:rsidRDefault="0031726C" w:rsidP="0031726C">
      <w:pPr>
        <w:pStyle w:val="ListParagraph"/>
        <w:numPr>
          <w:ilvl w:val="0"/>
          <w:numId w:val="5"/>
        </w:numPr>
      </w:pPr>
      <w:r w:rsidRPr="0031726C">
        <w:rPr>
          <w:b/>
          <w:bCs/>
        </w:rPr>
        <w:t>Type</w:t>
      </w:r>
      <w:r w:rsidRPr="0031726C">
        <w:t>: Loại sản phẩm hoặc danh mục của sản phẩm, phân biệt các dòng sản phẩm khác nhau trong quá trình sản xuất.</w:t>
      </w:r>
    </w:p>
    <w:p w14:paraId="67B0FC43" w14:textId="43023873" w:rsidR="0031726C" w:rsidRPr="0031726C" w:rsidRDefault="0031726C" w:rsidP="0031726C">
      <w:pPr>
        <w:pStyle w:val="ListParagraph"/>
        <w:numPr>
          <w:ilvl w:val="0"/>
          <w:numId w:val="5"/>
        </w:numPr>
      </w:pPr>
      <w:r w:rsidRPr="0031726C">
        <w:rPr>
          <w:b/>
          <w:bCs/>
        </w:rPr>
        <w:t>Air Temperature [K]</w:t>
      </w:r>
      <w:r w:rsidRPr="0031726C">
        <w:t>: Nhiệt độ không khí xung quanh máy móc trong quá trình sản xuất, tính bằng độ Kelvin (K).</w:t>
      </w:r>
    </w:p>
    <w:p w14:paraId="0BCA7667" w14:textId="0463E97C" w:rsidR="0031726C" w:rsidRPr="0031726C" w:rsidRDefault="0031726C" w:rsidP="0031726C">
      <w:pPr>
        <w:pStyle w:val="ListParagraph"/>
        <w:numPr>
          <w:ilvl w:val="0"/>
          <w:numId w:val="5"/>
        </w:numPr>
      </w:pPr>
      <w:r w:rsidRPr="0031726C">
        <w:rPr>
          <w:b/>
          <w:bCs/>
        </w:rPr>
        <w:t>Process Temperature [K]</w:t>
      </w:r>
      <w:r w:rsidRPr="0031726C">
        <w:t>: Nhiệt độ tại điểm hoạt động của quá trình sản xuất, tính bằng độ Kelvin (K). Thường cao hơn nhiệt độ không khí do phát sinh nhiệt từ hoạt động máy móc.</w:t>
      </w:r>
    </w:p>
    <w:p w14:paraId="712CFBA5" w14:textId="32020FD4" w:rsidR="0031726C" w:rsidRPr="0031726C" w:rsidRDefault="0031726C" w:rsidP="0031726C">
      <w:pPr>
        <w:pStyle w:val="ListParagraph"/>
        <w:numPr>
          <w:ilvl w:val="0"/>
          <w:numId w:val="5"/>
        </w:numPr>
      </w:pPr>
      <w:r w:rsidRPr="0031726C">
        <w:rPr>
          <w:b/>
          <w:bCs/>
        </w:rPr>
        <w:t>Rotational Speed [rpm]</w:t>
      </w:r>
      <w:r w:rsidRPr="0031726C">
        <w:t>: Tốc độ quay của động cơ, tính bằng vòng/phút (rpm), thể hiện tốc độ hoạt động của máy móc.</w:t>
      </w:r>
    </w:p>
    <w:p w14:paraId="65BEEBEA" w14:textId="26D37C59" w:rsidR="0031726C" w:rsidRPr="0031726C" w:rsidRDefault="0031726C" w:rsidP="0031726C">
      <w:pPr>
        <w:pStyle w:val="ListParagraph"/>
        <w:numPr>
          <w:ilvl w:val="0"/>
          <w:numId w:val="5"/>
        </w:numPr>
      </w:pPr>
      <w:r w:rsidRPr="0031726C">
        <w:rPr>
          <w:b/>
          <w:bCs/>
        </w:rPr>
        <w:t>Torque [Nm]</w:t>
      </w:r>
      <w:r w:rsidRPr="0031726C">
        <w:t>: Mô-men xoắn (torque), tính bằng Newton-mét (Nm), thể hiện lực quay của máy móc trong quá trình vận hành.</w:t>
      </w:r>
    </w:p>
    <w:p w14:paraId="686D5D53" w14:textId="56446F3E" w:rsidR="0031726C" w:rsidRPr="0031726C" w:rsidRDefault="0031726C" w:rsidP="0031726C">
      <w:pPr>
        <w:pStyle w:val="ListParagraph"/>
        <w:numPr>
          <w:ilvl w:val="0"/>
          <w:numId w:val="5"/>
        </w:numPr>
      </w:pPr>
      <w:r w:rsidRPr="0031726C">
        <w:rPr>
          <w:b/>
          <w:bCs/>
        </w:rPr>
        <w:t>Tool Wear [min]</w:t>
      </w:r>
      <w:r w:rsidRPr="0031726C">
        <w:t>: Độ mòn của dụng cụ sản xuất, tính bằng phút (min), biểu thị thời gian công cụ đã được sử dụng trong sản xuất. Đây là thông số quan trọng để đánh giá tình trạng của công cụ và khả năng cần bảo trì hoặc thay thế.</w:t>
      </w:r>
    </w:p>
    <w:p w14:paraId="46A239E1" w14:textId="7CA8209B" w:rsidR="0031726C" w:rsidRPr="0031726C" w:rsidRDefault="0031726C" w:rsidP="0031726C">
      <w:pPr>
        <w:pStyle w:val="ListParagraph"/>
        <w:numPr>
          <w:ilvl w:val="0"/>
          <w:numId w:val="5"/>
        </w:numPr>
      </w:pPr>
      <w:r w:rsidRPr="0031726C">
        <w:rPr>
          <w:b/>
          <w:bCs/>
        </w:rPr>
        <w:lastRenderedPageBreak/>
        <w:t>Target</w:t>
      </w:r>
      <w:r w:rsidRPr="0031726C">
        <w:t>: Nhãn mục tiêu (target), xác định xem một sản phẩm có đạt tiêu chuẩn hay không. Đây có thể là biến nhị phân, cho biết sản phẩm đã qua kiểm tra chất lượng (đạt hoặc không đạt).</w:t>
      </w:r>
    </w:p>
    <w:p w14:paraId="589348D3" w14:textId="174B4C83" w:rsidR="0031726C" w:rsidRPr="0031726C" w:rsidRDefault="0031726C" w:rsidP="0031726C">
      <w:pPr>
        <w:pStyle w:val="ListParagraph"/>
        <w:numPr>
          <w:ilvl w:val="0"/>
          <w:numId w:val="5"/>
        </w:numPr>
      </w:pPr>
      <w:r w:rsidRPr="0031726C">
        <w:rPr>
          <w:b/>
          <w:bCs/>
        </w:rPr>
        <w:t>Failure Type</w:t>
      </w:r>
      <w:r w:rsidRPr="0031726C">
        <w:t>: Loại lỗi gặp phải (nếu có) trong quá trình sản xuất. Các giá trị trong cột này có thể bao gồm:</w:t>
      </w:r>
    </w:p>
    <w:p w14:paraId="255DA98F" w14:textId="77777777" w:rsidR="0031726C" w:rsidRPr="0031726C" w:rsidRDefault="0031726C" w:rsidP="0031726C">
      <w:pPr>
        <w:numPr>
          <w:ilvl w:val="1"/>
          <w:numId w:val="5"/>
        </w:numPr>
      </w:pPr>
      <w:r w:rsidRPr="0031726C">
        <w:t>Không lỗi (No Failure)</w:t>
      </w:r>
    </w:p>
    <w:p w14:paraId="153EA3CD" w14:textId="77777777" w:rsidR="0031726C" w:rsidRPr="0031726C" w:rsidRDefault="0031726C" w:rsidP="0031726C">
      <w:pPr>
        <w:numPr>
          <w:ilvl w:val="1"/>
          <w:numId w:val="5"/>
        </w:numPr>
      </w:pPr>
      <w:r w:rsidRPr="0031726C">
        <w:t>Lỗi quá tải công cụ (Tool Wear Failure)</w:t>
      </w:r>
    </w:p>
    <w:p w14:paraId="1F1EA293" w14:textId="77777777" w:rsidR="0031726C" w:rsidRPr="0031726C" w:rsidRDefault="0031726C" w:rsidP="0031726C">
      <w:pPr>
        <w:numPr>
          <w:ilvl w:val="1"/>
          <w:numId w:val="5"/>
        </w:numPr>
      </w:pPr>
      <w:r w:rsidRPr="0031726C">
        <w:t>Lỗi nguồn nhiệt (Heat Dissipation Failure)</w:t>
      </w:r>
    </w:p>
    <w:p w14:paraId="754FB698" w14:textId="77777777" w:rsidR="0031726C" w:rsidRPr="0031726C" w:rsidRDefault="0031726C" w:rsidP="0031726C">
      <w:pPr>
        <w:numPr>
          <w:ilvl w:val="1"/>
          <w:numId w:val="5"/>
        </w:numPr>
      </w:pPr>
      <w:r w:rsidRPr="0031726C">
        <w:t>Lỗi công cụ (Power Failure)</w:t>
      </w:r>
    </w:p>
    <w:p w14:paraId="0E1CD338" w14:textId="77777777" w:rsidR="0031726C" w:rsidRPr="0031726C" w:rsidRDefault="0031726C" w:rsidP="0031726C">
      <w:pPr>
        <w:numPr>
          <w:ilvl w:val="1"/>
          <w:numId w:val="5"/>
        </w:numPr>
      </w:pPr>
      <w:r w:rsidRPr="0031726C">
        <w:t>Lỗi bôi trơn (Overstrain Failure)</w:t>
      </w:r>
    </w:p>
    <w:p w14:paraId="02DFB156" w14:textId="77777777" w:rsidR="0031726C" w:rsidRPr="0031726C" w:rsidRDefault="0031726C" w:rsidP="0031726C">
      <w:pPr>
        <w:numPr>
          <w:ilvl w:val="1"/>
          <w:numId w:val="5"/>
        </w:numPr>
      </w:pPr>
      <w:r w:rsidRPr="0031726C">
        <w:t>Lỗi môi trường (Random Failures)</w:t>
      </w:r>
    </w:p>
    <w:p w14:paraId="2BF2CF8D" w14:textId="1CB95B78" w:rsidR="0031726C" w:rsidRPr="0031726C" w:rsidRDefault="0031726C" w:rsidP="0031726C">
      <w:pPr>
        <w:ind w:left="360" w:firstLine="360"/>
      </w:pPr>
      <w:r w:rsidRPr="0031726C">
        <w:t xml:space="preserve">Bộ dữ liệu này có thể được dùng để xây dựng các mô hình AI và phân tích dữ liệu, nhằm dự đoán lỗi hoặc tối ưu hóa hiệu suất của máy móc. Các cột </w:t>
      </w:r>
      <w:r w:rsidRPr="0031726C">
        <w:rPr>
          <w:b/>
          <w:bCs/>
        </w:rPr>
        <w:t>Rotational Speed</w:t>
      </w:r>
      <w:r w:rsidRPr="0031726C">
        <w:t xml:space="preserve">, </w:t>
      </w:r>
      <w:r w:rsidRPr="0031726C">
        <w:rPr>
          <w:b/>
          <w:bCs/>
        </w:rPr>
        <w:t>Torque</w:t>
      </w:r>
      <w:r w:rsidRPr="0031726C">
        <w:t xml:space="preserve">, và </w:t>
      </w:r>
      <w:r w:rsidRPr="0031726C">
        <w:rPr>
          <w:b/>
          <w:bCs/>
        </w:rPr>
        <w:t>Tool Wear</w:t>
      </w:r>
      <w:r w:rsidRPr="0031726C">
        <w:t xml:space="preserve"> có thể đóng vai trò quan trọng trong việc phân tích sự hao mòn của máy móc và dự đoán thời điểm bảo trì cần thiết. Các cột </w:t>
      </w:r>
      <w:r w:rsidRPr="0031726C">
        <w:rPr>
          <w:b/>
          <w:bCs/>
        </w:rPr>
        <w:t>Air Temperature</w:t>
      </w:r>
      <w:r w:rsidRPr="0031726C">
        <w:t xml:space="preserve"> và </w:t>
      </w:r>
      <w:r w:rsidRPr="0031726C">
        <w:rPr>
          <w:b/>
          <w:bCs/>
        </w:rPr>
        <w:t>Process Temperature</w:t>
      </w:r>
      <w:r w:rsidRPr="0031726C">
        <w:t xml:space="preserve"> giúp đánh giá sự ảnh hưởng của nhiệt độ đến hiệu suất hoạt động và tuổi thọ của thiết bị.</w:t>
      </w:r>
    </w:p>
    <w:p w14:paraId="5A27C425" w14:textId="1A9DD2B2" w:rsidR="0031726C" w:rsidRPr="00B603FA" w:rsidRDefault="005F2417" w:rsidP="00184651">
      <w:pPr>
        <w:pStyle w:val="ListParagraph"/>
        <w:numPr>
          <w:ilvl w:val="0"/>
          <w:numId w:val="1"/>
        </w:numPr>
        <w:outlineLvl w:val="0"/>
        <w:rPr>
          <w:b/>
          <w:bCs/>
        </w:rPr>
      </w:pPr>
      <w:bookmarkStart w:id="2" w:name="_Toc183390121"/>
      <w:proofErr w:type="spellStart"/>
      <w:r w:rsidRPr="00B603FA">
        <w:rPr>
          <w:b/>
          <w:bCs/>
          <w:lang w:val="en-US"/>
        </w:rPr>
        <w:t>Cân</w:t>
      </w:r>
      <w:proofErr w:type="spellEnd"/>
      <w:r w:rsidRPr="00B603FA">
        <w:rPr>
          <w:b/>
          <w:bCs/>
          <w:lang w:val="en-US"/>
        </w:rPr>
        <w:t xml:space="preserve"> </w:t>
      </w:r>
      <w:proofErr w:type="spellStart"/>
      <w:r w:rsidRPr="00B603FA">
        <w:rPr>
          <w:b/>
          <w:bCs/>
          <w:lang w:val="en-US"/>
        </w:rPr>
        <w:t>bằng</w:t>
      </w:r>
      <w:proofErr w:type="spellEnd"/>
      <w:r w:rsidRPr="00B603FA">
        <w:rPr>
          <w:b/>
          <w:bCs/>
          <w:lang w:val="en-US"/>
        </w:rPr>
        <w:t xml:space="preserve"> </w:t>
      </w:r>
      <w:proofErr w:type="spellStart"/>
      <w:r w:rsidRPr="00B603FA">
        <w:rPr>
          <w:b/>
          <w:bCs/>
          <w:lang w:val="en-US"/>
        </w:rPr>
        <w:t>dữ</w:t>
      </w:r>
      <w:proofErr w:type="spellEnd"/>
      <w:r w:rsidRPr="00B603FA">
        <w:rPr>
          <w:b/>
          <w:bCs/>
          <w:lang w:val="en-US"/>
        </w:rPr>
        <w:t xml:space="preserve"> </w:t>
      </w:r>
      <w:proofErr w:type="spellStart"/>
      <w:r w:rsidRPr="00B603FA">
        <w:rPr>
          <w:b/>
          <w:bCs/>
          <w:lang w:val="en-US"/>
        </w:rPr>
        <w:t>liệu</w:t>
      </w:r>
      <w:proofErr w:type="spellEnd"/>
      <w:r w:rsidRPr="00B603FA">
        <w:rPr>
          <w:b/>
          <w:bCs/>
          <w:lang w:val="en-US"/>
        </w:rPr>
        <w:t xml:space="preserve"> SMOTE - </w:t>
      </w:r>
      <w:r w:rsidRPr="00B603FA">
        <w:rPr>
          <w:b/>
          <w:bCs/>
        </w:rPr>
        <w:t>Synthetic Minority Over-sampling Technique</w:t>
      </w:r>
      <w:bookmarkEnd w:id="2"/>
    </w:p>
    <w:p w14:paraId="1F397160" w14:textId="56F81A27" w:rsidR="005F2417" w:rsidRPr="000208FF" w:rsidRDefault="005F2417" w:rsidP="005F2417">
      <w:pPr>
        <w:pStyle w:val="ListParagraph"/>
        <w:ind w:firstLine="720"/>
      </w:pPr>
      <w:r w:rsidRPr="005F2417">
        <w:t>SMOTE (Synthetic Minority Over-sampling Technique) là một phương pháp cân bằng dữ liệu trong các bài toán phân loại mất cân bằng. Phương pháp này tạo thêm các mẫu tổng hợp từ lớp thiểu số (minority class) thay vì chỉ nhân bản ngẫu nhiên, giúp cải thiện hiệu suất của các mô hình học máy khi có sự mất cân bằng giữa các lớp.</w:t>
      </w:r>
    </w:p>
    <w:p w14:paraId="6E8AF1C5" w14:textId="77777777" w:rsidR="005F2417" w:rsidRPr="005F2417" w:rsidRDefault="005F2417" w:rsidP="005F2417">
      <w:pPr>
        <w:ind w:firstLine="720"/>
        <w:rPr>
          <w:b/>
          <w:bCs/>
        </w:rPr>
      </w:pPr>
      <w:r w:rsidRPr="005F2417">
        <w:rPr>
          <w:b/>
          <w:bCs/>
        </w:rPr>
        <w:t>Cách hoạt động của SMOTE</w:t>
      </w:r>
    </w:p>
    <w:p w14:paraId="636A0761" w14:textId="77777777" w:rsidR="005F2417" w:rsidRPr="005F2417" w:rsidRDefault="005F2417" w:rsidP="005F2417">
      <w:pPr>
        <w:pStyle w:val="ListParagraph"/>
        <w:numPr>
          <w:ilvl w:val="0"/>
          <w:numId w:val="7"/>
        </w:numPr>
      </w:pPr>
      <w:r w:rsidRPr="005F2417">
        <w:rPr>
          <w:b/>
          <w:bCs/>
        </w:rPr>
        <w:t>Chọn các điểm dữ liệu từ lớp thiểu số</w:t>
      </w:r>
      <w:r w:rsidRPr="005F2417">
        <w:t>: SMOTE bắt đầu bằng cách chọn ngẫu nhiên một điểm dữ liệu thuộc lớp thiểu số.</w:t>
      </w:r>
    </w:p>
    <w:p w14:paraId="75A9F4F8" w14:textId="77777777" w:rsidR="005F2417" w:rsidRPr="005F2417" w:rsidRDefault="005F2417" w:rsidP="005F2417">
      <w:pPr>
        <w:pStyle w:val="ListParagraph"/>
        <w:numPr>
          <w:ilvl w:val="0"/>
          <w:numId w:val="7"/>
        </w:numPr>
      </w:pPr>
      <w:r w:rsidRPr="005F2417">
        <w:rPr>
          <w:b/>
          <w:bCs/>
        </w:rPr>
        <w:t>Xác định hàng xóm gần nhất</w:t>
      </w:r>
      <w:r w:rsidRPr="005F2417">
        <w:t>: Sau khi chọn một điểm từ lớp thiểu số, SMOTE tìm k hàng xóm gần nhất của điểm này trong cùng lớp thiểu số. Số lượng hàng xóm k thường được chọn là 5, nhưng có thể điều chỉnh tùy vào tình huống.</w:t>
      </w:r>
    </w:p>
    <w:p w14:paraId="1D3A8FDA" w14:textId="77777777" w:rsidR="005F2417" w:rsidRPr="005F2417" w:rsidRDefault="005F2417" w:rsidP="005F2417">
      <w:pPr>
        <w:pStyle w:val="ListParagraph"/>
        <w:numPr>
          <w:ilvl w:val="0"/>
          <w:numId w:val="7"/>
        </w:numPr>
      </w:pPr>
      <w:r w:rsidRPr="005F2417">
        <w:rPr>
          <w:b/>
          <w:bCs/>
        </w:rPr>
        <w:t>Tạo các điểm tổng hợp</w:t>
      </w:r>
      <w:r w:rsidRPr="005F2417">
        <w:t>: Một điểm ngẫu nhiên từ các hàng xóm gần nhất được chọn và SMOTE tạo một điểm tổng hợp mới bằng cách nội suy giữa điểm ban đầu và điểm hàng xóm. Quá trình nội suy được thực hiện bằng cách:</w:t>
      </w:r>
    </w:p>
    <w:p w14:paraId="7C79F8F4" w14:textId="60223611" w:rsidR="005F2417" w:rsidRPr="005F2417" w:rsidRDefault="005F2417" w:rsidP="005F2417">
      <w:pPr>
        <w:pStyle w:val="ListParagraph"/>
        <w:ind w:left="1080"/>
        <w:jc w:val="center"/>
      </w:pPr>
      <w:r w:rsidRPr="005F2417">
        <w:rPr>
          <w:noProof/>
        </w:rPr>
        <w:drawing>
          <wp:inline distT="0" distB="0" distL="0" distR="0" wp14:anchorId="1B810C5F" wp14:editId="047A27B6">
            <wp:extent cx="4124901" cy="514422"/>
            <wp:effectExtent l="0" t="0" r="0" b="0"/>
            <wp:docPr id="493006053" name="Picture 1" descr="A group of symbol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06053" name="Picture 1" descr="A group of symbols on a white background&#10;&#10;Description automatically generated"/>
                    <pic:cNvPicPr/>
                  </pic:nvPicPr>
                  <pic:blipFill>
                    <a:blip r:embed="rId6"/>
                    <a:stretch>
                      <a:fillRect/>
                    </a:stretch>
                  </pic:blipFill>
                  <pic:spPr>
                    <a:xfrm>
                      <a:off x="0" y="0"/>
                      <a:ext cx="4124901" cy="514422"/>
                    </a:xfrm>
                    <a:prstGeom prst="rect">
                      <a:avLst/>
                    </a:prstGeom>
                  </pic:spPr>
                </pic:pic>
              </a:graphicData>
            </a:graphic>
          </wp:inline>
        </w:drawing>
      </w:r>
    </w:p>
    <w:p w14:paraId="74072215" w14:textId="486602CD" w:rsidR="005F2417" w:rsidRPr="005F2417" w:rsidRDefault="005F2417" w:rsidP="005F2417">
      <w:pPr>
        <w:ind w:left="1080"/>
      </w:pPr>
      <w:r w:rsidRPr="005F2417">
        <w:t xml:space="preserve">trong đó </w:t>
      </w:r>
      <w:r w:rsidRPr="005F2417">
        <w:rPr>
          <w:noProof/>
        </w:rPr>
        <w:drawing>
          <wp:inline distT="0" distB="0" distL="0" distR="0" wp14:anchorId="0C8648CB" wp14:editId="16A350D1">
            <wp:extent cx="152421" cy="266737"/>
            <wp:effectExtent l="0" t="0" r="0" b="0"/>
            <wp:docPr id="370189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89870" name=""/>
                    <pic:cNvPicPr/>
                  </pic:nvPicPr>
                  <pic:blipFill>
                    <a:blip r:embed="rId7"/>
                    <a:stretch>
                      <a:fillRect/>
                    </a:stretch>
                  </pic:blipFill>
                  <pic:spPr>
                    <a:xfrm>
                      <a:off x="0" y="0"/>
                      <a:ext cx="152421" cy="266737"/>
                    </a:xfrm>
                    <a:prstGeom prst="rect">
                      <a:avLst/>
                    </a:prstGeom>
                  </pic:spPr>
                </pic:pic>
              </a:graphicData>
            </a:graphic>
          </wp:inline>
        </w:drawing>
      </w:r>
      <w:r w:rsidRPr="005F2417">
        <w:t xml:space="preserve"> là một số ngẫu nhiên trong khoảng [0,1].</w:t>
      </w:r>
    </w:p>
    <w:p w14:paraId="3E6D1463" w14:textId="50B367DA" w:rsidR="005F2417" w:rsidRPr="005F2417" w:rsidRDefault="005F2417" w:rsidP="005F2417">
      <w:pPr>
        <w:ind w:left="1080"/>
      </w:pPr>
      <w:r w:rsidRPr="005F2417">
        <w:t>Kết quả là một điểm mới nằm trên đoạn thẳng nối giữa hai điểm, thuộc không gian của lớp thiểu số.</w:t>
      </w:r>
    </w:p>
    <w:p w14:paraId="79B3F2C0" w14:textId="77777777" w:rsidR="005F2417" w:rsidRPr="00D572F3" w:rsidRDefault="005F2417" w:rsidP="005F2417">
      <w:pPr>
        <w:pStyle w:val="ListParagraph"/>
        <w:numPr>
          <w:ilvl w:val="0"/>
          <w:numId w:val="7"/>
        </w:numPr>
      </w:pPr>
      <w:r w:rsidRPr="005F2417">
        <w:rPr>
          <w:b/>
          <w:bCs/>
        </w:rPr>
        <w:t>Lặp lại</w:t>
      </w:r>
      <w:r w:rsidRPr="005F2417">
        <w:t>: Quy trình trên được lặp lại cho đến khi đạt được số lượng mẫu mong muốn để cân bằng với lớp đa số.</w:t>
      </w:r>
    </w:p>
    <w:p w14:paraId="0C9377B7" w14:textId="77777777" w:rsidR="00D572F3" w:rsidRPr="007A455A" w:rsidRDefault="00D572F3" w:rsidP="00D572F3">
      <w:pPr>
        <w:pStyle w:val="ListParagraph"/>
        <w:numPr>
          <w:ilvl w:val="0"/>
          <w:numId w:val="19"/>
        </w:numPr>
        <w:rPr>
          <w:b/>
          <w:bCs/>
          <w:lang w:val="en-US"/>
        </w:rPr>
      </w:pPr>
      <w:r w:rsidRPr="007A455A">
        <w:rPr>
          <w:b/>
          <w:bCs/>
          <w:lang w:val="en-US"/>
        </w:rPr>
        <w:t>Borderline-SMOTE</w:t>
      </w:r>
    </w:p>
    <w:p w14:paraId="10644CF3" w14:textId="77777777" w:rsidR="00D572F3" w:rsidRPr="007A455A" w:rsidRDefault="00D572F3" w:rsidP="00D572F3">
      <w:pPr>
        <w:ind w:left="720"/>
      </w:pPr>
      <w:r w:rsidRPr="007A455A">
        <w:lastRenderedPageBreak/>
        <w:t>Borderline-SMOTE (Borderline Synthetic Minority Over-sampling Technique) là một biến thể của thuật toán SMOTE (Synthetic Minority Over-sampling Technique), được sử dụng để cân bằng dữ liệu mất cân bằng trong các bài toán phân loại. Trong các bài toán này, số lượng mẫu của lớp thiểu số (minority class) thường nhỏ hơn rất nhiều so với lớp đa số (majority class), làm giảm độ chính xác và độ tin cậy của mô hình. Borderline-SMOTE tập trung vào việc tạo mẫu tổng hợp cho các điểm dữ liệu nằm gần biên giới giữa các lớp, nơi mà khả năng nhầm lẫn giữa các lớp thường cao hơn.</w:t>
      </w:r>
    </w:p>
    <w:p w14:paraId="72E8B2DB" w14:textId="77777777" w:rsidR="00D572F3" w:rsidRPr="007A455A" w:rsidRDefault="00D572F3" w:rsidP="00D572F3">
      <w:pPr>
        <w:ind w:left="720"/>
        <w:rPr>
          <w:b/>
          <w:bCs/>
        </w:rPr>
      </w:pPr>
      <w:r w:rsidRPr="007A455A">
        <w:rPr>
          <w:b/>
          <w:bCs/>
        </w:rPr>
        <w:t>Cách hoạt động của Borderline-SMOTE</w:t>
      </w:r>
    </w:p>
    <w:p w14:paraId="64227EAE" w14:textId="77777777" w:rsidR="00D572F3" w:rsidRPr="007A455A" w:rsidRDefault="00D572F3" w:rsidP="00D572F3">
      <w:pPr>
        <w:numPr>
          <w:ilvl w:val="0"/>
          <w:numId w:val="18"/>
        </w:numPr>
        <w:tabs>
          <w:tab w:val="clear" w:pos="720"/>
          <w:tab w:val="num" w:pos="1440"/>
        </w:tabs>
        <w:ind w:left="1440"/>
      </w:pPr>
      <w:r w:rsidRPr="007A455A">
        <w:rPr>
          <w:b/>
          <w:bCs/>
        </w:rPr>
        <w:t>Xác định các mẫu khó phân loại</w:t>
      </w:r>
      <w:r w:rsidRPr="007A455A">
        <w:t>: Đầu tiên, Borderline-SMOTE xác định các mẫu của lớp thiểu số nằm gần biên giới phân chia giữa lớp thiểu số và lớp đa số, cụ thể là các mẫu có nguy cơ bị nhầm lẫn cao hơn. Các mẫu này thường nằm gần các điểm của lớp đa số.</w:t>
      </w:r>
    </w:p>
    <w:p w14:paraId="1A62D49F" w14:textId="77777777" w:rsidR="00D572F3" w:rsidRPr="007A455A" w:rsidRDefault="00D572F3" w:rsidP="00D572F3">
      <w:pPr>
        <w:numPr>
          <w:ilvl w:val="0"/>
          <w:numId w:val="18"/>
        </w:numPr>
        <w:tabs>
          <w:tab w:val="clear" w:pos="720"/>
          <w:tab w:val="num" w:pos="1440"/>
        </w:tabs>
        <w:ind w:left="1440"/>
      </w:pPr>
      <w:r w:rsidRPr="007A455A">
        <w:rPr>
          <w:b/>
          <w:bCs/>
        </w:rPr>
        <w:t>Phân loại các điểm biên</w:t>
      </w:r>
      <w:r w:rsidRPr="007A455A">
        <w:t>: Những điểm dữ liệu thuộc lớp thiểu số gần kề với lớp đa số được chọn làm các điểm biên giới (borderline). Borderline-SMOTE xác định những điểm này bằng cách sử dụng một số tiêu chí như số lượng hàng xóm gần nhất thuộc lớp đa số. Những mẫu này có nguy cơ cao bị phân loại sai trong quá trình học của mô hình.</w:t>
      </w:r>
    </w:p>
    <w:p w14:paraId="61371C02" w14:textId="744C1945" w:rsidR="005F2417" w:rsidRPr="00D572F3" w:rsidRDefault="00D572F3" w:rsidP="00D572F3">
      <w:pPr>
        <w:numPr>
          <w:ilvl w:val="0"/>
          <w:numId w:val="18"/>
        </w:numPr>
        <w:tabs>
          <w:tab w:val="clear" w:pos="720"/>
          <w:tab w:val="num" w:pos="1440"/>
        </w:tabs>
        <w:ind w:left="1440"/>
      </w:pPr>
      <w:r w:rsidRPr="007A455A">
        <w:rPr>
          <w:b/>
          <w:bCs/>
        </w:rPr>
        <w:t>Tạo các mẫu tổng hợp</w:t>
      </w:r>
      <w:r w:rsidRPr="007A455A">
        <w:t>: Sau khi xác định các điểm biên giới, Borderline-SMOTE tạo ra các điểm tổng hợp mới bằng cách nội suy giữa các điểm biên này với các hàng xóm gần nhất của chúng (thuộc lớp thiểu số). Điều này giúp tăng số lượng mẫu ở các khu vực quan trọng nhất (biên giới giữa các lớp) thay vì tăng số lượng mẫu trên toàn bộ không gian lớp thiểu số như SMOTE gốc.</w:t>
      </w:r>
    </w:p>
    <w:p w14:paraId="0B587FA3" w14:textId="0B885BB7" w:rsidR="005F2417" w:rsidRPr="00B603FA" w:rsidRDefault="005F2417" w:rsidP="00184651">
      <w:pPr>
        <w:pStyle w:val="ListParagraph"/>
        <w:numPr>
          <w:ilvl w:val="0"/>
          <w:numId w:val="1"/>
        </w:numPr>
        <w:outlineLvl w:val="0"/>
        <w:rPr>
          <w:b/>
          <w:bCs/>
        </w:rPr>
      </w:pPr>
      <w:bookmarkStart w:id="3" w:name="_Toc183390122"/>
      <w:proofErr w:type="spellStart"/>
      <w:r w:rsidRPr="00B603FA">
        <w:rPr>
          <w:b/>
          <w:bCs/>
          <w:lang w:val="en-US"/>
        </w:rPr>
        <w:t>Chuẩn</w:t>
      </w:r>
      <w:proofErr w:type="spellEnd"/>
      <w:r w:rsidRPr="00B603FA">
        <w:rPr>
          <w:b/>
          <w:bCs/>
          <w:lang w:val="en-US"/>
        </w:rPr>
        <w:t xml:space="preserve"> </w:t>
      </w:r>
      <w:proofErr w:type="spellStart"/>
      <w:r w:rsidRPr="00B603FA">
        <w:rPr>
          <w:b/>
          <w:bCs/>
          <w:lang w:val="en-US"/>
        </w:rPr>
        <w:t>hóa</w:t>
      </w:r>
      <w:proofErr w:type="spellEnd"/>
      <w:r w:rsidRPr="00B603FA">
        <w:rPr>
          <w:b/>
          <w:bCs/>
          <w:lang w:val="en-US"/>
        </w:rPr>
        <w:t xml:space="preserve"> Minmax</w:t>
      </w:r>
      <w:bookmarkEnd w:id="3"/>
    </w:p>
    <w:p w14:paraId="0BCAB2A1" w14:textId="327692AC" w:rsidR="005F2417" w:rsidRPr="000208FF" w:rsidRDefault="005F2417" w:rsidP="005F2417">
      <w:pPr>
        <w:ind w:left="720" w:firstLine="360"/>
      </w:pPr>
      <w:r w:rsidRPr="005F2417">
        <w:t>Chuẩn hóa Min-Max (Min-Max Normalization) là một phương pháp được sử dụng trong tiền xử lý dữ liệu nhằm đưa các giá trị của thuộc tính về một khoảng nhất định, thường là từ 0 đến 1.</w:t>
      </w:r>
    </w:p>
    <w:p w14:paraId="4BB1E882" w14:textId="2B0394A7" w:rsidR="005F2417" w:rsidRPr="000208FF" w:rsidRDefault="005F2417" w:rsidP="005F2417">
      <w:pPr>
        <w:ind w:left="720" w:firstLine="360"/>
      </w:pPr>
      <w:r w:rsidRPr="005F2417">
        <w:t xml:space="preserve">Giả sử có một tập dữ liệu với một thuộc tính x, và giá trị của thuộc tính này nằm trong khoảng từ </w:t>
      </w:r>
      <m:oMath>
        <m:sSub>
          <m:sSubPr>
            <m:ctrlPr>
              <w:rPr>
                <w:rFonts w:ascii="Cambria Math" w:hAnsi="Cambria Math"/>
                <w:i/>
              </w:rPr>
            </m:ctrlPr>
          </m:sSubPr>
          <m:e>
            <m:r>
              <w:rPr>
                <w:rFonts w:ascii="Cambria Math" w:hAnsi="Cambria Math"/>
              </w:rPr>
              <m:t>x</m:t>
            </m:r>
          </m:e>
          <m:sub>
            <m:r>
              <w:rPr>
                <w:rFonts w:ascii="Cambria Math" w:hAnsi="Cambria Math"/>
              </w:rPr>
              <m:t>min</m:t>
            </m:r>
          </m:sub>
        </m:sSub>
      </m:oMath>
      <w:r w:rsidRPr="005F2417">
        <w:t xml:space="preserve">​ đến </w:t>
      </w:r>
      <m:oMath>
        <m:sSub>
          <m:sSubPr>
            <m:ctrlPr>
              <w:rPr>
                <w:rFonts w:ascii="Cambria Math" w:hAnsi="Cambria Math"/>
                <w:i/>
              </w:rPr>
            </m:ctrlPr>
          </m:sSubPr>
          <m:e>
            <m:r>
              <w:rPr>
                <w:rFonts w:ascii="Cambria Math" w:hAnsi="Cambria Math"/>
              </w:rPr>
              <m:t>x</m:t>
            </m:r>
          </m:e>
          <m:sub>
            <m:r>
              <w:rPr>
                <w:rFonts w:ascii="Cambria Math" w:hAnsi="Cambria Math"/>
              </w:rPr>
              <m:t>max</m:t>
            </m:r>
          </m:sub>
        </m:sSub>
      </m:oMath>
      <w:r w:rsidRPr="005F2417">
        <w:t>​. Chuẩn hóa Min-Max đưa các giá trị của x về khoảng [0,1] bằng công thức:</w:t>
      </w:r>
    </w:p>
    <w:p w14:paraId="689B55EB" w14:textId="1A3AB4EF" w:rsidR="005F2417" w:rsidRDefault="00042296" w:rsidP="00042296">
      <w:pPr>
        <w:jc w:val="center"/>
        <w:rPr>
          <w:lang w:val="en-US"/>
        </w:rPr>
      </w:pPr>
      <w:r w:rsidRPr="00042296">
        <w:rPr>
          <w:noProof/>
          <w:lang w:val="en-US"/>
        </w:rPr>
        <w:drawing>
          <wp:inline distT="0" distB="0" distL="0" distR="0" wp14:anchorId="593BF137" wp14:editId="7B5AEADD">
            <wp:extent cx="4853940" cy="1470025"/>
            <wp:effectExtent l="0" t="0" r="3810" b="0"/>
            <wp:docPr id="65380111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01110" name="Picture 1" descr="A white background with black text&#10;&#10;Description automatically generated"/>
                    <pic:cNvPicPr/>
                  </pic:nvPicPr>
                  <pic:blipFill>
                    <a:blip r:embed="rId8"/>
                    <a:stretch>
                      <a:fillRect/>
                    </a:stretch>
                  </pic:blipFill>
                  <pic:spPr>
                    <a:xfrm>
                      <a:off x="0" y="0"/>
                      <a:ext cx="4916046" cy="1488834"/>
                    </a:xfrm>
                    <a:prstGeom prst="rect">
                      <a:avLst/>
                    </a:prstGeom>
                  </pic:spPr>
                </pic:pic>
              </a:graphicData>
            </a:graphic>
          </wp:inline>
        </w:drawing>
      </w:r>
    </w:p>
    <w:p w14:paraId="22905004" w14:textId="65722AA1" w:rsidR="00042296" w:rsidRDefault="00042296" w:rsidP="00042296">
      <w:pPr>
        <w:ind w:left="720" w:firstLine="720"/>
        <w:rPr>
          <w:lang w:val="en-US"/>
        </w:rPr>
      </w:pPr>
      <w:proofErr w:type="spellStart"/>
      <w:r w:rsidRPr="00042296">
        <w:rPr>
          <w:lang w:val="en-US"/>
        </w:rPr>
        <w:t>Chuẩn</w:t>
      </w:r>
      <w:proofErr w:type="spellEnd"/>
      <w:r w:rsidRPr="00042296">
        <w:rPr>
          <w:lang w:val="en-US"/>
        </w:rPr>
        <w:t xml:space="preserve"> </w:t>
      </w:r>
      <w:proofErr w:type="spellStart"/>
      <w:r w:rsidRPr="00042296">
        <w:rPr>
          <w:lang w:val="en-US"/>
        </w:rPr>
        <w:t>hóa</w:t>
      </w:r>
      <w:proofErr w:type="spellEnd"/>
      <w:r w:rsidRPr="00042296">
        <w:rPr>
          <w:lang w:val="en-US"/>
        </w:rPr>
        <w:t xml:space="preserve"> Minimax </w:t>
      </w:r>
      <w:proofErr w:type="spellStart"/>
      <w:r w:rsidRPr="00042296">
        <w:rPr>
          <w:lang w:val="en-US"/>
        </w:rPr>
        <w:t>đặc</w:t>
      </w:r>
      <w:proofErr w:type="spellEnd"/>
      <w:r w:rsidRPr="00042296">
        <w:rPr>
          <w:lang w:val="en-US"/>
        </w:rPr>
        <w:t xml:space="preserve"> </w:t>
      </w:r>
      <w:proofErr w:type="spellStart"/>
      <w:r w:rsidRPr="00042296">
        <w:rPr>
          <w:lang w:val="en-US"/>
        </w:rPr>
        <w:t>biệt</w:t>
      </w:r>
      <w:proofErr w:type="spellEnd"/>
      <w:r w:rsidRPr="00042296">
        <w:rPr>
          <w:lang w:val="en-US"/>
        </w:rPr>
        <w:t xml:space="preserve"> </w:t>
      </w:r>
      <w:proofErr w:type="spellStart"/>
      <w:r w:rsidRPr="00042296">
        <w:rPr>
          <w:lang w:val="en-US"/>
        </w:rPr>
        <w:t>hữu</w:t>
      </w:r>
      <w:proofErr w:type="spellEnd"/>
      <w:r>
        <w:rPr>
          <w:lang w:val="en-US"/>
        </w:rPr>
        <w:t xml:space="preserve"> </w:t>
      </w:r>
      <w:proofErr w:type="spellStart"/>
      <w:r w:rsidRPr="00042296">
        <w:rPr>
          <w:lang w:val="en-US"/>
        </w:rPr>
        <w:t>ích</w:t>
      </w:r>
      <w:proofErr w:type="spellEnd"/>
      <w:r w:rsidRPr="00042296">
        <w:rPr>
          <w:lang w:val="en-US"/>
        </w:rPr>
        <w:t xml:space="preserve"> </w:t>
      </w:r>
      <w:proofErr w:type="spellStart"/>
      <w:r w:rsidRPr="00042296">
        <w:rPr>
          <w:lang w:val="en-US"/>
        </w:rPr>
        <w:t>trong</w:t>
      </w:r>
      <w:proofErr w:type="spellEnd"/>
      <w:r w:rsidRPr="00042296">
        <w:rPr>
          <w:lang w:val="en-US"/>
        </w:rPr>
        <w:t xml:space="preserve"> ML, </w:t>
      </w:r>
      <w:proofErr w:type="spellStart"/>
      <w:r w:rsidRPr="00042296">
        <w:rPr>
          <w:lang w:val="en-US"/>
        </w:rPr>
        <w:t>nơi</w:t>
      </w:r>
      <w:proofErr w:type="spellEnd"/>
      <w:r w:rsidRPr="00042296">
        <w:rPr>
          <w:lang w:val="en-US"/>
        </w:rPr>
        <w:t xml:space="preserve"> </w:t>
      </w:r>
      <w:proofErr w:type="spellStart"/>
      <w:r w:rsidRPr="00042296">
        <w:rPr>
          <w:lang w:val="en-US"/>
        </w:rPr>
        <w:t>các</w:t>
      </w:r>
      <w:proofErr w:type="spellEnd"/>
      <w:r w:rsidRPr="00042296">
        <w:rPr>
          <w:lang w:val="en-US"/>
        </w:rPr>
        <w:t xml:space="preserve"> </w:t>
      </w:r>
      <w:proofErr w:type="spellStart"/>
      <w:r w:rsidRPr="00042296">
        <w:rPr>
          <w:lang w:val="en-US"/>
        </w:rPr>
        <w:t>đặc</w:t>
      </w:r>
      <w:proofErr w:type="spellEnd"/>
      <w:r w:rsidRPr="00042296">
        <w:rPr>
          <w:lang w:val="en-US"/>
        </w:rPr>
        <w:t xml:space="preserve"> </w:t>
      </w:r>
      <w:proofErr w:type="spellStart"/>
      <w:r w:rsidRPr="00042296">
        <w:rPr>
          <w:lang w:val="en-US"/>
        </w:rPr>
        <w:t>điểm</w:t>
      </w:r>
      <w:proofErr w:type="spellEnd"/>
      <w:r w:rsidRPr="00042296">
        <w:rPr>
          <w:lang w:val="en-US"/>
        </w:rPr>
        <w:t xml:space="preserve"> </w:t>
      </w:r>
      <w:proofErr w:type="spellStart"/>
      <w:r w:rsidRPr="00042296">
        <w:rPr>
          <w:lang w:val="en-US"/>
        </w:rPr>
        <w:t>có</w:t>
      </w:r>
      <w:proofErr w:type="spellEnd"/>
      <w:r w:rsidRPr="00042296">
        <w:rPr>
          <w:lang w:val="en-US"/>
        </w:rPr>
        <w:t xml:space="preserve"> </w:t>
      </w:r>
      <w:proofErr w:type="spellStart"/>
      <w:r w:rsidRPr="00042296">
        <w:rPr>
          <w:lang w:val="en-US"/>
        </w:rPr>
        <w:t>quy</w:t>
      </w:r>
      <w:proofErr w:type="spellEnd"/>
      <w:r w:rsidRPr="00042296">
        <w:rPr>
          <w:lang w:val="en-US"/>
        </w:rPr>
        <w:t xml:space="preserve"> </w:t>
      </w:r>
      <w:proofErr w:type="spellStart"/>
      <w:r w:rsidRPr="00042296">
        <w:rPr>
          <w:lang w:val="en-US"/>
        </w:rPr>
        <w:t>mô</w:t>
      </w:r>
      <w:proofErr w:type="spellEnd"/>
      <w:r w:rsidRPr="00042296">
        <w:rPr>
          <w:lang w:val="en-US"/>
        </w:rPr>
        <w:t xml:space="preserve"> </w:t>
      </w:r>
      <w:proofErr w:type="spellStart"/>
      <w:r w:rsidRPr="00042296">
        <w:rPr>
          <w:lang w:val="en-US"/>
        </w:rPr>
        <w:t>hoặc</w:t>
      </w:r>
      <w:proofErr w:type="spellEnd"/>
      <w:r w:rsidRPr="00042296">
        <w:rPr>
          <w:lang w:val="en-US"/>
        </w:rPr>
        <w:t xml:space="preserve"> </w:t>
      </w:r>
      <w:proofErr w:type="spellStart"/>
      <w:r w:rsidRPr="00042296">
        <w:rPr>
          <w:lang w:val="en-US"/>
        </w:rPr>
        <w:t>phạm</w:t>
      </w:r>
      <w:proofErr w:type="spellEnd"/>
      <w:r w:rsidRPr="00042296">
        <w:rPr>
          <w:lang w:val="en-US"/>
        </w:rPr>
        <w:t xml:space="preserve"> vi </w:t>
      </w:r>
      <w:proofErr w:type="spellStart"/>
      <w:r w:rsidRPr="00042296">
        <w:rPr>
          <w:lang w:val="en-US"/>
        </w:rPr>
        <w:t>lớn</w:t>
      </w:r>
      <w:proofErr w:type="spellEnd"/>
      <w:r w:rsidRPr="00042296">
        <w:rPr>
          <w:lang w:val="en-US"/>
        </w:rPr>
        <w:t xml:space="preserve"> </w:t>
      </w:r>
      <w:proofErr w:type="spellStart"/>
      <w:r w:rsidRPr="00042296">
        <w:rPr>
          <w:lang w:val="en-US"/>
        </w:rPr>
        <w:t>có</w:t>
      </w:r>
      <w:proofErr w:type="spellEnd"/>
      <w:r w:rsidRPr="00042296">
        <w:rPr>
          <w:lang w:val="en-US"/>
        </w:rPr>
        <w:t xml:space="preserve"> </w:t>
      </w:r>
      <w:proofErr w:type="spellStart"/>
      <w:r w:rsidRPr="00042296">
        <w:rPr>
          <w:lang w:val="en-US"/>
        </w:rPr>
        <w:t>thể</w:t>
      </w:r>
      <w:proofErr w:type="spellEnd"/>
      <w:r w:rsidRPr="00042296">
        <w:rPr>
          <w:lang w:val="en-US"/>
        </w:rPr>
        <w:t xml:space="preserve"> chi </w:t>
      </w:r>
      <w:proofErr w:type="spellStart"/>
      <w:r w:rsidRPr="00042296">
        <w:rPr>
          <w:lang w:val="en-US"/>
        </w:rPr>
        <w:t>phối</w:t>
      </w:r>
      <w:proofErr w:type="spellEnd"/>
      <w:r w:rsidRPr="00042296">
        <w:rPr>
          <w:lang w:val="en-US"/>
        </w:rPr>
        <w:t xml:space="preserve"> </w:t>
      </w:r>
      <w:proofErr w:type="spellStart"/>
      <w:r w:rsidRPr="00042296">
        <w:rPr>
          <w:lang w:val="en-US"/>
        </w:rPr>
        <w:t>quá</w:t>
      </w:r>
      <w:proofErr w:type="spellEnd"/>
      <w:r w:rsidRPr="00042296">
        <w:rPr>
          <w:lang w:val="en-US"/>
        </w:rPr>
        <w:t xml:space="preserve"> </w:t>
      </w:r>
      <w:proofErr w:type="spellStart"/>
      <w:r w:rsidRPr="00042296">
        <w:rPr>
          <w:lang w:val="en-US"/>
        </w:rPr>
        <w:t>trình</w:t>
      </w:r>
      <w:proofErr w:type="spellEnd"/>
      <w:r w:rsidRPr="00042296">
        <w:rPr>
          <w:lang w:val="en-US"/>
        </w:rPr>
        <w:t xml:space="preserve"> </w:t>
      </w:r>
      <w:proofErr w:type="spellStart"/>
      <w:r w:rsidRPr="00042296">
        <w:rPr>
          <w:lang w:val="en-US"/>
        </w:rPr>
        <w:t>phân</w:t>
      </w:r>
      <w:proofErr w:type="spellEnd"/>
      <w:r w:rsidRPr="00042296">
        <w:rPr>
          <w:lang w:val="en-US"/>
        </w:rPr>
        <w:t xml:space="preserve"> </w:t>
      </w:r>
      <w:proofErr w:type="spellStart"/>
      <w:r w:rsidRPr="00042296">
        <w:rPr>
          <w:lang w:val="en-US"/>
        </w:rPr>
        <w:t>tích</w:t>
      </w:r>
      <w:proofErr w:type="spellEnd"/>
      <w:r w:rsidRPr="00042296">
        <w:rPr>
          <w:lang w:val="en-US"/>
        </w:rPr>
        <w:t xml:space="preserve"> </w:t>
      </w:r>
      <w:proofErr w:type="spellStart"/>
      <w:r w:rsidRPr="00042296">
        <w:rPr>
          <w:lang w:val="en-US"/>
        </w:rPr>
        <w:t>và</w:t>
      </w:r>
      <w:proofErr w:type="spellEnd"/>
      <w:r w:rsidRPr="00042296">
        <w:rPr>
          <w:lang w:val="en-US"/>
        </w:rPr>
        <w:t xml:space="preserve"> </w:t>
      </w:r>
      <w:proofErr w:type="spellStart"/>
      <w:r w:rsidRPr="00042296">
        <w:rPr>
          <w:lang w:val="en-US"/>
        </w:rPr>
        <w:t>tạo</w:t>
      </w:r>
      <w:proofErr w:type="spellEnd"/>
      <w:r w:rsidRPr="00042296">
        <w:rPr>
          <w:lang w:val="en-US"/>
        </w:rPr>
        <w:t xml:space="preserve"> </w:t>
      </w:r>
      <w:proofErr w:type="spellStart"/>
      <w:r w:rsidRPr="00042296">
        <w:rPr>
          <w:lang w:val="en-US"/>
        </w:rPr>
        <w:t>ra</w:t>
      </w:r>
      <w:proofErr w:type="spellEnd"/>
      <w:r w:rsidRPr="00042296">
        <w:rPr>
          <w:lang w:val="en-US"/>
        </w:rPr>
        <w:t xml:space="preserve"> </w:t>
      </w:r>
      <w:proofErr w:type="spellStart"/>
      <w:r w:rsidRPr="00042296">
        <w:rPr>
          <w:lang w:val="en-US"/>
        </w:rPr>
        <w:t>kết</w:t>
      </w:r>
      <w:proofErr w:type="spellEnd"/>
      <w:r w:rsidRPr="00042296">
        <w:rPr>
          <w:lang w:val="en-US"/>
        </w:rPr>
        <w:t xml:space="preserve"> </w:t>
      </w:r>
      <w:proofErr w:type="spellStart"/>
      <w:r w:rsidRPr="00042296">
        <w:rPr>
          <w:lang w:val="en-US"/>
        </w:rPr>
        <w:t>quả</w:t>
      </w:r>
      <w:proofErr w:type="spellEnd"/>
      <w:r>
        <w:rPr>
          <w:lang w:val="en-US"/>
        </w:rPr>
        <w:t xml:space="preserve"> </w:t>
      </w:r>
      <w:proofErr w:type="spellStart"/>
      <w:r w:rsidRPr="00042296">
        <w:rPr>
          <w:lang w:val="en-US"/>
        </w:rPr>
        <w:t>không</w:t>
      </w:r>
      <w:proofErr w:type="spellEnd"/>
      <w:r w:rsidRPr="00042296">
        <w:rPr>
          <w:lang w:val="en-US"/>
        </w:rPr>
        <w:t xml:space="preserve"> </w:t>
      </w:r>
      <w:proofErr w:type="spellStart"/>
      <w:r w:rsidRPr="00042296">
        <w:rPr>
          <w:lang w:val="en-US"/>
        </w:rPr>
        <w:t>chính</w:t>
      </w:r>
      <w:proofErr w:type="spellEnd"/>
      <w:r w:rsidRPr="00042296">
        <w:rPr>
          <w:lang w:val="en-US"/>
        </w:rPr>
        <w:t xml:space="preserve"> </w:t>
      </w:r>
      <w:proofErr w:type="spellStart"/>
      <w:r w:rsidRPr="00042296">
        <w:rPr>
          <w:lang w:val="en-US"/>
        </w:rPr>
        <w:t>xác</w:t>
      </w:r>
      <w:proofErr w:type="spellEnd"/>
      <w:r w:rsidRPr="00042296">
        <w:rPr>
          <w:lang w:val="en-US"/>
        </w:rPr>
        <w:t xml:space="preserve">. </w:t>
      </w:r>
      <w:proofErr w:type="spellStart"/>
      <w:r w:rsidRPr="00042296">
        <w:rPr>
          <w:lang w:val="en-US"/>
        </w:rPr>
        <w:t>Bằng</w:t>
      </w:r>
      <w:proofErr w:type="spellEnd"/>
      <w:r w:rsidRPr="00042296">
        <w:rPr>
          <w:lang w:val="en-US"/>
        </w:rPr>
        <w:t xml:space="preserve"> </w:t>
      </w:r>
      <w:proofErr w:type="spellStart"/>
      <w:r w:rsidRPr="00042296">
        <w:rPr>
          <w:lang w:val="en-US"/>
        </w:rPr>
        <w:t>cách</w:t>
      </w:r>
      <w:proofErr w:type="spellEnd"/>
      <w:r w:rsidRPr="00042296">
        <w:rPr>
          <w:lang w:val="en-US"/>
        </w:rPr>
        <w:t xml:space="preserve"> </w:t>
      </w:r>
      <w:proofErr w:type="spellStart"/>
      <w:r w:rsidRPr="00042296">
        <w:rPr>
          <w:lang w:val="en-US"/>
        </w:rPr>
        <w:t>áp</w:t>
      </w:r>
      <w:proofErr w:type="spellEnd"/>
      <w:r w:rsidRPr="00042296">
        <w:rPr>
          <w:lang w:val="en-US"/>
        </w:rPr>
        <w:t xml:space="preserve"> </w:t>
      </w:r>
      <w:proofErr w:type="spellStart"/>
      <w:r w:rsidRPr="00042296">
        <w:rPr>
          <w:lang w:val="en-US"/>
        </w:rPr>
        <w:t>dụng</w:t>
      </w:r>
      <w:proofErr w:type="spellEnd"/>
      <w:r w:rsidRPr="00042296">
        <w:rPr>
          <w:lang w:val="en-US"/>
        </w:rPr>
        <w:t xml:space="preserve"> </w:t>
      </w:r>
      <w:proofErr w:type="spellStart"/>
      <w:r w:rsidRPr="00042296">
        <w:rPr>
          <w:lang w:val="en-US"/>
        </w:rPr>
        <w:t>chuẩn</w:t>
      </w:r>
      <w:proofErr w:type="spellEnd"/>
      <w:r w:rsidRPr="00042296">
        <w:rPr>
          <w:lang w:val="en-US"/>
        </w:rPr>
        <w:t xml:space="preserve"> </w:t>
      </w:r>
      <w:proofErr w:type="spellStart"/>
      <w:r w:rsidRPr="00042296">
        <w:rPr>
          <w:lang w:val="en-US"/>
        </w:rPr>
        <w:t>hóa</w:t>
      </w:r>
      <w:proofErr w:type="spellEnd"/>
      <w:r w:rsidRPr="00042296">
        <w:rPr>
          <w:lang w:val="en-US"/>
        </w:rPr>
        <w:t xml:space="preserve"> Minimax </w:t>
      </w:r>
      <w:proofErr w:type="spellStart"/>
      <w:r w:rsidRPr="00042296">
        <w:rPr>
          <w:lang w:val="en-US"/>
        </w:rPr>
        <w:t>cho</w:t>
      </w:r>
      <w:proofErr w:type="spellEnd"/>
      <w:r w:rsidRPr="00042296">
        <w:rPr>
          <w:lang w:val="en-US"/>
        </w:rPr>
        <w:t xml:space="preserve"> </w:t>
      </w:r>
      <w:proofErr w:type="spellStart"/>
      <w:r w:rsidRPr="00042296">
        <w:rPr>
          <w:lang w:val="en-US"/>
        </w:rPr>
        <w:t>từng</w:t>
      </w:r>
      <w:proofErr w:type="spellEnd"/>
      <w:r w:rsidRPr="00042296">
        <w:rPr>
          <w:lang w:val="en-US"/>
        </w:rPr>
        <w:t xml:space="preserve"> </w:t>
      </w:r>
      <w:proofErr w:type="spellStart"/>
      <w:r w:rsidRPr="00042296">
        <w:rPr>
          <w:lang w:val="en-US"/>
        </w:rPr>
        <w:t>đặc</w:t>
      </w:r>
      <w:proofErr w:type="spellEnd"/>
      <w:r w:rsidRPr="00042296">
        <w:rPr>
          <w:lang w:val="en-US"/>
        </w:rPr>
        <w:t xml:space="preserve"> </w:t>
      </w:r>
      <w:proofErr w:type="spellStart"/>
      <w:r w:rsidRPr="00042296">
        <w:rPr>
          <w:lang w:val="en-US"/>
        </w:rPr>
        <w:t>điểm</w:t>
      </w:r>
      <w:proofErr w:type="spellEnd"/>
      <w:r w:rsidRPr="00042296">
        <w:rPr>
          <w:lang w:val="en-US"/>
        </w:rPr>
        <w:t xml:space="preserve"> </w:t>
      </w:r>
      <w:proofErr w:type="spellStart"/>
      <w:r w:rsidRPr="00042296">
        <w:rPr>
          <w:lang w:val="en-US"/>
        </w:rPr>
        <w:t>trong</w:t>
      </w:r>
      <w:proofErr w:type="spellEnd"/>
      <w:r w:rsidRPr="00042296">
        <w:rPr>
          <w:lang w:val="en-US"/>
        </w:rPr>
        <w:t xml:space="preserve"> </w:t>
      </w:r>
      <w:proofErr w:type="spellStart"/>
      <w:r w:rsidRPr="00042296">
        <w:rPr>
          <w:lang w:val="en-US"/>
        </w:rPr>
        <w:t>tập</w:t>
      </w:r>
      <w:proofErr w:type="spellEnd"/>
      <w:r w:rsidRPr="00042296">
        <w:rPr>
          <w:lang w:val="en-US"/>
        </w:rPr>
        <w:t xml:space="preserve"> </w:t>
      </w:r>
      <w:proofErr w:type="spellStart"/>
      <w:r w:rsidRPr="00042296">
        <w:rPr>
          <w:lang w:val="en-US"/>
        </w:rPr>
        <w:t>dữ</w:t>
      </w:r>
      <w:proofErr w:type="spellEnd"/>
      <w:r w:rsidRPr="00042296">
        <w:rPr>
          <w:lang w:val="en-US"/>
        </w:rPr>
        <w:t xml:space="preserve"> </w:t>
      </w:r>
      <w:proofErr w:type="spellStart"/>
      <w:r w:rsidRPr="00042296">
        <w:rPr>
          <w:lang w:val="en-US"/>
        </w:rPr>
        <w:t>liệu</w:t>
      </w:r>
      <w:proofErr w:type="spellEnd"/>
      <w:r w:rsidRPr="00042296">
        <w:rPr>
          <w:lang w:val="en-US"/>
        </w:rPr>
        <w:t xml:space="preserve">, </w:t>
      </w:r>
      <w:proofErr w:type="spellStart"/>
      <w:r w:rsidRPr="00042296">
        <w:rPr>
          <w:lang w:val="en-US"/>
        </w:rPr>
        <w:t>chúng</w:t>
      </w:r>
      <w:proofErr w:type="spellEnd"/>
      <w:r w:rsidRPr="00042296">
        <w:rPr>
          <w:lang w:val="en-US"/>
        </w:rPr>
        <w:t xml:space="preserve"> ta </w:t>
      </w:r>
      <w:proofErr w:type="spellStart"/>
      <w:r w:rsidRPr="00042296">
        <w:rPr>
          <w:lang w:val="en-US"/>
        </w:rPr>
        <w:t>có</w:t>
      </w:r>
      <w:proofErr w:type="spellEnd"/>
      <w:r w:rsidRPr="00042296">
        <w:rPr>
          <w:lang w:val="en-US"/>
        </w:rPr>
        <w:t xml:space="preserve"> </w:t>
      </w:r>
      <w:proofErr w:type="spellStart"/>
      <w:r w:rsidRPr="00042296">
        <w:rPr>
          <w:lang w:val="en-US"/>
        </w:rPr>
        <w:t>thể</w:t>
      </w:r>
      <w:proofErr w:type="spellEnd"/>
      <w:r w:rsidRPr="00042296">
        <w:rPr>
          <w:lang w:val="en-US"/>
        </w:rPr>
        <w:t xml:space="preserve"> </w:t>
      </w:r>
      <w:proofErr w:type="spellStart"/>
      <w:r w:rsidRPr="00042296">
        <w:rPr>
          <w:lang w:val="en-US"/>
        </w:rPr>
        <w:t>đảm</w:t>
      </w:r>
      <w:proofErr w:type="spellEnd"/>
      <w:r>
        <w:rPr>
          <w:lang w:val="en-US"/>
        </w:rPr>
        <w:t xml:space="preserve"> </w:t>
      </w:r>
      <w:proofErr w:type="spellStart"/>
      <w:r w:rsidRPr="00042296">
        <w:rPr>
          <w:lang w:val="en-US"/>
        </w:rPr>
        <w:t>bảo</w:t>
      </w:r>
      <w:proofErr w:type="spellEnd"/>
      <w:r w:rsidRPr="00042296">
        <w:rPr>
          <w:lang w:val="en-US"/>
        </w:rPr>
        <w:t xml:space="preserve"> </w:t>
      </w:r>
      <w:proofErr w:type="spellStart"/>
      <w:r w:rsidRPr="00042296">
        <w:rPr>
          <w:lang w:val="en-US"/>
        </w:rPr>
        <w:t>rằng</w:t>
      </w:r>
      <w:proofErr w:type="spellEnd"/>
      <w:r w:rsidRPr="00042296">
        <w:rPr>
          <w:lang w:val="en-US"/>
        </w:rPr>
        <w:t xml:space="preserve"> </w:t>
      </w:r>
      <w:proofErr w:type="spellStart"/>
      <w:r w:rsidRPr="00042296">
        <w:rPr>
          <w:lang w:val="en-US"/>
        </w:rPr>
        <w:t>tất</w:t>
      </w:r>
      <w:proofErr w:type="spellEnd"/>
      <w:r w:rsidRPr="00042296">
        <w:rPr>
          <w:lang w:val="en-US"/>
        </w:rPr>
        <w:t xml:space="preserve"> </w:t>
      </w:r>
      <w:proofErr w:type="spellStart"/>
      <w:r w:rsidRPr="00042296">
        <w:rPr>
          <w:lang w:val="en-US"/>
        </w:rPr>
        <w:t>cả</w:t>
      </w:r>
      <w:proofErr w:type="spellEnd"/>
      <w:r w:rsidRPr="00042296">
        <w:rPr>
          <w:lang w:val="en-US"/>
        </w:rPr>
        <w:t xml:space="preserve"> </w:t>
      </w:r>
      <w:proofErr w:type="spellStart"/>
      <w:r w:rsidRPr="00042296">
        <w:rPr>
          <w:lang w:val="en-US"/>
        </w:rPr>
        <w:t>các</w:t>
      </w:r>
      <w:proofErr w:type="spellEnd"/>
      <w:r w:rsidRPr="00042296">
        <w:rPr>
          <w:lang w:val="en-US"/>
        </w:rPr>
        <w:t xml:space="preserve"> </w:t>
      </w:r>
      <w:proofErr w:type="spellStart"/>
      <w:r w:rsidRPr="00042296">
        <w:rPr>
          <w:lang w:val="en-US"/>
        </w:rPr>
        <w:t>đặc</w:t>
      </w:r>
      <w:proofErr w:type="spellEnd"/>
      <w:r w:rsidRPr="00042296">
        <w:rPr>
          <w:lang w:val="en-US"/>
        </w:rPr>
        <w:t xml:space="preserve"> </w:t>
      </w:r>
      <w:proofErr w:type="spellStart"/>
      <w:r w:rsidRPr="00042296">
        <w:rPr>
          <w:lang w:val="en-US"/>
        </w:rPr>
        <w:t>điểm</w:t>
      </w:r>
      <w:proofErr w:type="spellEnd"/>
      <w:r w:rsidRPr="00042296">
        <w:rPr>
          <w:lang w:val="en-US"/>
        </w:rPr>
        <w:t xml:space="preserve"> </w:t>
      </w:r>
      <w:proofErr w:type="spellStart"/>
      <w:r w:rsidRPr="00042296">
        <w:rPr>
          <w:lang w:val="en-US"/>
        </w:rPr>
        <w:t>đều</w:t>
      </w:r>
      <w:proofErr w:type="spellEnd"/>
      <w:r w:rsidRPr="00042296">
        <w:rPr>
          <w:lang w:val="en-US"/>
        </w:rPr>
        <w:t xml:space="preserve"> </w:t>
      </w:r>
      <w:proofErr w:type="spellStart"/>
      <w:r w:rsidRPr="00042296">
        <w:rPr>
          <w:lang w:val="en-US"/>
        </w:rPr>
        <w:t>có</w:t>
      </w:r>
      <w:proofErr w:type="spellEnd"/>
      <w:r w:rsidRPr="00042296">
        <w:rPr>
          <w:lang w:val="en-US"/>
        </w:rPr>
        <w:t xml:space="preserve"> </w:t>
      </w:r>
      <w:proofErr w:type="spellStart"/>
      <w:r w:rsidRPr="00042296">
        <w:rPr>
          <w:lang w:val="en-US"/>
        </w:rPr>
        <w:t>đóng</w:t>
      </w:r>
      <w:proofErr w:type="spellEnd"/>
      <w:r w:rsidRPr="00042296">
        <w:rPr>
          <w:lang w:val="en-US"/>
        </w:rPr>
        <w:t xml:space="preserve"> </w:t>
      </w:r>
      <w:proofErr w:type="spellStart"/>
      <w:r w:rsidRPr="00042296">
        <w:rPr>
          <w:lang w:val="en-US"/>
        </w:rPr>
        <w:t>góp</w:t>
      </w:r>
      <w:proofErr w:type="spellEnd"/>
      <w:r w:rsidRPr="00042296">
        <w:rPr>
          <w:lang w:val="en-US"/>
        </w:rPr>
        <w:t xml:space="preserve"> </w:t>
      </w:r>
      <w:proofErr w:type="spellStart"/>
      <w:r w:rsidRPr="00042296">
        <w:rPr>
          <w:lang w:val="en-US"/>
        </w:rPr>
        <w:t>như</w:t>
      </w:r>
      <w:proofErr w:type="spellEnd"/>
      <w:r w:rsidRPr="00042296">
        <w:rPr>
          <w:lang w:val="en-US"/>
        </w:rPr>
        <w:t xml:space="preserve"> </w:t>
      </w:r>
      <w:proofErr w:type="spellStart"/>
      <w:r w:rsidRPr="00042296">
        <w:rPr>
          <w:lang w:val="en-US"/>
        </w:rPr>
        <w:t>nhau</w:t>
      </w:r>
      <w:proofErr w:type="spellEnd"/>
      <w:r w:rsidRPr="00042296">
        <w:rPr>
          <w:lang w:val="en-US"/>
        </w:rPr>
        <w:t xml:space="preserve"> </w:t>
      </w:r>
      <w:proofErr w:type="spellStart"/>
      <w:r w:rsidRPr="00042296">
        <w:rPr>
          <w:lang w:val="en-US"/>
        </w:rPr>
        <w:t>cho</w:t>
      </w:r>
      <w:proofErr w:type="spellEnd"/>
      <w:r w:rsidRPr="00042296">
        <w:rPr>
          <w:lang w:val="en-US"/>
        </w:rPr>
        <w:t xml:space="preserve"> </w:t>
      </w:r>
      <w:proofErr w:type="spellStart"/>
      <w:r w:rsidRPr="00042296">
        <w:rPr>
          <w:lang w:val="en-US"/>
        </w:rPr>
        <w:t>quá</w:t>
      </w:r>
      <w:proofErr w:type="spellEnd"/>
      <w:r w:rsidRPr="00042296">
        <w:rPr>
          <w:lang w:val="en-US"/>
        </w:rPr>
        <w:t xml:space="preserve"> </w:t>
      </w:r>
      <w:proofErr w:type="spellStart"/>
      <w:r w:rsidRPr="00042296">
        <w:rPr>
          <w:lang w:val="en-US"/>
        </w:rPr>
        <w:t>trình</w:t>
      </w:r>
      <w:proofErr w:type="spellEnd"/>
      <w:r w:rsidRPr="00042296">
        <w:rPr>
          <w:lang w:val="en-US"/>
        </w:rPr>
        <w:t xml:space="preserve"> </w:t>
      </w:r>
      <w:proofErr w:type="spellStart"/>
      <w:r w:rsidRPr="00042296">
        <w:rPr>
          <w:lang w:val="en-US"/>
        </w:rPr>
        <w:t>phân</w:t>
      </w:r>
      <w:proofErr w:type="spellEnd"/>
      <w:r w:rsidRPr="00042296">
        <w:rPr>
          <w:lang w:val="en-US"/>
        </w:rPr>
        <w:t xml:space="preserve"> </w:t>
      </w:r>
      <w:proofErr w:type="spellStart"/>
      <w:r w:rsidRPr="00042296">
        <w:rPr>
          <w:lang w:val="en-US"/>
        </w:rPr>
        <w:t>tích</w:t>
      </w:r>
      <w:proofErr w:type="spellEnd"/>
      <w:r w:rsidRPr="00042296">
        <w:rPr>
          <w:lang w:val="en-US"/>
        </w:rPr>
        <w:t xml:space="preserve">, </w:t>
      </w:r>
      <w:proofErr w:type="spellStart"/>
      <w:r w:rsidRPr="00042296">
        <w:rPr>
          <w:lang w:val="en-US"/>
        </w:rPr>
        <w:t>bất</w:t>
      </w:r>
      <w:proofErr w:type="spellEnd"/>
      <w:r w:rsidRPr="00042296">
        <w:rPr>
          <w:lang w:val="en-US"/>
        </w:rPr>
        <w:t xml:space="preserve"> </w:t>
      </w:r>
      <w:proofErr w:type="spellStart"/>
      <w:r w:rsidRPr="00042296">
        <w:rPr>
          <w:lang w:val="en-US"/>
        </w:rPr>
        <w:t>kể</w:t>
      </w:r>
      <w:proofErr w:type="spellEnd"/>
      <w:r w:rsidRPr="00042296">
        <w:rPr>
          <w:lang w:val="en-US"/>
        </w:rPr>
        <w:t xml:space="preserve"> </w:t>
      </w:r>
      <w:proofErr w:type="spellStart"/>
      <w:r w:rsidRPr="00042296">
        <w:rPr>
          <w:lang w:val="en-US"/>
        </w:rPr>
        <w:t>quy</w:t>
      </w:r>
      <w:proofErr w:type="spellEnd"/>
      <w:r w:rsidRPr="00042296">
        <w:rPr>
          <w:lang w:val="en-US"/>
        </w:rPr>
        <w:t xml:space="preserve"> </w:t>
      </w:r>
      <w:proofErr w:type="spellStart"/>
      <w:r w:rsidRPr="00042296">
        <w:rPr>
          <w:lang w:val="en-US"/>
        </w:rPr>
        <w:t>mô</w:t>
      </w:r>
      <w:proofErr w:type="spellEnd"/>
      <w:r w:rsidRPr="00042296">
        <w:rPr>
          <w:lang w:val="en-US"/>
        </w:rPr>
        <w:t xml:space="preserve"> </w:t>
      </w:r>
      <w:proofErr w:type="spellStart"/>
      <w:r w:rsidRPr="00042296">
        <w:rPr>
          <w:lang w:val="en-US"/>
        </w:rPr>
        <w:t>hoặc</w:t>
      </w:r>
      <w:proofErr w:type="spellEnd"/>
      <w:r w:rsidRPr="00042296">
        <w:rPr>
          <w:lang w:val="en-US"/>
        </w:rPr>
        <w:t xml:space="preserve"> </w:t>
      </w:r>
      <w:proofErr w:type="spellStart"/>
      <w:r w:rsidRPr="00042296">
        <w:rPr>
          <w:lang w:val="en-US"/>
        </w:rPr>
        <w:t>phạm</w:t>
      </w:r>
      <w:proofErr w:type="spellEnd"/>
      <w:r w:rsidRPr="00042296">
        <w:rPr>
          <w:lang w:val="en-US"/>
        </w:rPr>
        <w:t xml:space="preserve"> vi ban</w:t>
      </w:r>
      <w:r>
        <w:rPr>
          <w:lang w:val="en-US"/>
        </w:rPr>
        <w:t xml:space="preserve"> </w:t>
      </w:r>
      <w:proofErr w:type="spellStart"/>
      <w:r w:rsidRPr="00042296">
        <w:rPr>
          <w:lang w:val="en-US"/>
        </w:rPr>
        <w:t>đầu</w:t>
      </w:r>
      <w:proofErr w:type="spellEnd"/>
      <w:r w:rsidRPr="00042296">
        <w:rPr>
          <w:lang w:val="en-US"/>
        </w:rPr>
        <w:t xml:space="preserve"> </w:t>
      </w:r>
      <w:proofErr w:type="spellStart"/>
      <w:r w:rsidRPr="00042296">
        <w:rPr>
          <w:lang w:val="en-US"/>
        </w:rPr>
        <w:t>của</w:t>
      </w:r>
      <w:proofErr w:type="spellEnd"/>
      <w:r w:rsidRPr="00042296">
        <w:rPr>
          <w:lang w:val="en-US"/>
        </w:rPr>
        <w:t xml:space="preserve"> </w:t>
      </w:r>
      <w:proofErr w:type="spellStart"/>
      <w:r w:rsidRPr="00042296">
        <w:rPr>
          <w:lang w:val="en-US"/>
        </w:rPr>
        <w:t>chúng</w:t>
      </w:r>
      <w:proofErr w:type="spellEnd"/>
      <w:r w:rsidRPr="00042296">
        <w:rPr>
          <w:lang w:val="en-US"/>
        </w:rPr>
        <w:t>.</w:t>
      </w:r>
    </w:p>
    <w:p w14:paraId="77765D8B" w14:textId="77777777" w:rsidR="00042296" w:rsidRPr="00B603FA" w:rsidRDefault="00042296" w:rsidP="00184651">
      <w:pPr>
        <w:pStyle w:val="ListParagraph"/>
        <w:numPr>
          <w:ilvl w:val="0"/>
          <w:numId w:val="1"/>
        </w:numPr>
        <w:outlineLvl w:val="0"/>
        <w:rPr>
          <w:b/>
          <w:bCs/>
          <w:lang w:val="en-US"/>
        </w:rPr>
      </w:pPr>
      <w:bookmarkStart w:id="4" w:name="_Hlk182319872"/>
      <w:bookmarkStart w:id="5" w:name="_Toc183390123"/>
      <w:proofErr w:type="spellStart"/>
      <w:r w:rsidRPr="00B603FA">
        <w:rPr>
          <w:b/>
          <w:bCs/>
          <w:lang w:val="en-US"/>
        </w:rPr>
        <w:lastRenderedPageBreak/>
        <w:t>Mối</w:t>
      </w:r>
      <w:proofErr w:type="spellEnd"/>
      <w:r w:rsidRPr="00B603FA">
        <w:rPr>
          <w:b/>
          <w:bCs/>
          <w:lang w:val="en-US"/>
        </w:rPr>
        <w:t xml:space="preserve"> </w:t>
      </w:r>
      <w:proofErr w:type="spellStart"/>
      <w:r w:rsidRPr="00B603FA">
        <w:rPr>
          <w:b/>
          <w:bCs/>
          <w:lang w:val="en-US"/>
        </w:rPr>
        <w:t>tương</w:t>
      </w:r>
      <w:proofErr w:type="spellEnd"/>
      <w:r w:rsidRPr="00B603FA">
        <w:rPr>
          <w:b/>
          <w:bCs/>
          <w:lang w:val="en-US"/>
        </w:rPr>
        <w:t xml:space="preserve"> </w:t>
      </w:r>
      <w:proofErr w:type="spellStart"/>
      <w:r w:rsidRPr="00B603FA">
        <w:rPr>
          <w:b/>
          <w:bCs/>
          <w:lang w:val="en-US"/>
        </w:rPr>
        <w:t>quan</w:t>
      </w:r>
      <w:proofErr w:type="spellEnd"/>
      <w:r w:rsidRPr="00B603FA">
        <w:rPr>
          <w:b/>
          <w:bCs/>
          <w:lang w:val="en-US"/>
        </w:rPr>
        <w:t xml:space="preserve"> </w:t>
      </w:r>
      <w:proofErr w:type="spellStart"/>
      <w:r w:rsidRPr="00B603FA">
        <w:rPr>
          <w:b/>
          <w:bCs/>
          <w:lang w:val="en-US"/>
        </w:rPr>
        <w:t>giữa</w:t>
      </w:r>
      <w:proofErr w:type="spellEnd"/>
      <w:r w:rsidRPr="00B603FA">
        <w:rPr>
          <w:b/>
          <w:bCs/>
          <w:lang w:val="en-US"/>
        </w:rPr>
        <w:t xml:space="preserve"> </w:t>
      </w:r>
      <w:proofErr w:type="spellStart"/>
      <w:r w:rsidRPr="00B603FA">
        <w:rPr>
          <w:b/>
          <w:bCs/>
          <w:lang w:val="en-US"/>
        </w:rPr>
        <w:t>các</w:t>
      </w:r>
      <w:proofErr w:type="spellEnd"/>
      <w:r w:rsidRPr="00B603FA">
        <w:rPr>
          <w:b/>
          <w:bCs/>
          <w:lang w:val="en-US"/>
        </w:rPr>
        <w:t xml:space="preserve"> </w:t>
      </w:r>
      <w:proofErr w:type="spellStart"/>
      <w:r w:rsidRPr="00B603FA">
        <w:rPr>
          <w:b/>
          <w:bCs/>
          <w:lang w:val="en-US"/>
        </w:rPr>
        <w:t>đặc</w:t>
      </w:r>
      <w:proofErr w:type="spellEnd"/>
      <w:r w:rsidRPr="00B603FA">
        <w:rPr>
          <w:b/>
          <w:bCs/>
          <w:lang w:val="en-US"/>
        </w:rPr>
        <w:t xml:space="preserve"> </w:t>
      </w:r>
      <w:proofErr w:type="spellStart"/>
      <w:r w:rsidRPr="00B603FA">
        <w:rPr>
          <w:b/>
          <w:bCs/>
          <w:lang w:val="en-US"/>
        </w:rPr>
        <w:t>trưng</w:t>
      </w:r>
      <w:bookmarkEnd w:id="5"/>
      <w:proofErr w:type="spellEnd"/>
    </w:p>
    <w:p w14:paraId="28F79D54" w14:textId="77777777" w:rsidR="000D5EA4" w:rsidRDefault="000D5EA4" w:rsidP="000D5EA4">
      <w:pPr>
        <w:pStyle w:val="ListParagraph"/>
        <w:ind w:firstLine="720"/>
        <w:rPr>
          <w:lang w:val="en-US"/>
        </w:rPr>
      </w:pPr>
      <w:r w:rsidRPr="000D5EA4">
        <w:t>Ma trận tương quan là một công cụ thống kê được sử dụng để đo lường và thể hiện mức độ tương quan giữa các biến trong một tập dữ liệu.</w:t>
      </w:r>
    </w:p>
    <w:p w14:paraId="3FD1F260" w14:textId="3E5B57CA" w:rsidR="000D5EA4" w:rsidRPr="000D5EA4" w:rsidRDefault="000D5EA4" w:rsidP="000D5EA4">
      <w:pPr>
        <w:pStyle w:val="ListParagraph"/>
        <w:ind w:firstLine="720"/>
        <w:rPr>
          <w:lang w:val="en-US"/>
        </w:rPr>
      </w:pPr>
      <w:r w:rsidRPr="000D5EA4">
        <w:t>Trong ma trận này:</w:t>
      </w:r>
    </w:p>
    <w:p w14:paraId="437B35A8" w14:textId="77777777" w:rsidR="000D5EA4" w:rsidRPr="000D5EA4" w:rsidRDefault="000D5EA4" w:rsidP="000D5EA4">
      <w:pPr>
        <w:pStyle w:val="ListParagraph"/>
        <w:numPr>
          <w:ilvl w:val="0"/>
          <w:numId w:val="7"/>
        </w:numPr>
      </w:pPr>
      <w:r w:rsidRPr="000D5EA4">
        <w:t>Màu đỏ đậm đại diện cho mối tương quan dương cao (gần +1), có nghĩa là khi một biến tăng, biến kia cũng có xu hướng tăng.</w:t>
      </w:r>
    </w:p>
    <w:p w14:paraId="68C64C10" w14:textId="77777777" w:rsidR="000D5EA4" w:rsidRPr="000D5EA4" w:rsidRDefault="000D5EA4" w:rsidP="000D5EA4">
      <w:pPr>
        <w:pStyle w:val="ListParagraph"/>
        <w:numPr>
          <w:ilvl w:val="0"/>
          <w:numId w:val="7"/>
        </w:numPr>
      </w:pPr>
      <w:r w:rsidRPr="000D5EA4">
        <w:t>Màu xanh đậm đại diện cho mối tương quan âm cao (gần -1), có nghĩa là khi một biến tăng, biến kia có xu hướng giảm.</w:t>
      </w:r>
    </w:p>
    <w:p w14:paraId="1A610072" w14:textId="77777777" w:rsidR="000D5EA4" w:rsidRPr="000D5EA4" w:rsidRDefault="000D5EA4" w:rsidP="000D5EA4">
      <w:pPr>
        <w:pStyle w:val="ListParagraph"/>
        <w:numPr>
          <w:ilvl w:val="0"/>
          <w:numId w:val="7"/>
        </w:numPr>
      </w:pPr>
      <w:r w:rsidRPr="000D5EA4">
        <w:t>Màu xám hoặc màu nhạt gần như không có mối tương quan (giá trị gần 0).</w:t>
      </w:r>
    </w:p>
    <w:p w14:paraId="190F802F" w14:textId="78E09E7E" w:rsidR="00042296" w:rsidRPr="000208FF" w:rsidRDefault="000D5EA4" w:rsidP="000D5EA4">
      <w:pPr>
        <w:pStyle w:val="ListParagraph"/>
        <w:ind w:firstLine="720"/>
      </w:pPr>
      <w:r w:rsidRPr="000D5EA4">
        <w:t>Dưới đây là ma trận tương quan thể hiện mối tương quan giữa các đặc trưng của bộ dữ liệu:</w:t>
      </w:r>
    </w:p>
    <w:bookmarkEnd w:id="4"/>
    <w:p w14:paraId="4D24168A" w14:textId="0B03013E" w:rsidR="000D5EA4" w:rsidRDefault="000D5EA4" w:rsidP="000D5EA4">
      <w:pPr>
        <w:jc w:val="center"/>
        <w:rPr>
          <w:lang w:val="en-US"/>
        </w:rPr>
      </w:pPr>
      <w:r w:rsidRPr="000D5EA4">
        <w:rPr>
          <w:noProof/>
          <w:lang w:val="en-US"/>
        </w:rPr>
        <w:drawing>
          <wp:inline distT="0" distB="0" distL="0" distR="0" wp14:anchorId="0D5354A2" wp14:editId="0744C1FB">
            <wp:extent cx="4937760" cy="5322343"/>
            <wp:effectExtent l="0" t="0" r="0" b="0"/>
            <wp:docPr id="1346629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29226" name=""/>
                    <pic:cNvPicPr/>
                  </pic:nvPicPr>
                  <pic:blipFill>
                    <a:blip r:embed="rId9"/>
                    <a:stretch>
                      <a:fillRect/>
                    </a:stretch>
                  </pic:blipFill>
                  <pic:spPr>
                    <a:xfrm>
                      <a:off x="0" y="0"/>
                      <a:ext cx="4958874" cy="5345102"/>
                    </a:xfrm>
                    <a:prstGeom prst="rect">
                      <a:avLst/>
                    </a:prstGeom>
                  </pic:spPr>
                </pic:pic>
              </a:graphicData>
            </a:graphic>
          </wp:inline>
        </w:drawing>
      </w:r>
    </w:p>
    <w:p w14:paraId="32BE82BF" w14:textId="21891E36" w:rsidR="000D5EA4" w:rsidRPr="000D5EA4" w:rsidRDefault="000D5EA4" w:rsidP="000D5EA4">
      <w:r w:rsidRPr="000D5EA4">
        <w:t xml:space="preserve">Dựa trên </w:t>
      </w:r>
      <w:r w:rsidRPr="000D5EA4">
        <w:rPr>
          <w:lang w:val="fr-FR"/>
        </w:rPr>
        <w:t xml:space="preserve">ma </w:t>
      </w:r>
      <w:proofErr w:type="spellStart"/>
      <w:r w:rsidRPr="000D5EA4">
        <w:rPr>
          <w:lang w:val="fr-FR"/>
        </w:rPr>
        <w:t>trận</w:t>
      </w:r>
      <w:proofErr w:type="spellEnd"/>
      <w:r w:rsidRPr="000D5EA4">
        <w:rPr>
          <w:lang w:val="fr-FR"/>
        </w:rPr>
        <w:t xml:space="preserve"> </w:t>
      </w:r>
      <w:proofErr w:type="spellStart"/>
      <w:r w:rsidRPr="000D5EA4">
        <w:rPr>
          <w:lang w:val="fr-FR"/>
        </w:rPr>
        <w:t>tương</w:t>
      </w:r>
      <w:proofErr w:type="spellEnd"/>
      <w:r w:rsidRPr="000D5EA4">
        <w:rPr>
          <w:lang w:val="fr-FR"/>
        </w:rPr>
        <w:t xml:space="preserve"> qua, ta </w:t>
      </w:r>
      <w:proofErr w:type="spellStart"/>
      <w:r w:rsidRPr="000D5EA4">
        <w:rPr>
          <w:lang w:val="fr-FR"/>
        </w:rPr>
        <w:t>thấy</w:t>
      </w:r>
      <w:proofErr w:type="spellEnd"/>
      <w:r w:rsidRPr="000D5EA4">
        <w:t>:</w:t>
      </w:r>
    </w:p>
    <w:p w14:paraId="51AA9A20" w14:textId="77777777" w:rsidR="000D5EA4" w:rsidRPr="000D5EA4" w:rsidRDefault="000D5EA4" w:rsidP="000D5EA4">
      <w:pPr>
        <w:numPr>
          <w:ilvl w:val="0"/>
          <w:numId w:val="10"/>
        </w:numPr>
      </w:pPr>
      <w:r w:rsidRPr="000D5EA4">
        <w:t xml:space="preserve">Biến </w:t>
      </w:r>
      <w:r w:rsidRPr="000D5EA4">
        <w:rPr>
          <w:b/>
          <w:bCs/>
        </w:rPr>
        <w:t>air</w:t>
      </w:r>
      <w:r w:rsidRPr="000D5EA4">
        <w:t xml:space="preserve"> và </w:t>
      </w:r>
      <w:r w:rsidRPr="000D5EA4">
        <w:rPr>
          <w:b/>
          <w:bCs/>
        </w:rPr>
        <w:t>process</w:t>
      </w:r>
      <w:r w:rsidRPr="000D5EA4">
        <w:t xml:space="preserve"> có mối tương quan dương cao, cho thấy nhiệt độ không khí và nhiệt độ quá trình có quan hệ chặt chẽ với nhau.</w:t>
      </w:r>
    </w:p>
    <w:p w14:paraId="18E79512" w14:textId="77777777" w:rsidR="000D5EA4" w:rsidRPr="000D5EA4" w:rsidRDefault="000D5EA4" w:rsidP="000D5EA4">
      <w:pPr>
        <w:numPr>
          <w:ilvl w:val="0"/>
          <w:numId w:val="10"/>
        </w:numPr>
      </w:pPr>
      <w:r w:rsidRPr="000D5EA4">
        <w:t xml:space="preserve">Biến </w:t>
      </w:r>
      <w:r w:rsidRPr="000D5EA4">
        <w:rPr>
          <w:b/>
          <w:bCs/>
        </w:rPr>
        <w:t>rotational speed</w:t>
      </w:r>
      <w:r w:rsidRPr="000D5EA4">
        <w:t xml:space="preserve"> và </w:t>
      </w:r>
      <w:r w:rsidRPr="000D5EA4">
        <w:rPr>
          <w:b/>
          <w:bCs/>
        </w:rPr>
        <w:t>torque</w:t>
      </w:r>
      <w:r w:rsidRPr="000D5EA4">
        <w:t xml:space="preserve"> có mối tương quan âm, tức là khi tốc độ quay tăng, mô-men xoắn có xu hướng giảm.</w:t>
      </w:r>
    </w:p>
    <w:p w14:paraId="074E860B" w14:textId="77777777" w:rsidR="000D5EA4" w:rsidRPr="000D5EA4" w:rsidRDefault="000D5EA4" w:rsidP="000D5EA4">
      <w:pPr>
        <w:numPr>
          <w:ilvl w:val="0"/>
          <w:numId w:val="10"/>
        </w:numPr>
      </w:pPr>
      <w:r w:rsidRPr="000D5EA4">
        <w:lastRenderedPageBreak/>
        <w:t xml:space="preserve">Biến </w:t>
      </w:r>
      <w:r w:rsidRPr="000D5EA4">
        <w:rPr>
          <w:b/>
          <w:bCs/>
        </w:rPr>
        <w:t>tool wear</w:t>
      </w:r>
      <w:r w:rsidRPr="000D5EA4">
        <w:t xml:space="preserve"> có mối tương quan thấp với các biến còn lại, nên có thể độc lập hơn và không ảnh hưởng nhiều đến các biến kia.</w:t>
      </w:r>
    </w:p>
    <w:p w14:paraId="019281BA" w14:textId="3889E9F4" w:rsidR="003A1B7B" w:rsidRPr="003A1B7B" w:rsidRDefault="003A1B7B" w:rsidP="003A1B7B">
      <w:pPr>
        <w:pStyle w:val="ListParagraph"/>
        <w:numPr>
          <w:ilvl w:val="0"/>
          <w:numId w:val="1"/>
        </w:numPr>
        <w:outlineLvl w:val="0"/>
        <w:rPr>
          <w:b/>
          <w:bCs/>
        </w:rPr>
      </w:pPr>
      <w:bookmarkStart w:id="6" w:name="_Hlk182320086"/>
      <w:bookmarkStart w:id="7" w:name="_Toc183390124"/>
      <w:r w:rsidRPr="003A1B7B">
        <w:rPr>
          <w:b/>
          <w:bCs/>
        </w:rPr>
        <w:t>Triển khai trên bộ dữ liệu</w:t>
      </w:r>
      <w:bookmarkEnd w:id="7"/>
    </w:p>
    <w:p w14:paraId="6C877E6E" w14:textId="77777777" w:rsidR="003A1B7B" w:rsidRDefault="003A1B7B" w:rsidP="003A1B7B">
      <w:pPr>
        <w:ind w:firstLine="360"/>
        <w:rPr>
          <w:b/>
          <w:bCs/>
          <w:lang w:val="en-US"/>
        </w:rPr>
      </w:pPr>
      <w:r w:rsidRPr="003A1B7B">
        <w:rPr>
          <w:b/>
          <w:bCs/>
          <w:noProof/>
        </w:rPr>
        <w:drawing>
          <wp:inline distT="0" distB="0" distL="0" distR="0" wp14:anchorId="18624139" wp14:editId="0C6CF855">
            <wp:extent cx="3634740" cy="456429"/>
            <wp:effectExtent l="0" t="0" r="3810" b="1270"/>
            <wp:docPr id="979392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92742" name=""/>
                    <pic:cNvPicPr/>
                  </pic:nvPicPr>
                  <pic:blipFill rotWithShape="1">
                    <a:blip r:embed="rId10"/>
                    <a:srcRect r="51739"/>
                    <a:stretch/>
                  </pic:blipFill>
                  <pic:spPr bwMode="auto">
                    <a:xfrm>
                      <a:off x="0" y="0"/>
                      <a:ext cx="3657206" cy="459250"/>
                    </a:xfrm>
                    <a:prstGeom prst="rect">
                      <a:avLst/>
                    </a:prstGeom>
                    <a:ln>
                      <a:noFill/>
                    </a:ln>
                    <a:extLst>
                      <a:ext uri="{53640926-AAD7-44D8-BBD7-CCE9431645EC}">
                        <a14:shadowObscured xmlns:a14="http://schemas.microsoft.com/office/drawing/2010/main"/>
                      </a:ext>
                    </a:extLst>
                  </pic:spPr>
                </pic:pic>
              </a:graphicData>
            </a:graphic>
          </wp:inline>
        </w:drawing>
      </w:r>
    </w:p>
    <w:p w14:paraId="250A3534" w14:textId="77777777" w:rsidR="003A1B7B" w:rsidRDefault="003A1B7B" w:rsidP="003A1B7B">
      <w:pPr>
        <w:pStyle w:val="ListParagraph"/>
        <w:numPr>
          <w:ilvl w:val="0"/>
          <w:numId w:val="15"/>
        </w:numPr>
        <w:rPr>
          <w:lang w:val="en-US"/>
        </w:rPr>
      </w:pPr>
      <w:proofErr w:type="spellStart"/>
      <w:r w:rsidRPr="003A1B7B">
        <w:rPr>
          <w:lang w:val="en-US"/>
        </w:rPr>
        <w:t>Loại</w:t>
      </w:r>
      <w:proofErr w:type="spellEnd"/>
      <w:r w:rsidRPr="003A1B7B">
        <w:rPr>
          <w:lang w:val="en-US"/>
        </w:rPr>
        <w:t xml:space="preserve"> </w:t>
      </w:r>
      <w:proofErr w:type="spellStart"/>
      <w:r w:rsidRPr="003A1B7B">
        <w:rPr>
          <w:lang w:val="en-US"/>
        </w:rPr>
        <w:t>bỏ</w:t>
      </w:r>
      <w:proofErr w:type="spellEnd"/>
      <w:r w:rsidRPr="003A1B7B">
        <w:rPr>
          <w:lang w:val="en-US"/>
        </w:rPr>
        <w:t xml:space="preserve"> </w:t>
      </w:r>
      <w:proofErr w:type="spellStart"/>
      <w:r w:rsidRPr="003A1B7B">
        <w:rPr>
          <w:lang w:val="en-US"/>
        </w:rPr>
        <w:t>các</w:t>
      </w:r>
      <w:proofErr w:type="spellEnd"/>
      <w:r w:rsidRPr="003A1B7B">
        <w:rPr>
          <w:lang w:val="en-US"/>
        </w:rPr>
        <w:t xml:space="preserve"> </w:t>
      </w:r>
      <w:proofErr w:type="spellStart"/>
      <w:r w:rsidRPr="003A1B7B">
        <w:rPr>
          <w:lang w:val="en-US"/>
        </w:rPr>
        <w:t>đăc</w:t>
      </w:r>
      <w:proofErr w:type="spellEnd"/>
      <w:r w:rsidRPr="003A1B7B">
        <w:rPr>
          <w:lang w:val="en-US"/>
        </w:rPr>
        <w:t xml:space="preserve"> </w:t>
      </w:r>
      <w:proofErr w:type="spellStart"/>
      <w:r w:rsidRPr="003A1B7B">
        <w:rPr>
          <w:lang w:val="en-US"/>
        </w:rPr>
        <w:t>trưng</w:t>
      </w:r>
      <w:proofErr w:type="spellEnd"/>
      <w:r w:rsidRPr="003A1B7B">
        <w:rPr>
          <w:lang w:val="en-US"/>
        </w:rPr>
        <w:t xml:space="preserve"> </w:t>
      </w:r>
      <w:proofErr w:type="spellStart"/>
      <w:r>
        <w:rPr>
          <w:lang w:val="en-US"/>
        </w:rPr>
        <w:t>tên</w:t>
      </w:r>
      <w:proofErr w:type="spellEnd"/>
      <w:r>
        <w:rPr>
          <w:lang w:val="en-US"/>
        </w:rPr>
        <w:t xml:space="preserve"> </w:t>
      </w:r>
      <w:proofErr w:type="spellStart"/>
      <w:r>
        <w:rPr>
          <w:lang w:val="en-US"/>
        </w:rPr>
        <w:t>gọi</w:t>
      </w:r>
      <w:proofErr w:type="spellEnd"/>
    </w:p>
    <w:p w14:paraId="13A7D8D8" w14:textId="77777777" w:rsidR="003A1B7B" w:rsidRDefault="003A1B7B" w:rsidP="003A1B7B">
      <w:pPr>
        <w:ind w:left="360"/>
        <w:rPr>
          <w:lang w:val="en-US"/>
        </w:rPr>
      </w:pPr>
      <w:r w:rsidRPr="003A1B7B">
        <w:rPr>
          <w:noProof/>
          <w:lang w:val="en-US"/>
        </w:rPr>
        <w:drawing>
          <wp:inline distT="0" distB="0" distL="0" distR="0" wp14:anchorId="4B7F9970" wp14:editId="792E3F3E">
            <wp:extent cx="2438400" cy="1714501"/>
            <wp:effectExtent l="0" t="0" r="0" b="0"/>
            <wp:docPr id="125747711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77118" name="Picture 1" descr="A screenshot of a computer error&#10;&#10;Description automatically generated"/>
                    <pic:cNvPicPr/>
                  </pic:nvPicPr>
                  <pic:blipFill>
                    <a:blip r:embed="rId11"/>
                    <a:stretch>
                      <a:fillRect/>
                    </a:stretch>
                  </pic:blipFill>
                  <pic:spPr>
                    <a:xfrm>
                      <a:off x="0" y="0"/>
                      <a:ext cx="2448385" cy="1721522"/>
                    </a:xfrm>
                    <a:prstGeom prst="rect">
                      <a:avLst/>
                    </a:prstGeom>
                  </pic:spPr>
                </pic:pic>
              </a:graphicData>
            </a:graphic>
          </wp:inline>
        </w:drawing>
      </w:r>
    </w:p>
    <w:p w14:paraId="29369EDA" w14:textId="77777777" w:rsidR="003A1B7B" w:rsidRDefault="003A1B7B" w:rsidP="003A1B7B">
      <w:pPr>
        <w:ind w:left="360"/>
        <w:rPr>
          <w:lang w:val="en-US"/>
        </w:rPr>
      </w:pPr>
      <w:r w:rsidRPr="003A1B7B">
        <w:rPr>
          <w:noProof/>
          <w:lang w:val="en-US"/>
        </w:rPr>
        <w:drawing>
          <wp:inline distT="0" distB="0" distL="0" distR="0" wp14:anchorId="7E3D1A64" wp14:editId="092A6BB0">
            <wp:extent cx="3688080" cy="537560"/>
            <wp:effectExtent l="0" t="0" r="0" b="0"/>
            <wp:docPr id="270212691"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12691" name="Picture 1" descr="A white background with red text&#10;&#10;Description automatically generated"/>
                    <pic:cNvPicPr/>
                  </pic:nvPicPr>
                  <pic:blipFill rotWithShape="1">
                    <a:blip r:embed="rId12"/>
                    <a:srcRect b="21777"/>
                    <a:stretch/>
                  </pic:blipFill>
                  <pic:spPr bwMode="auto">
                    <a:xfrm>
                      <a:off x="0" y="0"/>
                      <a:ext cx="3765293" cy="548814"/>
                    </a:xfrm>
                    <a:prstGeom prst="rect">
                      <a:avLst/>
                    </a:prstGeom>
                    <a:ln>
                      <a:noFill/>
                    </a:ln>
                    <a:extLst>
                      <a:ext uri="{53640926-AAD7-44D8-BBD7-CCE9431645EC}">
                        <a14:shadowObscured xmlns:a14="http://schemas.microsoft.com/office/drawing/2010/main"/>
                      </a:ext>
                    </a:extLst>
                  </pic:spPr>
                </pic:pic>
              </a:graphicData>
            </a:graphic>
          </wp:inline>
        </w:drawing>
      </w:r>
    </w:p>
    <w:p w14:paraId="2F78D681" w14:textId="36573182" w:rsidR="003A1B7B" w:rsidRDefault="003A1B7B" w:rsidP="003A1B7B">
      <w:pPr>
        <w:pStyle w:val="ListParagraph"/>
        <w:numPr>
          <w:ilvl w:val="0"/>
          <w:numId w:val="15"/>
        </w:numPr>
        <w:rPr>
          <w:lang w:val="en-US"/>
        </w:rPr>
      </w:pPr>
      <w:proofErr w:type="spellStart"/>
      <w:r>
        <w:rPr>
          <w:lang w:val="en-US"/>
        </w:rPr>
        <w:t>Loại</w:t>
      </w:r>
      <w:proofErr w:type="spellEnd"/>
      <w:r>
        <w:rPr>
          <w:lang w:val="en-US"/>
        </w:rPr>
        <w:t xml:space="preserve"> </w:t>
      </w:r>
      <w:proofErr w:type="spellStart"/>
      <w:r>
        <w:rPr>
          <w:lang w:val="en-US"/>
        </w:rPr>
        <w:t>bỏ</w:t>
      </w:r>
      <w:proofErr w:type="spellEnd"/>
      <w:r>
        <w:rPr>
          <w:lang w:val="en-US"/>
        </w:rPr>
        <w:t xml:space="preserve"> </w:t>
      </w:r>
      <w:proofErr w:type="spellStart"/>
      <w:r>
        <w:rPr>
          <w:lang w:val="en-US"/>
        </w:rPr>
        <w:t>đặc</w:t>
      </w:r>
      <w:proofErr w:type="spellEnd"/>
      <w:r>
        <w:rPr>
          <w:lang w:val="en-US"/>
        </w:rPr>
        <w:t xml:space="preserve"> </w:t>
      </w:r>
      <w:proofErr w:type="spellStart"/>
      <w:r>
        <w:rPr>
          <w:lang w:val="en-US"/>
        </w:rPr>
        <w:t>trưng</w:t>
      </w:r>
      <w:proofErr w:type="spellEnd"/>
      <w:r>
        <w:rPr>
          <w:lang w:val="en-US"/>
        </w:rPr>
        <w:t xml:space="preserve"> Failure Type </w:t>
      </w:r>
      <w:proofErr w:type="spellStart"/>
      <w:r>
        <w:rPr>
          <w:lang w:val="en-US"/>
        </w:rPr>
        <w:t>vì</w:t>
      </w:r>
      <w:proofErr w:type="spellEnd"/>
      <w:r>
        <w:rPr>
          <w:lang w:val="en-US"/>
        </w:rPr>
        <w:t xml:space="preserve"> </w:t>
      </w:r>
      <w:proofErr w:type="spellStart"/>
      <w:r>
        <w:rPr>
          <w:lang w:val="en-US"/>
        </w:rPr>
        <w:t>chênh</w:t>
      </w:r>
      <w:proofErr w:type="spellEnd"/>
      <w:r>
        <w:rPr>
          <w:lang w:val="en-US"/>
        </w:rPr>
        <w:t xml:space="preserve"> </w:t>
      </w:r>
      <w:proofErr w:type="spellStart"/>
      <w:r>
        <w:rPr>
          <w:lang w:val="en-US"/>
        </w:rPr>
        <w:t>lệch</w:t>
      </w:r>
      <w:proofErr w:type="spellEnd"/>
      <w:r>
        <w:rPr>
          <w:lang w:val="en-US"/>
        </w:rPr>
        <w:t xml:space="preserve"> </w:t>
      </w:r>
      <w:proofErr w:type="spellStart"/>
      <w:r w:rsidR="005E6A7F">
        <w:rPr>
          <w:lang w:val="en-US"/>
        </w:rPr>
        <w:t>giữa</w:t>
      </w:r>
      <w:proofErr w:type="spellEnd"/>
      <w:r w:rsidR="005E6A7F">
        <w:rPr>
          <w:lang w:val="en-US"/>
        </w:rPr>
        <w:t xml:space="preserve"> </w:t>
      </w:r>
      <w:proofErr w:type="spellStart"/>
      <w:r w:rsidR="005E6A7F">
        <w:rPr>
          <w:lang w:val="en-US"/>
        </w:rPr>
        <w:t>các</w:t>
      </w:r>
      <w:proofErr w:type="spellEnd"/>
      <w:r w:rsidR="005E6A7F">
        <w:rPr>
          <w:lang w:val="en-US"/>
        </w:rPr>
        <w:t xml:space="preserve"> </w:t>
      </w:r>
      <w:proofErr w:type="spellStart"/>
      <w:r w:rsidR="005E6A7F">
        <w:rPr>
          <w:lang w:val="en-US"/>
        </w:rPr>
        <w:t>giá</w:t>
      </w:r>
      <w:proofErr w:type="spellEnd"/>
      <w:r w:rsidR="005E6A7F">
        <w:rPr>
          <w:lang w:val="en-US"/>
        </w:rPr>
        <w:t xml:space="preserve"> </w:t>
      </w:r>
      <w:proofErr w:type="spellStart"/>
      <w:r w:rsidR="005E6A7F">
        <w:rPr>
          <w:lang w:val="en-US"/>
        </w:rPr>
        <w:t>trị</w:t>
      </w:r>
      <w:proofErr w:type="spellEnd"/>
    </w:p>
    <w:p w14:paraId="49C9ED60" w14:textId="77777777" w:rsidR="003A1B7B" w:rsidRDefault="003A1B7B" w:rsidP="003A1B7B">
      <w:pPr>
        <w:ind w:left="360"/>
        <w:rPr>
          <w:lang w:val="en-US"/>
        </w:rPr>
      </w:pPr>
      <w:r w:rsidRPr="003A1B7B">
        <w:rPr>
          <w:noProof/>
          <w:lang w:val="en-US"/>
        </w:rPr>
        <w:drawing>
          <wp:inline distT="0" distB="0" distL="0" distR="0" wp14:anchorId="3B71EE11" wp14:editId="1CC6E5AF">
            <wp:extent cx="4495608" cy="739140"/>
            <wp:effectExtent l="0" t="0" r="635" b="3810"/>
            <wp:docPr id="371656856"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56856" name="Picture 1" descr="A computer code with black text&#10;&#10;Description automatically generated"/>
                    <pic:cNvPicPr/>
                  </pic:nvPicPr>
                  <pic:blipFill>
                    <a:blip r:embed="rId13"/>
                    <a:stretch>
                      <a:fillRect/>
                    </a:stretch>
                  </pic:blipFill>
                  <pic:spPr>
                    <a:xfrm>
                      <a:off x="0" y="0"/>
                      <a:ext cx="4526740" cy="744259"/>
                    </a:xfrm>
                    <a:prstGeom prst="rect">
                      <a:avLst/>
                    </a:prstGeom>
                  </pic:spPr>
                </pic:pic>
              </a:graphicData>
            </a:graphic>
          </wp:inline>
        </w:drawing>
      </w:r>
    </w:p>
    <w:p w14:paraId="62A465E6" w14:textId="77777777" w:rsidR="003A1B7B" w:rsidRDefault="003A1B7B" w:rsidP="003A1B7B">
      <w:pPr>
        <w:pStyle w:val="ListParagraph"/>
        <w:numPr>
          <w:ilvl w:val="0"/>
          <w:numId w:val="15"/>
        </w:numPr>
        <w:rPr>
          <w:lang w:val="en-US"/>
        </w:rPr>
      </w:pPr>
      <w:proofErr w:type="spellStart"/>
      <w:r>
        <w:rPr>
          <w:lang w:val="en-US"/>
        </w:rPr>
        <w:t>Chuyển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đặc</w:t>
      </w:r>
      <w:proofErr w:type="spellEnd"/>
      <w:r>
        <w:rPr>
          <w:lang w:val="en-US"/>
        </w:rPr>
        <w:t xml:space="preserve"> </w:t>
      </w:r>
      <w:proofErr w:type="spellStart"/>
      <w:r>
        <w:rPr>
          <w:lang w:val="en-US"/>
        </w:rPr>
        <w:t>trưng</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loại</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dạng</w:t>
      </w:r>
      <w:proofErr w:type="spellEnd"/>
      <w:r>
        <w:rPr>
          <w:lang w:val="en-US"/>
        </w:rPr>
        <w:t xml:space="preserve"> </w:t>
      </w:r>
      <w:proofErr w:type="spellStart"/>
      <w:r>
        <w:rPr>
          <w:lang w:val="en-US"/>
        </w:rPr>
        <w:t>số</w:t>
      </w:r>
      <w:proofErr w:type="spellEnd"/>
    </w:p>
    <w:p w14:paraId="4CDA5E6D" w14:textId="52084111" w:rsidR="002A0ED3" w:rsidRPr="002A0ED3" w:rsidRDefault="002A0ED3" w:rsidP="002A0ED3">
      <w:pPr>
        <w:ind w:left="360"/>
        <w:rPr>
          <w:lang w:val="en-US"/>
        </w:rPr>
      </w:pPr>
      <w:r w:rsidRPr="002A0ED3">
        <w:rPr>
          <w:noProof/>
          <w:lang w:val="en-US"/>
        </w:rPr>
        <w:drawing>
          <wp:inline distT="0" distB="0" distL="0" distR="0" wp14:anchorId="21B51826" wp14:editId="48D5EFD9">
            <wp:extent cx="2438400" cy="502458"/>
            <wp:effectExtent l="0" t="0" r="0" b="0"/>
            <wp:docPr id="388026886"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26886" name="Picture 1" descr="A close-up of a text&#10;&#10;Description automatically generated"/>
                    <pic:cNvPicPr/>
                  </pic:nvPicPr>
                  <pic:blipFill>
                    <a:blip r:embed="rId14"/>
                    <a:stretch>
                      <a:fillRect/>
                    </a:stretch>
                  </pic:blipFill>
                  <pic:spPr>
                    <a:xfrm>
                      <a:off x="0" y="0"/>
                      <a:ext cx="2451828" cy="505225"/>
                    </a:xfrm>
                    <a:prstGeom prst="rect">
                      <a:avLst/>
                    </a:prstGeom>
                  </pic:spPr>
                </pic:pic>
              </a:graphicData>
            </a:graphic>
          </wp:inline>
        </w:drawing>
      </w:r>
    </w:p>
    <w:p w14:paraId="57E60337" w14:textId="77777777" w:rsidR="003A1B7B" w:rsidRDefault="003A1B7B" w:rsidP="003A1B7B">
      <w:pPr>
        <w:ind w:left="360"/>
        <w:rPr>
          <w:lang w:val="en-US"/>
        </w:rPr>
      </w:pPr>
      <w:r w:rsidRPr="003A1B7B">
        <w:rPr>
          <w:noProof/>
          <w:lang w:val="en-US"/>
        </w:rPr>
        <w:drawing>
          <wp:inline distT="0" distB="0" distL="0" distR="0" wp14:anchorId="15662672" wp14:editId="0ADD9BEA">
            <wp:extent cx="5052060" cy="1617040"/>
            <wp:effectExtent l="0" t="0" r="0" b="2540"/>
            <wp:docPr id="73309311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93119" name="Picture 1" descr="A screen shot of a computer code&#10;&#10;Description automatically generated"/>
                    <pic:cNvPicPr/>
                  </pic:nvPicPr>
                  <pic:blipFill>
                    <a:blip r:embed="rId15"/>
                    <a:stretch>
                      <a:fillRect/>
                    </a:stretch>
                  </pic:blipFill>
                  <pic:spPr>
                    <a:xfrm>
                      <a:off x="0" y="0"/>
                      <a:ext cx="5068188" cy="1622202"/>
                    </a:xfrm>
                    <a:prstGeom prst="rect">
                      <a:avLst/>
                    </a:prstGeom>
                  </pic:spPr>
                </pic:pic>
              </a:graphicData>
            </a:graphic>
          </wp:inline>
        </w:drawing>
      </w:r>
    </w:p>
    <w:p w14:paraId="2E164CF1" w14:textId="77777777" w:rsidR="003A1B7B" w:rsidRDefault="003A1B7B" w:rsidP="003A1B7B">
      <w:pPr>
        <w:pStyle w:val="ListParagraph"/>
        <w:numPr>
          <w:ilvl w:val="0"/>
          <w:numId w:val="15"/>
        </w:numPr>
        <w:rPr>
          <w:lang w:val="en-US"/>
        </w:rPr>
      </w:pPr>
      <w:proofErr w:type="spellStart"/>
      <w:r>
        <w:rPr>
          <w:lang w:val="en-US"/>
        </w:rPr>
        <w:t>Áp</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BorderlineSMOTE</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xử</w:t>
      </w:r>
      <w:proofErr w:type="spellEnd"/>
      <w:r>
        <w:rPr>
          <w:lang w:val="en-US"/>
        </w:rPr>
        <w:t xml:space="preserve"> </w:t>
      </w:r>
      <w:proofErr w:type="spellStart"/>
      <w:r>
        <w:rPr>
          <w:lang w:val="en-US"/>
        </w:rPr>
        <w:t>lí</w:t>
      </w:r>
      <w:proofErr w:type="spellEnd"/>
      <w:r>
        <w:rPr>
          <w:lang w:val="en-US"/>
        </w:rPr>
        <w:t xml:space="preserve"> </w:t>
      </w:r>
      <w:proofErr w:type="spellStart"/>
      <w:r>
        <w:rPr>
          <w:lang w:val="en-US"/>
        </w:rPr>
        <w:t>sự</w:t>
      </w:r>
      <w:proofErr w:type="spellEnd"/>
      <w:r>
        <w:rPr>
          <w:lang w:val="en-US"/>
        </w:rPr>
        <w:t xml:space="preserve"> </w:t>
      </w:r>
      <w:proofErr w:type="spellStart"/>
      <w:r>
        <w:rPr>
          <w:lang w:val="en-US"/>
        </w:rPr>
        <w:t>mất</w:t>
      </w:r>
      <w:proofErr w:type="spellEnd"/>
      <w:r>
        <w:rPr>
          <w:lang w:val="en-US"/>
        </w:rPr>
        <w:t xml:space="preserve"> </w:t>
      </w:r>
      <w:proofErr w:type="spellStart"/>
      <w:r>
        <w:rPr>
          <w:lang w:val="en-US"/>
        </w:rPr>
        <w:t>cân</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p>
    <w:p w14:paraId="28928BF9" w14:textId="77777777" w:rsidR="003A1B7B" w:rsidRDefault="003A1B7B" w:rsidP="003A1B7B">
      <w:pPr>
        <w:ind w:left="360"/>
        <w:rPr>
          <w:lang w:val="en-US"/>
        </w:rPr>
      </w:pPr>
      <w:r w:rsidRPr="003A1B7B">
        <w:rPr>
          <w:noProof/>
          <w:lang w:val="en-US"/>
        </w:rPr>
        <w:lastRenderedPageBreak/>
        <w:drawing>
          <wp:inline distT="0" distB="0" distL="0" distR="0" wp14:anchorId="72B311D5" wp14:editId="5AC01090">
            <wp:extent cx="4747260" cy="1309625"/>
            <wp:effectExtent l="0" t="0" r="0" b="5080"/>
            <wp:docPr id="20677927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9273" name="Picture 1" descr="A screenshot of a computer code&#10;&#10;Description automatically generated"/>
                    <pic:cNvPicPr/>
                  </pic:nvPicPr>
                  <pic:blipFill>
                    <a:blip r:embed="rId16"/>
                    <a:stretch>
                      <a:fillRect/>
                    </a:stretch>
                  </pic:blipFill>
                  <pic:spPr>
                    <a:xfrm>
                      <a:off x="0" y="0"/>
                      <a:ext cx="4762285" cy="1313770"/>
                    </a:xfrm>
                    <a:prstGeom prst="rect">
                      <a:avLst/>
                    </a:prstGeom>
                  </pic:spPr>
                </pic:pic>
              </a:graphicData>
            </a:graphic>
          </wp:inline>
        </w:drawing>
      </w:r>
    </w:p>
    <w:p w14:paraId="1910A1CE" w14:textId="27D884D8" w:rsidR="003A1B7B" w:rsidRDefault="003A1B7B" w:rsidP="003A1B7B">
      <w:pPr>
        <w:pStyle w:val="ListParagraph"/>
        <w:numPr>
          <w:ilvl w:val="0"/>
          <w:numId w:val="15"/>
        </w:numPr>
        <w:rPr>
          <w:lang w:val="en-US"/>
        </w:rPr>
      </w:pPr>
      <w:proofErr w:type="spellStart"/>
      <w:r w:rsidRPr="003A1B7B">
        <w:rPr>
          <w:lang w:val="en-US"/>
        </w:rPr>
        <w:t>Áp</w:t>
      </w:r>
      <w:proofErr w:type="spellEnd"/>
      <w:r w:rsidRPr="003A1B7B">
        <w:rPr>
          <w:lang w:val="en-US"/>
        </w:rPr>
        <w:t xml:space="preserve"> </w:t>
      </w:r>
      <w:proofErr w:type="spellStart"/>
      <w:r w:rsidR="00DC2DC6">
        <w:rPr>
          <w:lang w:val="en-US"/>
        </w:rPr>
        <w:t>dụng</w:t>
      </w:r>
      <w:proofErr w:type="spellEnd"/>
      <w:r w:rsidRPr="003A1B7B">
        <w:rPr>
          <w:lang w:val="en-US"/>
        </w:rPr>
        <w:t xml:space="preserve"> </w:t>
      </w:r>
      <w:proofErr w:type="spellStart"/>
      <w:r w:rsidRPr="003A1B7B">
        <w:rPr>
          <w:lang w:val="en-US"/>
        </w:rPr>
        <w:t>Chuẩn</w:t>
      </w:r>
      <w:proofErr w:type="spellEnd"/>
      <w:r w:rsidRPr="003A1B7B">
        <w:rPr>
          <w:lang w:val="en-US"/>
        </w:rPr>
        <w:t xml:space="preserve"> </w:t>
      </w:r>
      <w:proofErr w:type="spellStart"/>
      <w:r w:rsidRPr="003A1B7B">
        <w:rPr>
          <w:lang w:val="en-US"/>
        </w:rPr>
        <w:t>hóa</w:t>
      </w:r>
      <w:proofErr w:type="spellEnd"/>
      <w:r w:rsidRPr="003A1B7B">
        <w:rPr>
          <w:lang w:val="en-US"/>
        </w:rPr>
        <w:t xml:space="preserve"> Min-M</w:t>
      </w:r>
      <w:r>
        <w:rPr>
          <w:lang w:val="en-US"/>
        </w:rPr>
        <w:t>ax</w:t>
      </w:r>
      <w:r w:rsidR="00DC2DC6">
        <w:rPr>
          <w:lang w:val="en-US"/>
        </w:rPr>
        <w:t xml:space="preserve"> </w:t>
      </w:r>
      <w:proofErr w:type="spellStart"/>
      <w:r w:rsidR="00DC2DC6">
        <w:rPr>
          <w:lang w:val="en-US"/>
        </w:rPr>
        <w:t>với</w:t>
      </w:r>
      <w:proofErr w:type="spellEnd"/>
      <w:r w:rsidR="00DC2DC6">
        <w:rPr>
          <w:lang w:val="en-US"/>
        </w:rPr>
        <w:t xml:space="preserve"> </w:t>
      </w:r>
      <w:proofErr w:type="spellStart"/>
      <w:r w:rsidR="00DC2DC6">
        <w:rPr>
          <w:lang w:val="en-US"/>
        </w:rPr>
        <w:t>những</w:t>
      </w:r>
      <w:proofErr w:type="spellEnd"/>
      <w:r w:rsidR="00DC2DC6">
        <w:rPr>
          <w:lang w:val="en-US"/>
        </w:rPr>
        <w:t xml:space="preserve"> </w:t>
      </w:r>
      <w:proofErr w:type="spellStart"/>
      <w:r w:rsidR="00DC2DC6">
        <w:rPr>
          <w:lang w:val="en-US"/>
        </w:rPr>
        <w:t>đặc</w:t>
      </w:r>
      <w:proofErr w:type="spellEnd"/>
      <w:r w:rsidR="00DC2DC6">
        <w:rPr>
          <w:lang w:val="en-US"/>
        </w:rPr>
        <w:t xml:space="preserve"> </w:t>
      </w:r>
      <w:proofErr w:type="spellStart"/>
      <w:r w:rsidR="00DC2DC6">
        <w:rPr>
          <w:lang w:val="en-US"/>
        </w:rPr>
        <w:t>trưng</w:t>
      </w:r>
      <w:proofErr w:type="spellEnd"/>
      <w:r w:rsidR="00DC2DC6">
        <w:rPr>
          <w:lang w:val="en-US"/>
        </w:rPr>
        <w:t xml:space="preserve"> </w:t>
      </w:r>
      <w:proofErr w:type="spellStart"/>
      <w:r w:rsidR="00DC2DC6">
        <w:rPr>
          <w:lang w:val="en-US"/>
        </w:rPr>
        <w:t>không</w:t>
      </w:r>
      <w:proofErr w:type="spellEnd"/>
      <w:r w:rsidR="00DC2DC6">
        <w:rPr>
          <w:lang w:val="en-US"/>
        </w:rPr>
        <w:t xml:space="preserve"> </w:t>
      </w:r>
      <w:proofErr w:type="spellStart"/>
      <w:r w:rsidR="00DC2DC6">
        <w:rPr>
          <w:lang w:val="en-US"/>
        </w:rPr>
        <w:t>phải</w:t>
      </w:r>
      <w:proofErr w:type="spellEnd"/>
      <w:r w:rsidR="00DC2DC6">
        <w:rPr>
          <w:lang w:val="en-US"/>
        </w:rPr>
        <w:t xml:space="preserve"> </w:t>
      </w:r>
      <w:proofErr w:type="spellStart"/>
      <w:r w:rsidR="00DC2DC6">
        <w:rPr>
          <w:lang w:val="en-US"/>
        </w:rPr>
        <w:t>đặc</w:t>
      </w:r>
      <w:proofErr w:type="spellEnd"/>
      <w:r w:rsidR="00DC2DC6">
        <w:rPr>
          <w:lang w:val="en-US"/>
        </w:rPr>
        <w:t xml:space="preserve"> </w:t>
      </w:r>
      <w:proofErr w:type="spellStart"/>
      <w:r w:rsidR="00DC2DC6">
        <w:rPr>
          <w:lang w:val="en-US"/>
        </w:rPr>
        <w:t>trưng</w:t>
      </w:r>
      <w:proofErr w:type="spellEnd"/>
      <w:r w:rsidR="00DC2DC6">
        <w:rPr>
          <w:lang w:val="en-US"/>
        </w:rPr>
        <w:t xml:space="preserve"> </w:t>
      </w:r>
      <w:proofErr w:type="spellStart"/>
      <w:r w:rsidR="00DC2DC6">
        <w:rPr>
          <w:lang w:val="en-US"/>
        </w:rPr>
        <w:t>phân</w:t>
      </w:r>
      <w:proofErr w:type="spellEnd"/>
      <w:r w:rsidR="00DC2DC6">
        <w:rPr>
          <w:lang w:val="en-US"/>
        </w:rPr>
        <w:t xml:space="preserve"> </w:t>
      </w:r>
      <w:proofErr w:type="spellStart"/>
      <w:r w:rsidR="00DC2DC6">
        <w:rPr>
          <w:lang w:val="en-US"/>
        </w:rPr>
        <w:t>loại</w:t>
      </w:r>
      <w:proofErr w:type="spellEnd"/>
    </w:p>
    <w:p w14:paraId="2E1C2737" w14:textId="77777777" w:rsidR="003A1B7B" w:rsidRDefault="003A1B7B" w:rsidP="003A1B7B">
      <w:pPr>
        <w:ind w:left="360"/>
        <w:rPr>
          <w:lang w:val="en-US"/>
        </w:rPr>
      </w:pPr>
      <w:r w:rsidRPr="003A1B7B">
        <w:rPr>
          <w:noProof/>
          <w:lang w:val="en-US"/>
        </w:rPr>
        <w:drawing>
          <wp:inline distT="0" distB="0" distL="0" distR="0" wp14:anchorId="15484BA4" wp14:editId="118A9890">
            <wp:extent cx="3756660" cy="412115"/>
            <wp:effectExtent l="0" t="0" r="0" b="6985"/>
            <wp:docPr id="911163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63882" name=""/>
                    <pic:cNvPicPr/>
                  </pic:nvPicPr>
                  <pic:blipFill rotWithShape="1">
                    <a:blip r:embed="rId17"/>
                    <a:srcRect t="14266" r="34456"/>
                    <a:stretch/>
                  </pic:blipFill>
                  <pic:spPr bwMode="auto">
                    <a:xfrm>
                      <a:off x="0" y="0"/>
                      <a:ext cx="3756660" cy="412115"/>
                    </a:xfrm>
                    <a:prstGeom prst="rect">
                      <a:avLst/>
                    </a:prstGeom>
                    <a:ln>
                      <a:noFill/>
                    </a:ln>
                    <a:extLst>
                      <a:ext uri="{53640926-AAD7-44D8-BBD7-CCE9431645EC}">
                        <a14:shadowObscured xmlns:a14="http://schemas.microsoft.com/office/drawing/2010/main"/>
                      </a:ext>
                    </a:extLst>
                  </pic:spPr>
                </pic:pic>
              </a:graphicData>
            </a:graphic>
          </wp:inline>
        </w:drawing>
      </w:r>
    </w:p>
    <w:p w14:paraId="0919387C" w14:textId="77777777" w:rsidR="003A1B7B" w:rsidRDefault="003A1B7B" w:rsidP="003A1B7B">
      <w:pPr>
        <w:ind w:left="360"/>
        <w:rPr>
          <w:lang w:val="en-US"/>
        </w:rPr>
      </w:pPr>
      <w:r w:rsidRPr="003A1B7B">
        <w:rPr>
          <w:noProof/>
          <w:lang w:val="en-US"/>
        </w:rPr>
        <w:drawing>
          <wp:inline distT="0" distB="0" distL="0" distR="0" wp14:anchorId="0D0B98D1" wp14:editId="10F24EDD">
            <wp:extent cx="5731510" cy="460375"/>
            <wp:effectExtent l="0" t="0" r="2540" b="0"/>
            <wp:docPr id="1391795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95726" name=""/>
                    <pic:cNvPicPr/>
                  </pic:nvPicPr>
                  <pic:blipFill>
                    <a:blip r:embed="rId18"/>
                    <a:stretch>
                      <a:fillRect/>
                    </a:stretch>
                  </pic:blipFill>
                  <pic:spPr>
                    <a:xfrm>
                      <a:off x="0" y="0"/>
                      <a:ext cx="5731510" cy="460375"/>
                    </a:xfrm>
                    <a:prstGeom prst="rect">
                      <a:avLst/>
                    </a:prstGeom>
                  </pic:spPr>
                </pic:pic>
              </a:graphicData>
            </a:graphic>
          </wp:inline>
        </w:drawing>
      </w:r>
    </w:p>
    <w:p w14:paraId="279895CF" w14:textId="77777777" w:rsidR="003A1B7B" w:rsidRDefault="003A1B7B" w:rsidP="003A1B7B">
      <w:pPr>
        <w:ind w:left="360"/>
        <w:rPr>
          <w:lang w:val="en-US"/>
        </w:rPr>
      </w:pPr>
      <w:r w:rsidRPr="003A1B7B">
        <w:rPr>
          <w:noProof/>
          <w:lang w:val="en-US"/>
        </w:rPr>
        <w:drawing>
          <wp:inline distT="0" distB="0" distL="0" distR="0" wp14:anchorId="3AC82BF5" wp14:editId="2C4B2E45">
            <wp:extent cx="3685204" cy="1516380"/>
            <wp:effectExtent l="0" t="0" r="0" b="7620"/>
            <wp:docPr id="2098061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61183" name="Picture 1" descr="A screenshot of a computer&#10;&#10;Description automatically generated"/>
                    <pic:cNvPicPr/>
                  </pic:nvPicPr>
                  <pic:blipFill>
                    <a:blip r:embed="rId19"/>
                    <a:stretch>
                      <a:fillRect/>
                    </a:stretch>
                  </pic:blipFill>
                  <pic:spPr>
                    <a:xfrm>
                      <a:off x="0" y="0"/>
                      <a:ext cx="3689367" cy="1518093"/>
                    </a:xfrm>
                    <a:prstGeom prst="rect">
                      <a:avLst/>
                    </a:prstGeom>
                  </pic:spPr>
                </pic:pic>
              </a:graphicData>
            </a:graphic>
          </wp:inline>
        </w:drawing>
      </w:r>
    </w:p>
    <w:p w14:paraId="23B7F8D9" w14:textId="77777777" w:rsidR="003A1B7B" w:rsidRDefault="003A1B7B" w:rsidP="003A1B7B">
      <w:pPr>
        <w:ind w:left="360"/>
        <w:rPr>
          <w:lang w:val="en-US"/>
        </w:rPr>
      </w:pPr>
      <w:r w:rsidRPr="003A1B7B">
        <w:rPr>
          <w:noProof/>
          <w:lang w:val="en-US"/>
        </w:rPr>
        <w:drawing>
          <wp:inline distT="0" distB="0" distL="0" distR="0" wp14:anchorId="5B3AE5DB" wp14:editId="7D90E5C3">
            <wp:extent cx="3649980" cy="1554052"/>
            <wp:effectExtent l="0" t="0" r="7620" b="8255"/>
            <wp:docPr id="12260347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34774" name="Picture 1" descr="A screenshot of a computer program&#10;&#10;Description automatically generated"/>
                    <pic:cNvPicPr/>
                  </pic:nvPicPr>
                  <pic:blipFill>
                    <a:blip r:embed="rId20"/>
                    <a:stretch>
                      <a:fillRect/>
                    </a:stretch>
                  </pic:blipFill>
                  <pic:spPr>
                    <a:xfrm>
                      <a:off x="0" y="0"/>
                      <a:ext cx="3658199" cy="1557551"/>
                    </a:xfrm>
                    <a:prstGeom prst="rect">
                      <a:avLst/>
                    </a:prstGeom>
                  </pic:spPr>
                </pic:pic>
              </a:graphicData>
            </a:graphic>
          </wp:inline>
        </w:drawing>
      </w:r>
    </w:p>
    <w:p w14:paraId="63D25DB8" w14:textId="77777777" w:rsidR="003A1B7B" w:rsidRDefault="003A1B7B" w:rsidP="003A1B7B">
      <w:pPr>
        <w:pStyle w:val="ListParagraph"/>
        <w:numPr>
          <w:ilvl w:val="0"/>
          <w:numId w:val="15"/>
        </w:numPr>
        <w:rPr>
          <w:lang w:val="en-US"/>
        </w:rPr>
      </w:pPr>
      <w:proofErr w:type="spellStart"/>
      <w:r>
        <w:rPr>
          <w:lang w:val="en-US"/>
        </w:rPr>
        <w:t>Khởi</w:t>
      </w:r>
      <w:proofErr w:type="spellEnd"/>
      <w:r>
        <w:rPr>
          <w:lang w:val="en-US"/>
        </w:rPr>
        <w:t xml:space="preserve"> </w:t>
      </w:r>
      <w:proofErr w:type="spellStart"/>
      <w:r>
        <w:rPr>
          <w:lang w:val="en-US"/>
        </w:rPr>
        <w:t>chạy</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p>
    <w:p w14:paraId="270A5BCA" w14:textId="77777777" w:rsidR="002A0ED3" w:rsidRPr="003A1B7B" w:rsidRDefault="002A0ED3" w:rsidP="002A0ED3">
      <w:pPr>
        <w:pStyle w:val="ListParagraph"/>
        <w:rPr>
          <w:lang w:val="en-US"/>
        </w:rPr>
      </w:pPr>
    </w:p>
    <w:p w14:paraId="603FB5AE" w14:textId="2A98F92C" w:rsidR="000208FF" w:rsidRPr="000208FF" w:rsidRDefault="000D5EA4" w:rsidP="00184651">
      <w:pPr>
        <w:pStyle w:val="ListParagraph"/>
        <w:numPr>
          <w:ilvl w:val="0"/>
          <w:numId w:val="1"/>
        </w:numPr>
        <w:outlineLvl w:val="0"/>
        <w:rPr>
          <w:b/>
          <w:bCs/>
        </w:rPr>
      </w:pPr>
      <w:bookmarkStart w:id="8" w:name="_Toc183390125"/>
      <w:r w:rsidRPr="000208FF">
        <w:rPr>
          <w:b/>
          <w:bCs/>
        </w:rPr>
        <w:t>Phân tích hiệu suất của các thuật toán</w:t>
      </w:r>
      <w:bookmarkEnd w:id="8"/>
    </w:p>
    <w:p w14:paraId="0DA2EC4B" w14:textId="546B68DB" w:rsidR="000D5EA4" w:rsidRPr="005E6A7F" w:rsidRDefault="000D5EA4" w:rsidP="000D5EA4">
      <w:pPr>
        <w:ind w:left="360" w:firstLine="360"/>
      </w:pPr>
      <w:bookmarkStart w:id="9" w:name="_Hlk182320127"/>
      <w:bookmarkEnd w:id="6"/>
      <w:r w:rsidRPr="000D5EA4">
        <w:t xml:space="preserve">Báo cáo sử dụng 2 thuật toán dựa trên ML, cụ thể là SVC và KNN để dự đoán lỗi của máy móc. Để kiểm tra hiệu quả của các thuật toán, báo cáo sử dụng bộ dữ liệu gồm 10000 mẫu máy móc gồm máy móc lỗi và máy móc bình thường. </w:t>
      </w:r>
      <w:r>
        <w:t>Các tập dữ liệu này đã cung cấp các điểm chuẩn quan trọng để đánh giá các thuật toán dựa</w:t>
      </w:r>
      <w:r w:rsidRPr="000D5EA4">
        <w:t xml:space="preserve"> </w:t>
      </w:r>
      <w:r>
        <w:t>trên ML. Tuy nhiên, chất lượng và tính đa dạng của dữ liệu đào tạo cũng như các tính năng và tham số của thuật toán có</w:t>
      </w:r>
      <w:r w:rsidRPr="000D5EA4">
        <w:t xml:space="preserve"> </w:t>
      </w:r>
      <w:r>
        <w:t>thể làm giảm khả năng xác định các ứng dụng độc hại của chúng. Các mô hình dựa trên ML được đề xuất đã chứng minh là một</w:t>
      </w:r>
      <w:r w:rsidRPr="000D5EA4">
        <w:t xml:space="preserve"> </w:t>
      </w:r>
      <w:r>
        <w:t xml:space="preserve">phương pháp hiệu quả để phát hiện </w:t>
      </w:r>
      <w:r w:rsidRPr="000D5EA4">
        <w:t>các máy móc lỗi.</w:t>
      </w:r>
    </w:p>
    <w:p w14:paraId="22EDAF1D" w14:textId="77777777" w:rsidR="00C838CD" w:rsidRPr="005E6A7F" w:rsidRDefault="00C838CD" w:rsidP="000D5EA4">
      <w:pPr>
        <w:ind w:left="360" w:firstLine="360"/>
      </w:pPr>
    </w:p>
    <w:p w14:paraId="74535B23" w14:textId="77777777" w:rsidR="00C838CD" w:rsidRPr="005E6A7F" w:rsidRDefault="00C838CD" w:rsidP="000D5EA4">
      <w:pPr>
        <w:ind w:left="360" w:firstLine="360"/>
      </w:pPr>
    </w:p>
    <w:p w14:paraId="7198DA8A" w14:textId="25CE6AE9" w:rsidR="000D5EA4" w:rsidRPr="00184651" w:rsidRDefault="00B76DEE" w:rsidP="00184651">
      <w:pPr>
        <w:pStyle w:val="ListParagraph"/>
        <w:numPr>
          <w:ilvl w:val="1"/>
          <w:numId w:val="10"/>
        </w:numPr>
        <w:outlineLvl w:val="1"/>
        <w:rPr>
          <w:b/>
          <w:bCs/>
          <w:lang w:val="en-US"/>
        </w:rPr>
      </w:pPr>
      <w:bookmarkStart w:id="10" w:name="_Toc183390126"/>
      <w:bookmarkEnd w:id="9"/>
      <w:r w:rsidRPr="00184651">
        <w:rPr>
          <w:b/>
          <w:bCs/>
          <w:lang w:val="en-US"/>
        </w:rPr>
        <w:lastRenderedPageBreak/>
        <w:t>S</w:t>
      </w:r>
      <w:r w:rsidR="000208FF" w:rsidRPr="00184651">
        <w:rPr>
          <w:b/>
          <w:bCs/>
          <w:lang w:val="en-US"/>
        </w:rPr>
        <w:t>upport Vector Classification (SVC)</w:t>
      </w:r>
      <w:bookmarkEnd w:id="10"/>
    </w:p>
    <w:p w14:paraId="2724AC3C" w14:textId="7F2588F8" w:rsidR="00B76DEE" w:rsidRDefault="00B76DEE" w:rsidP="00B76DEE">
      <w:pPr>
        <w:rPr>
          <w:lang w:val="en-US"/>
        </w:rPr>
      </w:pPr>
      <w:r w:rsidRPr="00B76DEE">
        <w:rPr>
          <w:noProof/>
          <w:lang w:val="en-US"/>
        </w:rPr>
        <w:drawing>
          <wp:inline distT="0" distB="0" distL="0" distR="0" wp14:anchorId="5AB7173C" wp14:editId="26427CBF">
            <wp:extent cx="2844744" cy="2278380"/>
            <wp:effectExtent l="0" t="0" r="0" b="7620"/>
            <wp:docPr id="208855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53112" name=""/>
                    <pic:cNvPicPr/>
                  </pic:nvPicPr>
                  <pic:blipFill>
                    <a:blip r:embed="rId21"/>
                    <a:stretch>
                      <a:fillRect/>
                    </a:stretch>
                  </pic:blipFill>
                  <pic:spPr>
                    <a:xfrm>
                      <a:off x="0" y="0"/>
                      <a:ext cx="2848344" cy="2281263"/>
                    </a:xfrm>
                    <a:prstGeom prst="rect">
                      <a:avLst/>
                    </a:prstGeom>
                  </pic:spPr>
                </pic:pic>
              </a:graphicData>
            </a:graphic>
          </wp:inline>
        </w:drawing>
      </w:r>
      <w:r w:rsidRPr="00B76DEE">
        <w:rPr>
          <w:noProof/>
          <w:lang w:val="en-US"/>
        </w:rPr>
        <w:drawing>
          <wp:inline distT="0" distB="0" distL="0" distR="0" wp14:anchorId="5E048781" wp14:editId="716CF527">
            <wp:extent cx="2685668" cy="2125980"/>
            <wp:effectExtent l="0" t="0" r="635" b="7620"/>
            <wp:docPr id="941197674"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197674" name="Picture 1" descr="A graph of a line&#10;&#10;Description automatically generated"/>
                    <pic:cNvPicPr/>
                  </pic:nvPicPr>
                  <pic:blipFill>
                    <a:blip r:embed="rId22"/>
                    <a:stretch>
                      <a:fillRect/>
                    </a:stretch>
                  </pic:blipFill>
                  <pic:spPr>
                    <a:xfrm>
                      <a:off x="0" y="0"/>
                      <a:ext cx="2691212" cy="2130368"/>
                    </a:xfrm>
                    <a:prstGeom prst="rect">
                      <a:avLst/>
                    </a:prstGeom>
                  </pic:spPr>
                </pic:pic>
              </a:graphicData>
            </a:graphic>
          </wp:inline>
        </w:drawing>
      </w:r>
    </w:p>
    <w:p w14:paraId="032C9468" w14:textId="6E4243A3" w:rsidR="00B76DEE" w:rsidRDefault="00B76DEE" w:rsidP="00B76DEE">
      <w:pPr>
        <w:rPr>
          <w:lang w:val="en-US"/>
        </w:rPr>
      </w:pPr>
      <w:r w:rsidRPr="00B76DEE">
        <w:rPr>
          <w:noProof/>
          <w:lang w:val="en-US"/>
        </w:rPr>
        <w:drawing>
          <wp:anchor distT="0" distB="0" distL="114300" distR="114300" simplePos="0" relativeHeight="251659264" behindDoc="1" locked="0" layoutInCell="1" allowOverlap="1" wp14:anchorId="7F29BA00" wp14:editId="26BCECAD">
            <wp:simplePos x="0" y="0"/>
            <wp:positionH relativeFrom="column">
              <wp:posOffset>0</wp:posOffset>
            </wp:positionH>
            <wp:positionV relativeFrom="paragraph">
              <wp:posOffset>-635</wp:posOffset>
            </wp:positionV>
            <wp:extent cx="2868563" cy="2270760"/>
            <wp:effectExtent l="0" t="0" r="8255" b="0"/>
            <wp:wrapTight wrapText="bothSides">
              <wp:wrapPolygon edited="0">
                <wp:start x="0" y="0"/>
                <wp:lineTo x="0" y="21383"/>
                <wp:lineTo x="21519" y="21383"/>
                <wp:lineTo x="21519" y="0"/>
                <wp:lineTo x="0" y="0"/>
              </wp:wrapPolygon>
            </wp:wrapTight>
            <wp:docPr id="1116481243"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81243" name="Picture 1" descr="A graph of a li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868563" cy="2270760"/>
                    </a:xfrm>
                    <a:prstGeom prst="rect">
                      <a:avLst/>
                    </a:prstGeom>
                  </pic:spPr>
                </pic:pic>
              </a:graphicData>
            </a:graphic>
          </wp:anchor>
        </w:drawing>
      </w:r>
    </w:p>
    <w:p w14:paraId="30274326" w14:textId="77777777" w:rsidR="00B76DEE" w:rsidRDefault="00B76DEE" w:rsidP="00B76DEE">
      <w:pPr>
        <w:jc w:val="center"/>
        <w:rPr>
          <w:lang w:val="en-US"/>
        </w:rPr>
      </w:pPr>
    </w:p>
    <w:p w14:paraId="4AEF4600" w14:textId="55DAF17B" w:rsidR="00B76DEE" w:rsidRPr="00B76DEE" w:rsidRDefault="00B76DEE" w:rsidP="00B76DEE">
      <w:pPr>
        <w:pStyle w:val="ListParagraph"/>
        <w:numPr>
          <w:ilvl w:val="2"/>
          <w:numId w:val="10"/>
        </w:numPr>
        <w:rPr>
          <w:lang w:val="en-US"/>
        </w:rPr>
      </w:pPr>
      <w:bookmarkStart w:id="11" w:name="_Hlk182320301"/>
      <w:r>
        <w:rPr>
          <w:lang w:val="en-US"/>
        </w:rPr>
        <w:t xml:space="preserve">Ma </w:t>
      </w:r>
      <w:proofErr w:type="spellStart"/>
      <w:r>
        <w:rPr>
          <w:lang w:val="en-US"/>
        </w:rPr>
        <w:t>trận</w:t>
      </w:r>
      <w:proofErr w:type="spellEnd"/>
      <w:r>
        <w:rPr>
          <w:lang w:val="en-US"/>
        </w:rPr>
        <w:t xml:space="preserve"> </w:t>
      </w:r>
      <w:proofErr w:type="spellStart"/>
      <w:r>
        <w:rPr>
          <w:lang w:val="en-US"/>
        </w:rPr>
        <w:t>nhầm</w:t>
      </w:r>
      <w:proofErr w:type="spellEnd"/>
      <w:r>
        <w:rPr>
          <w:lang w:val="en-US"/>
        </w:rPr>
        <w:t xml:space="preserve"> </w:t>
      </w:r>
      <w:proofErr w:type="spellStart"/>
      <w:r>
        <w:rPr>
          <w:lang w:val="en-US"/>
        </w:rPr>
        <w:t>lẫn</w:t>
      </w:r>
      <w:proofErr w:type="spellEnd"/>
    </w:p>
    <w:p w14:paraId="5026B21C" w14:textId="77777777" w:rsidR="00B76DEE" w:rsidRDefault="00B76DEE" w:rsidP="00B76DEE">
      <w:pPr>
        <w:pStyle w:val="ListParagraph"/>
        <w:numPr>
          <w:ilvl w:val="2"/>
          <w:numId w:val="10"/>
        </w:numPr>
        <w:rPr>
          <w:lang w:val="en-US"/>
        </w:rPr>
      </w:pP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ROC – AUC</w:t>
      </w:r>
    </w:p>
    <w:p w14:paraId="778BAF6A" w14:textId="77777777" w:rsidR="00B76DEE" w:rsidRPr="00B76DEE" w:rsidRDefault="00B76DEE" w:rsidP="00B76DEE">
      <w:pPr>
        <w:pStyle w:val="ListParagraph"/>
        <w:numPr>
          <w:ilvl w:val="2"/>
          <w:numId w:val="10"/>
        </w:numPr>
        <w:rPr>
          <w:lang w:val="en-US"/>
        </w:rPr>
      </w:pP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Precison</w:t>
      </w:r>
      <w:proofErr w:type="spellEnd"/>
      <w:r>
        <w:rPr>
          <w:lang w:val="en-US"/>
        </w:rPr>
        <w:t>-Recall</w:t>
      </w:r>
    </w:p>
    <w:bookmarkEnd w:id="11"/>
    <w:p w14:paraId="77284422" w14:textId="77777777" w:rsidR="00B76DEE" w:rsidRDefault="00B76DEE" w:rsidP="00B76DEE">
      <w:pPr>
        <w:jc w:val="center"/>
        <w:rPr>
          <w:lang w:val="en-US"/>
        </w:rPr>
      </w:pPr>
    </w:p>
    <w:p w14:paraId="215060CA" w14:textId="77777777" w:rsidR="00B76DEE" w:rsidRDefault="00B76DEE" w:rsidP="00B76DEE">
      <w:pPr>
        <w:jc w:val="center"/>
        <w:rPr>
          <w:lang w:val="en-US"/>
        </w:rPr>
      </w:pPr>
    </w:p>
    <w:p w14:paraId="7B195022" w14:textId="77777777" w:rsidR="00B76DEE" w:rsidRDefault="00B76DEE" w:rsidP="00B76DEE">
      <w:pPr>
        <w:jc w:val="center"/>
        <w:rPr>
          <w:lang w:val="en-US"/>
        </w:rPr>
      </w:pPr>
    </w:p>
    <w:p w14:paraId="2650AC48" w14:textId="77777777" w:rsidR="00B76DEE" w:rsidRDefault="00B76DEE" w:rsidP="00B76DEE">
      <w:pPr>
        <w:rPr>
          <w:lang w:val="en-US"/>
        </w:rPr>
      </w:pPr>
    </w:p>
    <w:p w14:paraId="53DD0158" w14:textId="375FAFA0" w:rsidR="00B76DEE" w:rsidRDefault="00B76DEE" w:rsidP="00B76DEE">
      <w:pPr>
        <w:jc w:val="center"/>
        <w:rPr>
          <w:lang w:val="en-US"/>
        </w:rPr>
      </w:pPr>
      <w:bookmarkStart w:id="12" w:name="_Hlk182320426"/>
      <w:r>
        <w:rPr>
          <w:lang w:val="en-US"/>
        </w:rPr>
        <w:t xml:space="preserve">Hiệu </w:t>
      </w:r>
      <w:proofErr w:type="spellStart"/>
      <w:r>
        <w:rPr>
          <w:lang w:val="en-US"/>
        </w:rPr>
        <w:t>suất</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SVC</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68"/>
        <w:gridCol w:w="2095"/>
        <w:gridCol w:w="1405"/>
        <w:gridCol w:w="1948"/>
        <w:gridCol w:w="2110"/>
      </w:tblGrid>
      <w:tr w:rsidR="00B76DEE" w:rsidRPr="00B76DEE" w14:paraId="47B7DBDF" w14:textId="77777777" w:rsidTr="00B76DEE">
        <w:trPr>
          <w:tblHeader/>
          <w:tblCellSpacing w:w="15" w:type="dxa"/>
        </w:trPr>
        <w:tc>
          <w:tcPr>
            <w:tcW w:w="772" w:type="pct"/>
            <w:vAlign w:val="center"/>
            <w:hideMark/>
          </w:tcPr>
          <w:bookmarkEnd w:id="12"/>
          <w:p w14:paraId="76EB28E0" w14:textId="77777777" w:rsidR="00B76DEE" w:rsidRPr="00B76DEE" w:rsidRDefault="00B76DEE" w:rsidP="00B76DEE">
            <w:pPr>
              <w:rPr>
                <w:b/>
                <w:bCs/>
              </w:rPr>
            </w:pPr>
            <w:r w:rsidRPr="00B76DEE">
              <w:rPr>
                <w:b/>
                <w:bCs/>
              </w:rPr>
              <w:t>Chỉ số</w:t>
            </w:r>
          </w:p>
        </w:tc>
        <w:tc>
          <w:tcPr>
            <w:tcW w:w="1121" w:type="pct"/>
            <w:vAlign w:val="center"/>
            <w:hideMark/>
          </w:tcPr>
          <w:p w14:paraId="368C17C8" w14:textId="77777777" w:rsidR="00B76DEE" w:rsidRPr="00B76DEE" w:rsidRDefault="00B76DEE" w:rsidP="00B76DEE">
            <w:pPr>
              <w:rPr>
                <w:b/>
                <w:bCs/>
              </w:rPr>
            </w:pPr>
            <w:r w:rsidRPr="00B76DEE">
              <w:rPr>
                <w:b/>
                <w:bCs/>
              </w:rPr>
              <w:t>Precision</w:t>
            </w:r>
          </w:p>
        </w:tc>
        <w:tc>
          <w:tcPr>
            <w:tcW w:w="746" w:type="pct"/>
            <w:vAlign w:val="center"/>
            <w:hideMark/>
          </w:tcPr>
          <w:p w14:paraId="3779179E" w14:textId="77777777" w:rsidR="00B76DEE" w:rsidRPr="00B76DEE" w:rsidRDefault="00B76DEE" w:rsidP="00B76DEE">
            <w:pPr>
              <w:rPr>
                <w:b/>
                <w:bCs/>
              </w:rPr>
            </w:pPr>
            <w:r w:rsidRPr="00B76DEE">
              <w:rPr>
                <w:b/>
                <w:bCs/>
              </w:rPr>
              <w:t>Recall</w:t>
            </w:r>
          </w:p>
        </w:tc>
        <w:tc>
          <w:tcPr>
            <w:tcW w:w="1041" w:type="pct"/>
            <w:vAlign w:val="center"/>
            <w:hideMark/>
          </w:tcPr>
          <w:p w14:paraId="3B8BD893" w14:textId="77777777" w:rsidR="00B76DEE" w:rsidRPr="00B76DEE" w:rsidRDefault="00B76DEE" w:rsidP="00B76DEE">
            <w:pPr>
              <w:rPr>
                <w:b/>
                <w:bCs/>
              </w:rPr>
            </w:pPr>
            <w:r w:rsidRPr="00B76DEE">
              <w:rPr>
                <w:b/>
                <w:bCs/>
              </w:rPr>
              <w:t>F1-score</w:t>
            </w:r>
          </w:p>
        </w:tc>
        <w:tc>
          <w:tcPr>
            <w:tcW w:w="1121" w:type="pct"/>
            <w:vAlign w:val="center"/>
            <w:hideMark/>
          </w:tcPr>
          <w:p w14:paraId="7F004083" w14:textId="77777777" w:rsidR="00B76DEE" w:rsidRPr="00B76DEE" w:rsidRDefault="00B76DEE" w:rsidP="00B76DEE">
            <w:pPr>
              <w:rPr>
                <w:b/>
                <w:bCs/>
              </w:rPr>
            </w:pPr>
            <w:r w:rsidRPr="00B76DEE">
              <w:rPr>
                <w:b/>
                <w:bCs/>
              </w:rPr>
              <w:t>Accuracy</w:t>
            </w:r>
          </w:p>
        </w:tc>
      </w:tr>
    </w:tbl>
    <w:p w14:paraId="737AE4A2" w14:textId="77777777" w:rsidR="00B76DEE" w:rsidRPr="00B76DEE" w:rsidRDefault="00B76DEE" w:rsidP="00B76DEE">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40"/>
        <w:gridCol w:w="2160"/>
        <w:gridCol w:w="1350"/>
        <w:gridCol w:w="1980"/>
        <w:gridCol w:w="2096"/>
      </w:tblGrid>
      <w:tr w:rsidR="00B76DEE" w:rsidRPr="00B76DEE" w14:paraId="232B7DA8" w14:textId="77777777" w:rsidTr="00B76DEE">
        <w:trPr>
          <w:tblCellSpacing w:w="15" w:type="dxa"/>
        </w:trPr>
        <w:tc>
          <w:tcPr>
            <w:tcW w:w="773" w:type="pct"/>
            <w:vAlign w:val="center"/>
            <w:hideMark/>
          </w:tcPr>
          <w:p w14:paraId="4CA206E6" w14:textId="77777777" w:rsidR="00B76DEE" w:rsidRPr="00B76DEE" w:rsidRDefault="00B76DEE" w:rsidP="00B76DEE">
            <w:r w:rsidRPr="00B76DEE">
              <w:rPr>
                <w:b/>
                <w:bCs/>
              </w:rPr>
              <w:t>Giá trị</w:t>
            </w:r>
          </w:p>
        </w:tc>
        <w:tc>
          <w:tcPr>
            <w:tcW w:w="1180" w:type="pct"/>
            <w:vAlign w:val="center"/>
            <w:hideMark/>
          </w:tcPr>
          <w:p w14:paraId="7EEF7CB1" w14:textId="77777777" w:rsidR="00B76DEE" w:rsidRPr="00B76DEE" w:rsidRDefault="00B76DEE" w:rsidP="00B76DEE">
            <w:r w:rsidRPr="00B76DEE">
              <w:t>0.869</w:t>
            </w:r>
          </w:p>
        </w:tc>
        <w:tc>
          <w:tcPr>
            <w:tcW w:w="731" w:type="pct"/>
            <w:vAlign w:val="center"/>
            <w:hideMark/>
          </w:tcPr>
          <w:p w14:paraId="448F9C05" w14:textId="77777777" w:rsidR="00B76DEE" w:rsidRPr="00B76DEE" w:rsidRDefault="00B76DEE" w:rsidP="00B76DEE">
            <w:r w:rsidRPr="00B76DEE">
              <w:t>0.881</w:t>
            </w:r>
          </w:p>
        </w:tc>
        <w:tc>
          <w:tcPr>
            <w:tcW w:w="1080" w:type="pct"/>
            <w:vAlign w:val="center"/>
            <w:hideMark/>
          </w:tcPr>
          <w:p w14:paraId="54614042" w14:textId="77777777" w:rsidR="00B76DEE" w:rsidRPr="00C94C07" w:rsidRDefault="00B76DEE" w:rsidP="00B76DEE">
            <w:r w:rsidRPr="00B76DEE">
              <w:t>0.875</w:t>
            </w:r>
          </w:p>
        </w:tc>
        <w:tc>
          <w:tcPr>
            <w:tcW w:w="1136" w:type="pct"/>
            <w:vAlign w:val="center"/>
            <w:hideMark/>
          </w:tcPr>
          <w:p w14:paraId="31EB1904" w14:textId="77777777" w:rsidR="00B76DEE" w:rsidRPr="00B76DEE" w:rsidRDefault="00B76DEE" w:rsidP="00B76DEE">
            <w:r w:rsidRPr="00B76DEE">
              <w:t>0.874</w:t>
            </w:r>
          </w:p>
        </w:tc>
      </w:tr>
    </w:tbl>
    <w:p w14:paraId="01F012B3" w14:textId="77777777" w:rsidR="000208FF" w:rsidRPr="000208FF" w:rsidRDefault="000208FF" w:rsidP="000208FF">
      <w:pPr>
        <w:numPr>
          <w:ilvl w:val="0"/>
          <w:numId w:val="11"/>
        </w:numPr>
      </w:pPr>
      <w:r w:rsidRPr="000208FF">
        <w:rPr>
          <w:b/>
          <w:bCs/>
        </w:rPr>
        <w:t>Ma trận nhầm lẫn</w:t>
      </w:r>
      <w:r w:rsidRPr="000208FF">
        <w:t>:</w:t>
      </w:r>
    </w:p>
    <w:p w14:paraId="720A003E" w14:textId="77777777" w:rsidR="000208FF" w:rsidRPr="000208FF" w:rsidRDefault="000208FF" w:rsidP="000208FF">
      <w:pPr>
        <w:numPr>
          <w:ilvl w:val="1"/>
          <w:numId w:val="11"/>
        </w:numPr>
      </w:pPr>
      <w:r w:rsidRPr="000208FF">
        <w:t>Mô hình SVC đã phân loại chính xác phần lớn các mẫu trong tập dữ liệu, với 2517 và 2502 là số lượng dự đoán đúng cho mỗi lớp.</w:t>
      </w:r>
    </w:p>
    <w:p w14:paraId="04B8329B" w14:textId="77777777" w:rsidR="000208FF" w:rsidRPr="000208FF" w:rsidRDefault="000208FF" w:rsidP="000208FF">
      <w:pPr>
        <w:numPr>
          <w:ilvl w:val="1"/>
          <w:numId w:val="11"/>
        </w:numPr>
      </w:pPr>
      <w:r w:rsidRPr="000208FF">
        <w:t>Tuy nhiên, vẫn còn có một số dự đoán sai, với 364 mẫu của lớp 0 bị dự đoán thành lớp 1 và 316 mẫu của lớp 1 bị dự đoán thành lớp 0.</w:t>
      </w:r>
    </w:p>
    <w:p w14:paraId="297A13E4" w14:textId="77777777" w:rsidR="000208FF" w:rsidRPr="000208FF" w:rsidRDefault="000208FF" w:rsidP="000208FF">
      <w:pPr>
        <w:numPr>
          <w:ilvl w:val="0"/>
          <w:numId w:val="11"/>
        </w:numPr>
      </w:pPr>
      <w:r w:rsidRPr="000208FF">
        <w:rPr>
          <w:b/>
          <w:bCs/>
        </w:rPr>
        <w:t>Biểu đồ ROC – AUC</w:t>
      </w:r>
      <w:r w:rsidRPr="000208FF">
        <w:t>:</w:t>
      </w:r>
    </w:p>
    <w:p w14:paraId="4B59D26A" w14:textId="77777777" w:rsidR="000208FF" w:rsidRPr="000208FF" w:rsidRDefault="000208FF" w:rsidP="000208FF">
      <w:pPr>
        <w:numPr>
          <w:ilvl w:val="1"/>
          <w:numId w:val="11"/>
        </w:numPr>
      </w:pPr>
      <w:r w:rsidRPr="000208FF">
        <w:t>Đường cong ROC gần sát với góc trên bên trái của biểu đồ, cho thấy mô hình có khả năng phân biệt tốt giữa các lớp.</w:t>
      </w:r>
    </w:p>
    <w:p w14:paraId="4FEA1C60" w14:textId="77777777" w:rsidR="000208FF" w:rsidRPr="000208FF" w:rsidRDefault="000208FF" w:rsidP="000208FF">
      <w:pPr>
        <w:numPr>
          <w:ilvl w:val="1"/>
          <w:numId w:val="11"/>
        </w:numPr>
      </w:pPr>
      <w:r w:rsidRPr="000208FF">
        <w:t>Giá trị AUC đạt 0.95, là một con số cao, chứng tỏ mô hình có độ nhạy cao trong việc phân biệt các lớp.</w:t>
      </w:r>
    </w:p>
    <w:p w14:paraId="634F6FFB" w14:textId="77777777" w:rsidR="000208FF" w:rsidRPr="000208FF" w:rsidRDefault="000208FF" w:rsidP="000208FF">
      <w:pPr>
        <w:numPr>
          <w:ilvl w:val="0"/>
          <w:numId w:val="11"/>
        </w:numPr>
      </w:pPr>
      <w:r w:rsidRPr="000208FF">
        <w:rPr>
          <w:b/>
          <w:bCs/>
        </w:rPr>
        <w:t>Biểu đồ Precision-Recall</w:t>
      </w:r>
      <w:r w:rsidRPr="000208FF">
        <w:t>:</w:t>
      </w:r>
    </w:p>
    <w:p w14:paraId="7987D99B" w14:textId="77777777" w:rsidR="000208FF" w:rsidRPr="000208FF" w:rsidRDefault="000208FF" w:rsidP="000208FF">
      <w:pPr>
        <w:numPr>
          <w:ilvl w:val="1"/>
          <w:numId w:val="11"/>
        </w:numPr>
      </w:pPr>
      <w:r w:rsidRPr="000208FF">
        <w:t>Đường cong Precision-Recall cho thấy mô hình đạt độ chính xác và độ nhạy cao khi tỷ lệ Recall ở mức cao.</w:t>
      </w:r>
    </w:p>
    <w:p w14:paraId="6BB3FEF3" w14:textId="77777777" w:rsidR="000208FF" w:rsidRPr="000208FF" w:rsidRDefault="000208FF" w:rsidP="000208FF">
      <w:pPr>
        <w:numPr>
          <w:ilvl w:val="1"/>
          <w:numId w:val="11"/>
        </w:numPr>
      </w:pPr>
      <w:r w:rsidRPr="000208FF">
        <w:lastRenderedPageBreak/>
        <w:t>Diện tích dưới đường cong (AP = 0.94) cũng cho thấy khả năng của mô hình trong việc xử lý lớp thiểu số hoặc mất cân bằng trong dữ liệu.</w:t>
      </w:r>
    </w:p>
    <w:p w14:paraId="7348A2FD" w14:textId="77777777" w:rsidR="000208FF" w:rsidRPr="000208FF" w:rsidRDefault="000208FF" w:rsidP="000208FF">
      <w:pPr>
        <w:numPr>
          <w:ilvl w:val="0"/>
          <w:numId w:val="11"/>
        </w:numPr>
      </w:pPr>
      <w:r w:rsidRPr="000208FF">
        <w:rPr>
          <w:b/>
          <w:bCs/>
        </w:rPr>
        <w:t>Hiệu suất của mô hình</w:t>
      </w:r>
      <w:r w:rsidRPr="000208FF">
        <w:t>:</w:t>
      </w:r>
    </w:p>
    <w:p w14:paraId="44A1C7B6" w14:textId="77777777" w:rsidR="000208FF" w:rsidRPr="000208FF" w:rsidRDefault="000208FF" w:rsidP="000208FF">
      <w:pPr>
        <w:numPr>
          <w:ilvl w:val="1"/>
          <w:numId w:val="11"/>
        </w:numPr>
      </w:pPr>
      <w:r w:rsidRPr="000208FF">
        <w:t>Các chỉ số đánh giá của mô hình như Precision (0.869), Recall (0.881), F1-score (0.875), và Accuracy (0.874) đều cho thấy mô hình có hiệu suất tốt và ổn định.</w:t>
      </w:r>
    </w:p>
    <w:p w14:paraId="0D775814" w14:textId="77777777" w:rsidR="000208FF" w:rsidRPr="000208FF" w:rsidRDefault="000208FF" w:rsidP="000208FF">
      <w:pPr>
        <w:numPr>
          <w:ilvl w:val="1"/>
          <w:numId w:val="11"/>
        </w:numPr>
      </w:pPr>
      <w:r w:rsidRPr="000208FF">
        <w:t>Precision và Recall có giá trị khá gần nhau, điều này cho thấy mô hình có sự cân bằng giữa việc nhận diện đúng các mẫu và giảm thiểu dự đoán sai.</w:t>
      </w:r>
    </w:p>
    <w:p w14:paraId="367AAB44" w14:textId="77777777" w:rsidR="000208FF" w:rsidRPr="000208FF" w:rsidRDefault="000208FF" w:rsidP="000208FF">
      <w:pPr>
        <w:rPr>
          <w:b/>
          <w:bCs/>
        </w:rPr>
      </w:pPr>
      <w:r w:rsidRPr="000208FF">
        <w:rPr>
          <w:b/>
          <w:bCs/>
        </w:rPr>
        <w:t>Tổng kết:</w:t>
      </w:r>
    </w:p>
    <w:p w14:paraId="5C96BE09" w14:textId="04EF1DC4" w:rsidR="00184651" w:rsidRPr="005E6A7F" w:rsidRDefault="000208FF" w:rsidP="00C838CD">
      <w:pPr>
        <w:ind w:firstLine="720"/>
      </w:pPr>
      <w:r w:rsidRPr="000208FF">
        <w:t>Mô hình SVC này đạt hiệu suất khá tốt trên tập dữ liệu hiện tại. Tuy nhiên, vẫn có thể tối ưu thêm để giảm số lượng mẫu bị phân loại sai, chẳng hạn bằng cách điều chỉnh các tham số của mô hình hoặc sử dụng các kỹ thuật tăng cường dữ liệu nếu có sự mất cân bằng giữa các lớp.</w:t>
      </w:r>
    </w:p>
    <w:p w14:paraId="2278E408" w14:textId="28FBF196" w:rsidR="00C94C07" w:rsidRPr="00184651" w:rsidRDefault="00C94C07" w:rsidP="00184651">
      <w:pPr>
        <w:pStyle w:val="ListParagraph"/>
        <w:numPr>
          <w:ilvl w:val="1"/>
          <w:numId w:val="10"/>
        </w:numPr>
        <w:outlineLvl w:val="1"/>
        <w:rPr>
          <w:b/>
          <w:bCs/>
          <w:lang w:val="en-US"/>
        </w:rPr>
      </w:pPr>
      <w:bookmarkStart w:id="13" w:name="_Toc183390127"/>
      <w:r w:rsidRPr="00184651">
        <w:rPr>
          <w:b/>
          <w:bCs/>
          <w:lang w:val="en-US"/>
        </w:rPr>
        <w:t>K-nearest Neighbor</w:t>
      </w:r>
      <w:r w:rsidR="00184651">
        <w:rPr>
          <w:b/>
          <w:bCs/>
          <w:lang w:val="en-US"/>
        </w:rPr>
        <w:t xml:space="preserve"> (KNN)</w:t>
      </w:r>
      <w:bookmarkEnd w:id="13"/>
    </w:p>
    <w:p w14:paraId="47741D2C" w14:textId="042A2063" w:rsidR="00C94C07" w:rsidRDefault="00C94C07" w:rsidP="00C94C07">
      <w:pPr>
        <w:rPr>
          <w:noProof/>
          <w:lang w:val="en-US"/>
        </w:rPr>
      </w:pPr>
      <w:r w:rsidRPr="00C94C07">
        <w:rPr>
          <w:noProof/>
          <w:lang w:val="en-US"/>
        </w:rPr>
        <w:drawing>
          <wp:anchor distT="0" distB="0" distL="114300" distR="114300" simplePos="0" relativeHeight="251660288" behindDoc="0" locked="0" layoutInCell="1" allowOverlap="1" wp14:anchorId="27F889EF" wp14:editId="4A131853">
            <wp:simplePos x="0" y="0"/>
            <wp:positionH relativeFrom="column">
              <wp:posOffset>83820</wp:posOffset>
            </wp:positionH>
            <wp:positionV relativeFrom="paragraph">
              <wp:posOffset>2235200</wp:posOffset>
            </wp:positionV>
            <wp:extent cx="2697480" cy="2135331"/>
            <wp:effectExtent l="0" t="0" r="7620" b="0"/>
            <wp:wrapSquare wrapText="bothSides"/>
            <wp:docPr id="1972742214"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42214" name="Picture 1" descr="A graph of a lin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97480" cy="2135331"/>
                    </a:xfrm>
                    <a:prstGeom prst="rect">
                      <a:avLst/>
                    </a:prstGeom>
                  </pic:spPr>
                </pic:pic>
              </a:graphicData>
            </a:graphic>
          </wp:anchor>
        </w:drawing>
      </w:r>
      <w:r w:rsidRPr="00C94C07">
        <w:rPr>
          <w:noProof/>
          <w:lang w:val="en-US"/>
        </w:rPr>
        <w:drawing>
          <wp:inline distT="0" distB="0" distL="0" distR="0" wp14:anchorId="19819313" wp14:editId="47F27C99">
            <wp:extent cx="2628900" cy="2105509"/>
            <wp:effectExtent l="0" t="0" r="0" b="9525"/>
            <wp:docPr id="1352680958" name="Picture 1" descr="A yellow and purpl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80958" name="Picture 1" descr="A yellow and purple squares with numbers&#10;&#10;Description automatically generated"/>
                    <pic:cNvPicPr/>
                  </pic:nvPicPr>
                  <pic:blipFill>
                    <a:blip r:embed="rId25"/>
                    <a:stretch>
                      <a:fillRect/>
                    </a:stretch>
                  </pic:blipFill>
                  <pic:spPr>
                    <a:xfrm>
                      <a:off x="0" y="0"/>
                      <a:ext cx="2635736" cy="2110984"/>
                    </a:xfrm>
                    <a:prstGeom prst="rect">
                      <a:avLst/>
                    </a:prstGeom>
                  </pic:spPr>
                </pic:pic>
              </a:graphicData>
            </a:graphic>
          </wp:inline>
        </w:drawing>
      </w:r>
      <w:r w:rsidRPr="00C94C07">
        <w:rPr>
          <w:noProof/>
        </w:rPr>
        <w:t xml:space="preserve"> </w:t>
      </w:r>
      <w:r w:rsidRPr="00C94C07">
        <w:rPr>
          <w:noProof/>
          <w:lang w:val="en-US"/>
        </w:rPr>
        <w:drawing>
          <wp:inline distT="0" distB="0" distL="0" distR="0" wp14:anchorId="0AF11F3F" wp14:editId="0901F1D2">
            <wp:extent cx="2801180" cy="2217420"/>
            <wp:effectExtent l="0" t="0" r="0" b="0"/>
            <wp:docPr id="212648407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84071" name="Picture 1" descr="A graph with a line&#10;&#10;Description automatically generated"/>
                    <pic:cNvPicPr/>
                  </pic:nvPicPr>
                  <pic:blipFill>
                    <a:blip r:embed="rId26"/>
                    <a:stretch>
                      <a:fillRect/>
                    </a:stretch>
                  </pic:blipFill>
                  <pic:spPr>
                    <a:xfrm>
                      <a:off x="0" y="0"/>
                      <a:ext cx="2808454" cy="2223178"/>
                    </a:xfrm>
                    <a:prstGeom prst="rect">
                      <a:avLst/>
                    </a:prstGeom>
                  </pic:spPr>
                </pic:pic>
              </a:graphicData>
            </a:graphic>
          </wp:inline>
        </w:drawing>
      </w:r>
    </w:p>
    <w:p w14:paraId="018A5F1A" w14:textId="0AC0091C" w:rsidR="00C94C07" w:rsidRPr="00B76DEE" w:rsidRDefault="00C94C07" w:rsidP="00C94C07">
      <w:pPr>
        <w:pStyle w:val="ListParagraph"/>
        <w:numPr>
          <w:ilvl w:val="2"/>
          <w:numId w:val="10"/>
        </w:numPr>
        <w:rPr>
          <w:lang w:val="en-US"/>
        </w:rPr>
      </w:pPr>
      <w:r w:rsidRPr="00C94C07">
        <w:rPr>
          <w:lang w:val="en-US"/>
        </w:rPr>
        <w:t xml:space="preserve"> </w:t>
      </w:r>
      <w:r>
        <w:rPr>
          <w:lang w:val="en-US"/>
        </w:rPr>
        <w:t xml:space="preserve">Ma </w:t>
      </w:r>
      <w:proofErr w:type="spellStart"/>
      <w:r>
        <w:rPr>
          <w:lang w:val="en-US"/>
        </w:rPr>
        <w:t>trận</w:t>
      </w:r>
      <w:proofErr w:type="spellEnd"/>
      <w:r>
        <w:rPr>
          <w:lang w:val="en-US"/>
        </w:rPr>
        <w:t xml:space="preserve"> </w:t>
      </w:r>
      <w:proofErr w:type="spellStart"/>
      <w:r>
        <w:rPr>
          <w:lang w:val="en-US"/>
        </w:rPr>
        <w:t>nhầm</w:t>
      </w:r>
      <w:proofErr w:type="spellEnd"/>
      <w:r>
        <w:rPr>
          <w:lang w:val="en-US"/>
        </w:rPr>
        <w:t xml:space="preserve"> </w:t>
      </w:r>
      <w:proofErr w:type="spellStart"/>
      <w:r>
        <w:rPr>
          <w:lang w:val="en-US"/>
        </w:rPr>
        <w:t>lẫn</w:t>
      </w:r>
      <w:proofErr w:type="spellEnd"/>
    </w:p>
    <w:p w14:paraId="346F10AF" w14:textId="77777777" w:rsidR="00C94C07" w:rsidRDefault="00C94C07" w:rsidP="00C94C07">
      <w:pPr>
        <w:pStyle w:val="ListParagraph"/>
        <w:numPr>
          <w:ilvl w:val="2"/>
          <w:numId w:val="10"/>
        </w:numPr>
        <w:rPr>
          <w:lang w:val="en-US"/>
        </w:rPr>
      </w:pP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ROC – AUC</w:t>
      </w:r>
    </w:p>
    <w:p w14:paraId="23DFD1CF" w14:textId="77777777" w:rsidR="00C94C07" w:rsidRPr="00B76DEE" w:rsidRDefault="00C94C07" w:rsidP="00C94C07">
      <w:pPr>
        <w:pStyle w:val="ListParagraph"/>
        <w:numPr>
          <w:ilvl w:val="2"/>
          <w:numId w:val="10"/>
        </w:numPr>
        <w:rPr>
          <w:lang w:val="en-US"/>
        </w:rPr>
      </w:pP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Precison</w:t>
      </w:r>
      <w:proofErr w:type="spellEnd"/>
      <w:r>
        <w:rPr>
          <w:lang w:val="en-US"/>
        </w:rPr>
        <w:t>-Recall</w:t>
      </w:r>
    </w:p>
    <w:p w14:paraId="58F9C9A6" w14:textId="5C80B512" w:rsidR="00C94C07" w:rsidRDefault="00C94C07" w:rsidP="00C94C07">
      <w:pPr>
        <w:rPr>
          <w:lang w:val="en-US"/>
        </w:rPr>
      </w:pPr>
    </w:p>
    <w:p w14:paraId="3DCB1DC3" w14:textId="77777777" w:rsidR="00C94C07" w:rsidRDefault="00C94C07" w:rsidP="00C94C07">
      <w:pPr>
        <w:rPr>
          <w:lang w:val="en-US"/>
        </w:rPr>
      </w:pPr>
    </w:p>
    <w:p w14:paraId="084B7FA8" w14:textId="77777777" w:rsidR="00C94C07" w:rsidRDefault="00C94C07" w:rsidP="00C94C07">
      <w:pPr>
        <w:rPr>
          <w:lang w:val="en-US"/>
        </w:rPr>
      </w:pPr>
    </w:p>
    <w:p w14:paraId="160A3C79" w14:textId="77777777" w:rsidR="00C94C07" w:rsidRDefault="00C94C07" w:rsidP="00C94C07">
      <w:pPr>
        <w:rPr>
          <w:lang w:val="en-US"/>
        </w:rPr>
      </w:pPr>
    </w:p>
    <w:p w14:paraId="3BD90B33" w14:textId="77777777" w:rsidR="00C94C07" w:rsidRDefault="00C94C07" w:rsidP="00C94C07">
      <w:pPr>
        <w:rPr>
          <w:lang w:val="en-US"/>
        </w:rPr>
      </w:pPr>
    </w:p>
    <w:p w14:paraId="68DDF271" w14:textId="77777777" w:rsidR="00C94C07" w:rsidRPr="00C94C07" w:rsidRDefault="00C94C07" w:rsidP="00C94C07">
      <w:pPr>
        <w:rPr>
          <w:b/>
          <w:bCs/>
          <w:lang w:val="en-US"/>
        </w:rPr>
      </w:pPr>
    </w:p>
    <w:p w14:paraId="25E4A9B8" w14:textId="365AC34F" w:rsidR="00C94C07" w:rsidRPr="00C94C07" w:rsidRDefault="00C94C07" w:rsidP="00C94C07">
      <w:pPr>
        <w:jc w:val="center"/>
        <w:rPr>
          <w:b/>
          <w:bCs/>
          <w:lang w:val="en-US"/>
        </w:rPr>
      </w:pPr>
      <w:r w:rsidRPr="00C94C07">
        <w:rPr>
          <w:b/>
          <w:bCs/>
          <w:lang w:val="en-US"/>
        </w:rPr>
        <w:t xml:space="preserve">Hiệu </w:t>
      </w:r>
      <w:proofErr w:type="spellStart"/>
      <w:r w:rsidRPr="00C94C07">
        <w:rPr>
          <w:b/>
          <w:bCs/>
          <w:lang w:val="en-US"/>
        </w:rPr>
        <w:t>suất</w:t>
      </w:r>
      <w:proofErr w:type="spellEnd"/>
      <w:r w:rsidRPr="00C94C07">
        <w:rPr>
          <w:b/>
          <w:bCs/>
          <w:lang w:val="en-US"/>
        </w:rPr>
        <w:t xml:space="preserve"> </w:t>
      </w:r>
      <w:proofErr w:type="spellStart"/>
      <w:r w:rsidRPr="00C94C07">
        <w:rPr>
          <w:b/>
          <w:bCs/>
          <w:lang w:val="en-US"/>
        </w:rPr>
        <w:t>của</w:t>
      </w:r>
      <w:proofErr w:type="spellEnd"/>
      <w:r w:rsidRPr="00C94C07">
        <w:rPr>
          <w:b/>
          <w:bCs/>
          <w:lang w:val="en-US"/>
        </w:rPr>
        <w:t xml:space="preserve"> </w:t>
      </w:r>
      <w:proofErr w:type="spellStart"/>
      <w:r w:rsidRPr="00C94C07">
        <w:rPr>
          <w:b/>
          <w:bCs/>
          <w:lang w:val="en-US"/>
        </w:rPr>
        <w:t>mô</w:t>
      </w:r>
      <w:proofErr w:type="spellEnd"/>
      <w:r w:rsidRPr="00C94C07">
        <w:rPr>
          <w:b/>
          <w:bCs/>
          <w:lang w:val="en-US"/>
        </w:rPr>
        <w:t xml:space="preserve"> </w:t>
      </w:r>
      <w:proofErr w:type="spellStart"/>
      <w:r w:rsidRPr="00C94C07">
        <w:rPr>
          <w:b/>
          <w:bCs/>
          <w:lang w:val="en-US"/>
        </w:rPr>
        <w:t>hình</w:t>
      </w:r>
      <w:proofErr w:type="spellEnd"/>
      <w:r w:rsidRPr="00C94C07">
        <w:rPr>
          <w:b/>
          <w:bCs/>
          <w:lang w:val="en-US"/>
        </w:rPr>
        <w:t xml:space="preserve"> KNN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67"/>
        <w:gridCol w:w="2095"/>
        <w:gridCol w:w="1406"/>
        <w:gridCol w:w="1948"/>
        <w:gridCol w:w="2110"/>
      </w:tblGrid>
      <w:tr w:rsidR="00C94C07" w:rsidRPr="00C94C07" w14:paraId="36CD5D03" w14:textId="77777777" w:rsidTr="00C94C07">
        <w:trPr>
          <w:tblHeader/>
          <w:tblCellSpacing w:w="15" w:type="dxa"/>
        </w:trPr>
        <w:tc>
          <w:tcPr>
            <w:tcW w:w="788" w:type="pct"/>
            <w:vAlign w:val="center"/>
            <w:hideMark/>
          </w:tcPr>
          <w:p w14:paraId="69C355FB" w14:textId="77777777" w:rsidR="00C94C07" w:rsidRPr="00C94C07" w:rsidRDefault="00C94C07" w:rsidP="00C94C07">
            <w:pPr>
              <w:rPr>
                <w:b/>
                <w:bCs/>
              </w:rPr>
            </w:pPr>
            <w:r w:rsidRPr="00C94C07">
              <w:rPr>
                <w:b/>
                <w:bCs/>
              </w:rPr>
              <w:t>Chỉ số</w:t>
            </w:r>
          </w:p>
        </w:tc>
        <w:tc>
          <w:tcPr>
            <w:tcW w:w="1144" w:type="pct"/>
            <w:vAlign w:val="center"/>
            <w:hideMark/>
          </w:tcPr>
          <w:p w14:paraId="05C65DCC" w14:textId="77777777" w:rsidR="00C94C07" w:rsidRPr="00C94C07" w:rsidRDefault="00C94C07" w:rsidP="00C94C07">
            <w:pPr>
              <w:rPr>
                <w:b/>
                <w:bCs/>
              </w:rPr>
            </w:pPr>
            <w:r w:rsidRPr="00C94C07">
              <w:rPr>
                <w:b/>
                <w:bCs/>
              </w:rPr>
              <w:t>Precision</w:t>
            </w:r>
          </w:p>
        </w:tc>
        <w:tc>
          <w:tcPr>
            <w:tcW w:w="762" w:type="pct"/>
            <w:vAlign w:val="center"/>
            <w:hideMark/>
          </w:tcPr>
          <w:p w14:paraId="260905E5" w14:textId="77777777" w:rsidR="00C94C07" w:rsidRPr="00C94C07" w:rsidRDefault="00C94C07" w:rsidP="00C94C07">
            <w:pPr>
              <w:rPr>
                <w:b/>
                <w:bCs/>
              </w:rPr>
            </w:pPr>
            <w:r w:rsidRPr="00C94C07">
              <w:rPr>
                <w:b/>
                <w:bCs/>
              </w:rPr>
              <w:t>Recall</w:t>
            </w:r>
          </w:p>
        </w:tc>
        <w:tc>
          <w:tcPr>
            <w:tcW w:w="1062" w:type="pct"/>
            <w:vAlign w:val="center"/>
            <w:hideMark/>
          </w:tcPr>
          <w:p w14:paraId="4333F12A" w14:textId="77777777" w:rsidR="00C94C07" w:rsidRPr="00C94C07" w:rsidRDefault="00C94C07" w:rsidP="00C94C07">
            <w:pPr>
              <w:rPr>
                <w:b/>
                <w:bCs/>
              </w:rPr>
            </w:pPr>
            <w:r w:rsidRPr="00C94C07">
              <w:rPr>
                <w:b/>
                <w:bCs/>
              </w:rPr>
              <w:t>F1-score</w:t>
            </w:r>
          </w:p>
        </w:tc>
        <w:tc>
          <w:tcPr>
            <w:tcW w:w="1144" w:type="pct"/>
            <w:vAlign w:val="center"/>
            <w:hideMark/>
          </w:tcPr>
          <w:p w14:paraId="3AB7C355" w14:textId="77777777" w:rsidR="00C94C07" w:rsidRPr="00C94C07" w:rsidRDefault="00C94C07" w:rsidP="00C94C07">
            <w:pPr>
              <w:rPr>
                <w:b/>
                <w:bCs/>
              </w:rPr>
            </w:pPr>
            <w:r w:rsidRPr="00C94C07">
              <w:rPr>
                <w:b/>
                <w:bCs/>
              </w:rPr>
              <w:t>Accuracy</w:t>
            </w:r>
          </w:p>
        </w:tc>
      </w:tr>
      <w:tr w:rsidR="00C94C07" w:rsidRPr="00C94C07" w14:paraId="4D6BE711" w14:textId="77777777" w:rsidTr="00C94C07">
        <w:trPr>
          <w:tblCellSpacing w:w="15" w:type="dxa"/>
        </w:trPr>
        <w:tc>
          <w:tcPr>
            <w:tcW w:w="788" w:type="pct"/>
            <w:vAlign w:val="center"/>
            <w:hideMark/>
          </w:tcPr>
          <w:p w14:paraId="7F75FA5A" w14:textId="77777777" w:rsidR="00C94C07" w:rsidRPr="00C94C07" w:rsidRDefault="00C94C07" w:rsidP="00C94C07">
            <w:r w:rsidRPr="00C94C07">
              <w:rPr>
                <w:b/>
                <w:bCs/>
              </w:rPr>
              <w:t>Giá trị</w:t>
            </w:r>
          </w:p>
        </w:tc>
        <w:tc>
          <w:tcPr>
            <w:tcW w:w="1144" w:type="pct"/>
            <w:vAlign w:val="center"/>
            <w:hideMark/>
          </w:tcPr>
          <w:p w14:paraId="6C124CB9" w14:textId="77777777" w:rsidR="00C94C07" w:rsidRPr="00C94C07" w:rsidRDefault="00C94C07" w:rsidP="00C94C07">
            <w:r w:rsidRPr="00C94C07">
              <w:t>0.943</w:t>
            </w:r>
          </w:p>
        </w:tc>
        <w:tc>
          <w:tcPr>
            <w:tcW w:w="762" w:type="pct"/>
            <w:vAlign w:val="center"/>
            <w:hideMark/>
          </w:tcPr>
          <w:p w14:paraId="15164321" w14:textId="77777777" w:rsidR="00C94C07" w:rsidRPr="00C94C07" w:rsidRDefault="00C94C07" w:rsidP="00C94C07">
            <w:r w:rsidRPr="00C94C07">
              <w:t>0.987</w:t>
            </w:r>
          </w:p>
        </w:tc>
        <w:tc>
          <w:tcPr>
            <w:tcW w:w="1062" w:type="pct"/>
            <w:vAlign w:val="center"/>
            <w:hideMark/>
          </w:tcPr>
          <w:p w14:paraId="121A0E73" w14:textId="77777777" w:rsidR="00C94C07" w:rsidRPr="00C94C07" w:rsidRDefault="00C94C07" w:rsidP="00C94C07">
            <w:r w:rsidRPr="00C94C07">
              <w:t>0.964</w:t>
            </w:r>
          </w:p>
        </w:tc>
        <w:tc>
          <w:tcPr>
            <w:tcW w:w="1144" w:type="pct"/>
            <w:vAlign w:val="center"/>
            <w:hideMark/>
          </w:tcPr>
          <w:p w14:paraId="0CA913DE" w14:textId="77777777" w:rsidR="00C94C07" w:rsidRPr="00C94C07" w:rsidRDefault="00C94C07" w:rsidP="00C94C07">
            <w:r w:rsidRPr="00C94C07">
              <w:t>0.963</w:t>
            </w:r>
          </w:p>
        </w:tc>
      </w:tr>
    </w:tbl>
    <w:p w14:paraId="756D2A0C" w14:textId="77777777" w:rsidR="00C838CD" w:rsidRPr="00C838CD" w:rsidRDefault="00C838CD" w:rsidP="00C838CD"/>
    <w:p w14:paraId="646E850D" w14:textId="5386CCD7" w:rsidR="00C94C07" w:rsidRPr="00C94C07" w:rsidRDefault="00C94C07" w:rsidP="00C94C07">
      <w:pPr>
        <w:numPr>
          <w:ilvl w:val="0"/>
          <w:numId w:val="17"/>
        </w:numPr>
      </w:pPr>
      <w:r w:rsidRPr="00C94C07">
        <w:rPr>
          <w:b/>
          <w:bCs/>
        </w:rPr>
        <w:lastRenderedPageBreak/>
        <w:t>Ma trận nhầm lẫn</w:t>
      </w:r>
      <w:r w:rsidRPr="00C94C07">
        <w:t>:</w:t>
      </w:r>
    </w:p>
    <w:p w14:paraId="7EF33F47" w14:textId="77777777" w:rsidR="00C94C07" w:rsidRPr="00C94C07" w:rsidRDefault="00C94C07" w:rsidP="00C94C07">
      <w:pPr>
        <w:numPr>
          <w:ilvl w:val="1"/>
          <w:numId w:val="17"/>
        </w:numPr>
      </w:pPr>
      <w:r w:rsidRPr="00C94C07">
        <w:t>Mô hình KNN phân loại đúng phần lớn các mẫu trong tập dữ liệu, với 2727 và 2857 là số lượng dự đoán đúng cho mỗi lớp.</w:t>
      </w:r>
    </w:p>
    <w:p w14:paraId="54CF74C9" w14:textId="77777777" w:rsidR="00C94C07" w:rsidRPr="00C94C07" w:rsidRDefault="00C94C07" w:rsidP="00C94C07">
      <w:pPr>
        <w:numPr>
          <w:ilvl w:val="1"/>
          <w:numId w:val="17"/>
        </w:numPr>
      </w:pPr>
      <w:r w:rsidRPr="00C94C07">
        <w:t>Tuy nhiên, vẫn có một số lượng nhỏ mẫu bị phân loại sai, với 174 mẫu của lớp 0 bị dự đoán thành lớp 1 và 39 mẫu của lớp 1 bị dự đoán thành lớp 0, cho thấy mô hình có hiệu suất tốt hơn ở lớp 1.</w:t>
      </w:r>
    </w:p>
    <w:p w14:paraId="35C035BC" w14:textId="77777777" w:rsidR="00C94C07" w:rsidRPr="00C94C07" w:rsidRDefault="00C94C07" w:rsidP="00C94C07">
      <w:pPr>
        <w:numPr>
          <w:ilvl w:val="0"/>
          <w:numId w:val="17"/>
        </w:numPr>
      </w:pPr>
      <w:r w:rsidRPr="00C94C07">
        <w:rPr>
          <w:b/>
          <w:bCs/>
        </w:rPr>
        <w:t>Biểu đồ ROC – AUC</w:t>
      </w:r>
      <w:r w:rsidRPr="00C94C07">
        <w:t>:</w:t>
      </w:r>
    </w:p>
    <w:p w14:paraId="29DA4AA9" w14:textId="77777777" w:rsidR="00C94C07" w:rsidRPr="00C94C07" w:rsidRDefault="00C94C07" w:rsidP="00C94C07">
      <w:pPr>
        <w:numPr>
          <w:ilvl w:val="1"/>
          <w:numId w:val="17"/>
        </w:numPr>
      </w:pPr>
      <w:r w:rsidRPr="00C94C07">
        <w:t>Đường cong ROC sát với góc trên bên trái của biểu đồ, cho thấy mô hình có khả năng phân biệt giữa các lớp khá tốt.</w:t>
      </w:r>
    </w:p>
    <w:p w14:paraId="366EF54F" w14:textId="77777777" w:rsidR="00C94C07" w:rsidRPr="00C94C07" w:rsidRDefault="00C94C07" w:rsidP="00C94C07">
      <w:pPr>
        <w:numPr>
          <w:ilvl w:val="1"/>
          <w:numId w:val="17"/>
        </w:numPr>
      </w:pPr>
      <w:r w:rsidRPr="00C94C07">
        <w:t>Giá trị AUC đạt 0.99, cho thấy mô hình KNN có độ chính xác cao trong việc phân loại và khả năng phân biệt hai lớp mạnh mẽ.</w:t>
      </w:r>
    </w:p>
    <w:p w14:paraId="59C5AF37" w14:textId="77777777" w:rsidR="00C94C07" w:rsidRPr="00C94C07" w:rsidRDefault="00C94C07" w:rsidP="00C94C07">
      <w:pPr>
        <w:numPr>
          <w:ilvl w:val="0"/>
          <w:numId w:val="17"/>
        </w:numPr>
      </w:pPr>
      <w:r w:rsidRPr="00C94C07">
        <w:rPr>
          <w:b/>
          <w:bCs/>
        </w:rPr>
        <w:t>Biểu đồ Precision-Recall</w:t>
      </w:r>
      <w:r w:rsidRPr="00C94C07">
        <w:t>:</w:t>
      </w:r>
    </w:p>
    <w:p w14:paraId="0FDFB0D1" w14:textId="77777777" w:rsidR="00C94C07" w:rsidRPr="00C94C07" w:rsidRDefault="00C94C07" w:rsidP="00C94C07">
      <w:pPr>
        <w:numPr>
          <w:ilvl w:val="1"/>
          <w:numId w:val="17"/>
        </w:numPr>
      </w:pPr>
      <w:r w:rsidRPr="00C94C07">
        <w:t>Đường cong Precision-Recall cho thấy mô hình duy trì độ chính xác và độ nhạy cao trong phần lớn các giá trị Recall.</w:t>
      </w:r>
    </w:p>
    <w:p w14:paraId="138F019E" w14:textId="77777777" w:rsidR="00C94C07" w:rsidRPr="00C94C07" w:rsidRDefault="00C94C07" w:rsidP="00C94C07">
      <w:pPr>
        <w:numPr>
          <w:ilvl w:val="1"/>
          <w:numId w:val="17"/>
        </w:numPr>
      </w:pPr>
      <w:r w:rsidRPr="00C94C07">
        <w:t>Diện tích dưới đường cong Precision-Recall (AP = 0.98) cho thấy mô hình hoạt động hiệu quả trong việc phân loại các mẫu của lớp thiểu số.</w:t>
      </w:r>
    </w:p>
    <w:p w14:paraId="703DCD02" w14:textId="77777777" w:rsidR="00C94C07" w:rsidRPr="00C94C07" w:rsidRDefault="00C94C07" w:rsidP="00C94C07">
      <w:pPr>
        <w:numPr>
          <w:ilvl w:val="0"/>
          <w:numId w:val="17"/>
        </w:numPr>
      </w:pPr>
      <w:r w:rsidRPr="00C94C07">
        <w:rPr>
          <w:b/>
          <w:bCs/>
        </w:rPr>
        <w:t>Hiệu suất của mô hình</w:t>
      </w:r>
      <w:r w:rsidRPr="00C94C07">
        <w:t>:</w:t>
      </w:r>
    </w:p>
    <w:p w14:paraId="0DEEB1ED" w14:textId="77777777" w:rsidR="00C94C07" w:rsidRPr="00C94C07" w:rsidRDefault="00C94C07" w:rsidP="00C94C07">
      <w:pPr>
        <w:numPr>
          <w:ilvl w:val="1"/>
          <w:numId w:val="17"/>
        </w:numPr>
      </w:pPr>
      <w:r w:rsidRPr="00C94C07">
        <w:t>Các chỉ số Precision (0.943), Recall (0.987), F1-score (0.964), và Accuracy (0.963) đều cho thấy mô hình KNN đạt hiệu suất rất cao và ổn định.</w:t>
      </w:r>
    </w:p>
    <w:p w14:paraId="192C8FAA" w14:textId="77777777" w:rsidR="00C94C07" w:rsidRPr="00C94C07" w:rsidRDefault="00C94C07" w:rsidP="00C94C07">
      <w:pPr>
        <w:numPr>
          <w:ilvl w:val="1"/>
          <w:numId w:val="17"/>
        </w:numPr>
      </w:pPr>
      <w:r w:rsidRPr="00C94C07">
        <w:t>Giá trị Recall cao (0.987) cho thấy mô hình ít bỏ sót các mẫu dương tính, trong khi Precision cũng cao, cho thấy mô hình ít dự đoán sai các mẫu âm tính.</w:t>
      </w:r>
    </w:p>
    <w:p w14:paraId="5D9039EF" w14:textId="77777777" w:rsidR="00C94C07" w:rsidRPr="00C94C07" w:rsidRDefault="00C94C07" w:rsidP="00C94C07">
      <w:pPr>
        <w:rPr>
          <w:b/>
          <w:bCs/>
        </w:rPr>
      </w:pPr>
      <w:r w:rsidRPr="00C94C07">
        <w:rPr>
          <w:b/>
          <w:bCs/>
        </w:rPr>
        <w:t>Tổng kết:</w:t>
      </w:r>
    </w:p>
    <w:p w14:paraId="4153CA21" w14:textId="787FE941" w:rsidR="00C838CD" w:rsidRPr="005E6A7F" w:rsidRDefault="00C94C07" w:rsidP="00C838CD">
      <w:pPr>
        <w:ind w:firstLine="360"/>
      </w:pPr>
      <w:r w:rsidRPr="00C94C07">
        <w:t>Mô hình KNN cho thấy hiệu suất rất tốt trên tập dữ liệu hiện tại, với độ chính xác và khả năng phân loại rất cao. Các chỉ số đều ở mức tốt, đặc biệt là Recall và F1-score, cho thấy mô hình có thể cân bằng giữa độ chính xác và độ nhạy.</w:t>
      </w:r>
    </w:p>
    <w:p w14:paraId="6AB76908" w14:textId="698BF6E9" w:rsidR="000208FF" w:rsidRPr="00B603FA" w:rsidRDefault="000208FF" w:rsidP="00184651">
      <w:pPr>
        <w:pStyle w:val="ListParagraph"/>
        <w:numPr>
          <w:ilvl w:val="0"/>
          <w:numId w:val="1"/>
        </w:numPr>
        <w:outlineLvl w:val="0"/>
        <w:rPr>
          <w:b/>
          <w:bCs/>
        </w:rPr>
      </w:pPr>
      <w:bookmarkStart w:id="14" w:name="_Toc183390128"/>
      <w:r w:rsidRPr="00B603FA">
        <w:rPr>
          <w:b/>
          <w:bCs/>
        </w:rPr>
        <w:t>Phân tích độ nhạy của các thuật toán được đề xuất</w:t>
      </w:r>
      <w:bookmarkEnd w:id="14"/>
    </w:p>
    <w:p w14:paraId="232D2EB8" w14:textId="77777777" w:rsidR="000208FF" w:rsidRPr="00622926" w:rsidRDefault="000208FF" w:rsidP="000208FF">
      <w:pPr>
        <w:rPr>
          <w:rFonts w:eastAsia="Play" w:cstheme="majorHAnsi"/>
          <w:color w:val="000000" w:themeColor="text1"/>
        </w:rPr>
      </w:pPr>
      <w:r w:rsidRPr="00622926">
        <w:rPr>
          <w:rFonts w:eastAsia="Play" w:cstheme="majorHAnsi"/>
          <w:color w:val="000000" w:themeColor="text1"/>
        </w:rPr>
        <w:t>Để đánh giá độ chính xác dự đoán của các thuật toán dựa trên ML, báo cáo này đã sử dụng một số số liệu thống kê, bao gồm lỗi tuyệt đối trung bình (MAE), lỗi bình phương trung bình (MSE) và R bình phương (R2). Các lỗi dự đoán thu được giữa lớp mục tiêu và các giá trị dự đoán được trình bày trong bảng dưới đây. Phân tích được trình bày cung cấp những hiểu biết có giá trị về hiệu suất của các mô hình dựa trên ML, cho phép chúng tôi xác định và giải quyết mọi lỗi dự đoán.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39"/>
        <w:gridCol w:w="3053"/>
        <w:gridCol w:w="3634"/>
      </w:tblGrid>
      <w:tr w:rsidR="000208FF" w:rsidRPr="000208FF" w14:paraId="427BEBC7" w14:textId="77777777" w:rsidTr="000208FF">
        <w:trPr>
          <w:tblHeader/>
          <w:tblCellSpacing w:w="15" w:type="dxa"/>
        </w:trPr>
        <w:tc>
          <w:tcPr>
            <w:tcW w:w="1271" w:type="pct"/>
            <w:vAlign w:val="center"/>
            <w:hideMark/>
          </w:tcPr>
          <w:p w14:paraId="0DDF9913" w14:textId="77777777" w:rsidR="000208FF" w:rsidRPr="000208FF" w:rsidRDefault="000208FF" w:rsidP="000208FF">
            <w:pPr>
              <w:rPr>
                <w:b/>
                <w:bCs/>
              </w:rPr>
            </w:pPr>
            <w:r w:rsidRPr="000208FF">
              <w:rPr>
                <w:b/>
                <w:bCs/>
              </w:rPr>
              <w:t>Chỉ số</w:t>
            </w:r>
          </w:p>
        </w:tc>
        <w:tc>
          <w:tcPr>
            <w:tcW w:w="1674" w:type="pct"/>
            <w:vAlign w:val="center"/>
            <w:hideMark/>
          </w:tcPr>
          <w:p w14:paraId="560032AF" w14:textId="77777777" w:rsidR="000208FF" w:rsidRPr="000208FF" w:rsidRDefault="000208FF" w:rsidP="000208FF">
            <w:pPr>
              <w:rPr>
                <w:b/>
                <w:bCs/>
              </w:rPr>
            </w:pPr>
            <w:r w:rsidRPr="000208FF">
              <w:rPr>
                <w:b/>
                <w:bCs/>
              </w:rPr>
              <w:t>Mô hình SVC</w:t>
            </w:r>
          </w:p>
        </w:tc>
        <w:tc>
          <w:tcPr>
            <w:tcW w:w="1988" w:type="pct"/>
            <w:vAlign w:val="center"/>
            <w:hideMark/>
          </w:tcPr>
          <w:p w14:paraId="60A55A09" w14:textId="77777777" w:rsidR="000208FF" w:rsidRPr="000208FF" w:rsidRDefault="000208FF" w:rsidP="000208FF">
            <w:pPr>
              <w:rPr>
                <w:b/>
                <w:bCs/>
              </w:rPr>
            </w:pPr>
            <w:r w:rsidRPr="000208FF">
              <w:rPr>
                <w:b/>
                <w:bCs/>
              </w:rPr>
              <w:t>Mô hình KNN</w:t>
            </w:r>
          </w:p>
        </w:tc>
      </w:tr>
    </w:tbl>
    <w:p w14:paraId="27110956" w14:textId="77777777" w:rsidR="000208FF" w:rsidRPr="000208FF" w:rsidRDefault="000208FF" w:rsidP="000208FF">
      <w:pPr>
        <w:rPr>
          <w:b/>
          <w:bCs/>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39"/>
        <w:gridCol w:w="3060"/>
        <w:gridCol w:w="3627"/>
      </w:tblGrid>
      <w:tr w:rsidR="000208FF" w:rsidRPr="000208FF" w14:paraId="66E4E299" w14:textId="77777777" w:rsidTr="000208FF">
        <w:trPr>
          <w:tblCellSpacing w:w="15" w:type="dxa"/>
        </w:trPr>
        <w:tc>
          <w:tcPr>
            <w:tcW w:w="1271" w:type="pct"/>
            <w:vAlign w:val="center"/>
            <w:hideMark/>
          </w:tcPr>
          <w:p w14:paraId="539FEC20" w14:textId="77777777" w:rsidR="000208FF" w:rsidRPr="000208FF" w:rsidRDefault="000208FF" w:rsidP="000208FF">
            <w:pPr>
              <w:rPr>
                <w:b/>
                <w:bCs/>
              </w:rPr>
            </w:pPr>
            <w:r w:rsidRPr="000208FF">
              <w:rPr>
                <w:b/>
                <w:bCs/>
              </w:rPr>
              <w:t>MAE</w:t>
            </w:r>
          </w:p>
        </w:tc>
        <w:tc>
          <w:tcPr>
            <w:tcW w:w="1678" w:type="pct"/>
            <w:vAlign w:val="center"/>
            <w:hideMark/>
          </w:tcPr>
          <w:p w14:paraId="39327732" w14:textId="77777777" w:rsidR="000208FF" w:rsidRPr="000208FF" w:rsidRDefault="000208FF" w:rsidP="000208FF">
            <w:pPr>
              <w:rPr>
                <w:b/>
                <w:bCs/>
              </w:rPr>
            </w:pPr>
            <w:r w:rsidRPr="000208FF">
              <w:rPr>
                <w:b/>
                <w:bCs/>
              </w:rPr>
              <w:t>0.1256</w:t>
            </w:r>
          </w:p>
        </w:tc>
        <w:tc>
          <w:tcPr>
            <w:tcW w:w="1984" w:type="pct"/>
            <w:vAlign w:val="center"/>
            <w:hideMark/>
          </w:tcPr>
          <w:p w14:paraId="60137E65" w14:textId="77777777" w:rsidR="000208FF" w:rsidRPr="000208FF" w:rsidRDefault="000208FF" w:rsidP="000208FF">
            <w:pPr>
              <w:rPr>
                <w:b/>
                <w:bCs/>
              </w:rPr>
            </w:pPr>
            <w:r w:rsidRPr="000208FF">
              <w:rPr>
                <w:b/>
                <w:bCs/>
              </w:rPr>
              <w:t>0.0367</w:t>
            </w:r>
          </w:p>
        </w:tc>
      </w:tr>
    </w:tbl>
    <w:p w14:paraId="75D5F5B9" w14:textId="77777777" w:rsidR="000208FF" w:rsidRPr="000208FF" w:rsidRDefault="000208FF" w:rsidP="000208FF">
      <w:pPr>
        <w:rPr>
          <w:b/>
          <w:bCs/>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39"/>
        <w:gridCol w:w="3060"/>
        <w:gridCol w:w="3627"/>
      </w:tblGrid>
      <w:tr w:rsidR="000208FF" w:rsidRPr="000208FF" w14:paraId="57AE32C2" w14:textId="77777777" w:rsidTr="000208FF">
        <w:trPr>
          <w:tblCellSpacing w:w="15" w:type="dxa"/>
        </w:trPr>
        <w:tc>
          <w:tcPr>
            <w:tcW w:w="1271" w:type="pct"/>
            <w:vAlign w:val="center"/>
            <w:hideMark/>
          </w:tcPr>
          <w:p w14:paraId="2C40BADC" w14:textId="77777777" w:rsidR="000208FF" w:rsidRPr="000208FF" w:rsidRDefault="000208FF" w:rsidP="000208FF">
            <w:pPr>
              <w:rPr>
                <w:b/>
                <w:bCs/>
              </w:rPr>
            </w:pPr>
            <w:r w:rsidRPr="000208FF">
              <w:rPr>
                <w:b/>
                <w:bCs/>
              </w:rPr>
              <w:t>MSE</w:t>
            </w:r>
          </w:p>
        </w:tc>
        <w:tc>
          <w:tcPr>
            <w:tcW w:w="1679" w:type="pct"/>
            <w:vAlign w:val="center"/>
            <w:hideMark/>
          </w:tcPr>
          <w:p w14:paraId="4A4D5F1D" w14:textId="77777777" w:rsidR="000208FF" w:rsidRPr="000208FF" w:rsidRDefault="000208FF" w:rsidP="000208FF">
            <w:pPr>
              <w:rPr>
                <w:b/>
                <w:bCs/>
              </w:rPr>
            </w:pPr>
            <w:r w:rsidRPr="000208FF">
              <w:rPr>
                <w:b/>
                <w:bCs/>
              </w:rPr>
              <w:t>0.1256</w:t>
            </w:r>
          </w:p>
        </w:tc>
        <w:tc>
          <w:tcPr>
            <w:tcW w:w="1984" w:type="pct"/>
            <w:vAlign w:val="center"/>
            <w:hideMark/>
          </w:tcPr>
          <w:p w14:paraId="1546C988" w14:textId="77777777" w:rsidR="000208FF" w:rsidRPr="000208FF" w:rsidRDefault="000208FF" w:rsidP="000208FF">
            <w:pPr>
              <w:rPr>
                <w:b/>
                <w:bCs/>
              </w:rPr>
            </w:pPr>
            <w:r w:rsidRPr="000208FF">
              <w:rPr>
                <w:b/>
                <w:bCs/>
              </w:rPr>
              <w:t>0.0367</w:t>
            </w:r>
          </w:p>
        </w:tc>
      </w:tr>
    </w:tbl>
    <w:p w14:paraId="50DE19D6" w14:textId="77777777" w:rsidR="000208FF" w:rsidRPr="000208FF" w:rsidRDefault="000208FF" w:rsidP="000208FF">
      <w:pPr>
        <w:rPr>
          <w:b/>
          <w:bCs/>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39"/>
        <w:gridCol w:w="3060"/>
        <w:gridCol w:w="3627"/>
      </w:tblGrid>
      <w:tr w:rsidR="000208FF" w:rsidRPr="000208FF" w14:paraId="42C6A82B" w14:textId="77777777" w:rsidTr="000208FF">
        <w:trPr>
          <w:tblCellSpacing w:w="15" w:type="dxa"/>
        </w:trPr>
        <w:tc>
          <w:tcPr>
            <w:tcW w:w="1271" w:type="pct"/>
            <w:vAlign w:val="center"/>
            <w:hideMark/>
          </w:tcPr>
          <w:p w14:paraId="73920D04" w14:textId="77777777" w:rsidR="000208FF" w:rsidRPr="000208FF" w:rsidRDefault="000208FF" w:rsidP="000208FF">
            <w:pPr>
              <w:rPr>
                <w:b/>
                <w:bCs/>
              </w:rPr>
            </w:pPr>
            <w:r w:rsidRPr="000208FF">
              <w:rPr>
                <w:b/>
                <w:bCs/>
              </w:rPr>
              <w:t>R-squared (R²)</w:t>
            </w:r>
          </w:p>
        </w:tc>
        <w:tc>
          <w:tcPr>
            <w:tcW w:w="1679" w:type="pct"/>
            <w:vAlign w:val="center"/>
            <w:hideMark/>
          </w:tcPr>
          <w:p w14:paraId="450A5055" w14:textId="77777777" w:rsidR="000208FF" w:rsidRPr="000208FF" w:rsidRDefault="000208FF" w:rsidP="000208FF">
            <w:pPr>
              <w:rPr>
                <w:b/>
                <w:bCs/>
              </w:rPr>
            </w:pPr>
            <w:r w:rsidRPr="000208FF">
              <w:rPr>
                <w:b/>
                <w:bCs/>
              </w:rPr>
              <w:t>0.4977</w:t>
            </w:r>
          </w:p>
        </w:tc>
        <w:tc>
          <w:tcPr>
            <w:tcW w:w="1984" w:type="pct"/>
            <w:vAlign w:val="center"/>
            <w:hideMark/>
          </w:tcPr>
          <w:p w14:paraId="37B8ACB7" w14:textId="77777777" w:rsidR="000208FF" w:rsidRPr="000208FF" w:rsidRDefault="000208FF" w:rsidP="000208FF">
            <w:pPr>
              <w:rPr>
                <w:b/>
                <w:bCs/>
              </w:rPr>
            </w:pPr>
            <w:r w:rsidRPr="000208FF">
              <w:rPr>
                <w:b/>
                <w:bCs/>
              </w:rPr>
              <w:t>0.8530</w:t>
            </w:r>
          </w:p>
        </w:tc>
      </w:tr>
    </w:tbl>
    <w:p w14:paraId="3EB9C7B8" w14:textId="77777777" w:rsidR="00C838CD" w:rsidRDefault="00C838CD" w:rsidP="00C838CD">
      <w:pPr>
        <w:pStyle w:val="ListParagraph"/>
        <w:rPr>
          <w:b/>
          <w:bCs/>
          <w:lang w:val="en-US"/>
        </w:rPr>
      </w:pPr>
    </w:p>
    <w:p w14:paraId="278DE15B" w14:textId="782FA699" w:rsidR="000208FF" w:rsidRPr="00C838CD" w:rsidRDefault="000208FF" w:rsidP="00C838CD">
      <w:pPr>
        <w:pStyle w:val="ListParagraph"/>
        <w:numPr>
          <w:ilvl w:val="0"/>
          <w:numId w:val="14"/>
        </w:numPr>
        <w:rPr>
          <w:b/>
          <w:bCs/>
          <w:lang w:val="en-US"/>
        </w:rPr>
      </w:pPr>
      <w:r w:rsidRPr="00C838CD">
        <w:rPr>
          <w:b/>
          <w:bCs/>
          <w:lang w:val="en-US"/>
        </w:rPr>
        <w:lastRenderedPageBreak/>
        <w:t xml:space="preserve">MAE </w:t>
      </w:r>
      <w:proofErr w:type="spellStart"/>
      <w:r w:rsidRPr="00C838CD">
        <w:rPr>
          <w:b/>
          <w:bCs/>
          <w:lang w:val="en-US"/>
        </w:rPr>
        <w:t>và</w:t>
      </w:r>
      <w:proofErr w:type="spellEnd"/>
      <w:r w:rsidRPr="00C838CD">
        <w:rPr>
          <w:b/>
          <w:bCs/>
          <w:lang w:val="en-US"/>
        </w:rPr>
        <w:t xml:space="preserve"> MSE:</w:t>
      </w:r>
    </w:p>
    <w:p w14:paraId="1A54D45F" w14:textId="637BE1F8" w:rsidR="000208FF" w:rsidRPr="000208FF" w:rsidRDefault="000208FF" w:rsidP="000208FF">
      <w:pPr>
        <w:pStyle w:val="ListParagraph"/>
        <w:numPr>
          <w:ilvl w:val="1"/>
          <w:numId w:val="14"/>
        </w:numPr>
        <w:rPr>
          <w:rFonts w:eastAsia="Arial" w:cstheme="majorHAnsi"/>
          <w:color w:val="000000" w:themeColor="text1"/>
          <w:lang w:val="en-US"/>
        </w:rPr>
      </w:pPr>
      <w:r w:rsidRPr="000208FF">
        <w:t>Mô hình KNN có MAE</w:t>
      </w:r>
      <w:r w:rsidRPr="000208FF">
        <w:rPr>
          <w:lang w:val="en-US"/>
        </w:rPr>
        <w:t xml:space="preserve"> </w:t>
      </w:r>
      <w:proofErr w:type="spellStart"/>
      <w:r w:rsidRPr="000208FF">
        <w:rPr>
          <w:lang w:val="en-US"/>
        </w:rPr>
        <w:t>và</w:t>
      </w:r>
      <w:proofErr w:type="spellEnd"/>
      <w:r w:rsidRPr="000208FF">
        <w:rPr>
          <w:lang w:val="en-US"/>
        </w:rPr>
        <w:t xml:space="preserve"> MSE</w:t>
      </w:r>
      <w:r w:rsidRPr="000208FF">
        <w:t xml:space="preserve"> thấp hơn SVC, nghĩa là sai số trung bình của KNN nhỏ hơn,</w:t>
      </w:r>
      <w:r w:rsidRPr="000208FF">
        <w:rPr>
          <w:rFonts w:eastAsia="Arial" w:cstheme="majorHAnsi"/>
          <w:color w:val="000000" w:themeColor="text1"/>
        </w:rPr>
        <w:t xml:space="preserve"> </w:t>
      </w:r>
      <w:proofErr w:type="spellStart"/>
      <w:r w:rsidRPr="000208FF">
        <w:rPr>
          <w:rFonts w:eastAsia="Arial" w:cstheme="majorHAnsi"/>
          <w:color w:val="000000" w:themeColor="text1"/>
          <w:lang w:val="en-US"/>
        </w:rPr>
        <w:t>dữ</w:t>
      </w:r>
      <w:proofErr w:type="spellEnd"/>
      <w:r w:rsidRPr="000208FF">
        <w:rPr>
          <w:rFonts w:eastAsia="Arial" w:cstheme="majorHAnsi"/>
          <w:color w:val="000000" w:themeColor="text1"/>
          <w:lang w:val="en-US"/>
        </w:rPr>
        <w:t xml:space="preserve"> </w:t>
      </w:r>
      <w:proofErr w:type="spellStart"/>
      <w:r w:rsidRPr="000208FF">
        <w:rPr>
          <w:rFonts w:eastAsia="Arial" w:cstheme="majorHAnsi"/>
          <w:color w:val="000000" w:themeColor="text1"/>
          <w:lang w:val="en-US"/>
        </w:rPr>
        <w:t>đoán</w:t>
      </w:r>
      <w:proofErr w:type="spellEnd"/>
      <w:r w:rsidRPr="000208FF">
        <w:rPr>
          <w:rFonts w:eastAsia="Arial" w:cstheme="majorHAnsi"/>
          <w:color w:val="000000" w:themeColor="text1"/>
        </w:rPr>
        <w:t xml:space="preserve"> chính xác </w:t>
      </w:r>
      <w:proofErr w:type="spellStart"/>
      <w:r w:rsidRPr="000208FF">
        <w:rPr>
          <w:rFonts w:eastAsia="Arial" w:cstheme="majorHAnsi"/>
          <w:color w:val="000000" w:themeColor="text1"/>
          <w:lang w:val="en-US"/>
        </w:rPr>
        <w:t>hơn</w:t>
      </w:r>
      <w:proofErr w:type="spellEnd"/>
      <w:r w:rsidRPr="000208FF">
        <w:rPr>
          <w:rFonts w:eastAsia="Arial" w:cstheme="majorHAnsi"/>
          <w:color w:val="000000" w:themeColor="text1"/>
        </w:rPr>
        <w:t xml:space="preserve"> trong việc dự đoán giá trị thực tế.</w:t>
      </w:r>
    </w:p>
    <w:p w14:paraId="7C0F1E25" w14:textId="77777777" w:rsidR="000208FF" w:rsidRPr="000208FF" w:rsidRDefault="000208FF" w:rsidP="000208FF">
      <w:pPr>
        <w:numPr>
          <w:ilvl w:val="0"/>
          <w:numId w:val="14"/>
        </w:numPr>
        <w:pBdr>
          <w:top w:val="nil"/>
          <w:left w:val="nil"/>
          <w:bottom w:val="nil"/>
          <w:right w:val="nil"/>
          <w:between w:val="nil"/>
        </w:pBdr>
        <w:spacing w:after="0"/>
        <w:rPr>
          <w:rFonts w:eastAsia="Arial" w:cstheme="majorHAnsi"/>
          <w:b/>
          <w:bCs/>
          <w:color w:val="000000" w:themeColor="text1"/>
        </w:rPr>
      </w:pPr>
      <w:r w:rsidRPr="000208FF">
        <w:rPr>
          <w:rFonts w:eastAsia="Arial" w:cstheme="majorHAnsi"/>
          <w:b/>
          <w:bCs/>
          <w:color w:val="000000" w:themeColor="text1"/>
        </w:rPr>
        <w:t>R²-score:</w:t>
      </w:r>
    </w:p>
    <w:p w14:paraId="11D81D93" w14:textId="4BEE3D10" w:rsidR="000208FF" w:rsidRPr="000208FF" w:rsidRDefault="000208FF" w:rsidP="000208FF">
      <w:pPr>
        <w:numPr>
          <w:ilvl w:val="1"/>
          <w:numId w:val="14"/>
        </w:numPr>
        <w:pBdr>
          <w:top w:val="nil"/>
          <w:left w:val="nil"/>
          <w:bottom w:val="nil"/>
          <w:right w:val="nil"/>
          <w:between w:val="nil"/>
        </w:pBdr>
        <w:spacing w:after="0"/>
        <w:rPr>
          <w:rFonts w:eastAsia="Arial" w:cstheme="majorHAnsi"/>
          <w:color w:val="000000" w:themeColor="text1"/>
        </w:rPr>
      </w:pPr>
      <w:r w:rsidRPr="000208FF">
        <w:rPr>
          <w:rFonts w:eastAsia="Arial" w:cstheme="majorHAnsi"/>
          <w:color w:val="000000" w:themeColor="text1"/>
        </w:rPr>
        <w:t>Hệ số R² của KNN cao hơn nhiều, cho thấy KNN giải thích được phần lớn biến thiên của dữ liệu tốt hơn.</w:t>
      </w:r>
    </w:p>
    <w:p w14:paraId="6349F384" w14:textId="77777777" w:rsidR="00B603FA" w:rsidRPr="00B603FA" w:rsidRDefault="00B603FA" w:rsidP="00B603FA">
      <w:pPr>
        <w:rPr>
          <w:b/>
          <w:bCs/>
        </w:rPr>
      </w:pPr>
      <w:r w:rsidRPr="00B603FA">
        <w:rPr>
          <w:b/>
          <w:bCs/>
        </w:rPr>
        <w:t>Tổng kết:</w:t>
      </w:r>
    </w:p>
    <w:p w14:paraId="270FEC2A" w14:textId="77777777" w:rsidR="00B603FA" w:rsidRPr="00B603FA" w:rsidRDefault="00B603FA" w:rsidP="00B603FA">
      <w:pPr>
        <w:numPr>
          <w:ilvl w:val="0"/>
          <w:numId w:val="15"/>
        </w:numPr>
      </w:pPr>
      <w:r w:rsidRPr="00B603FA">
        <w:t xml:space="preserve">Mô hình </w:t>
      </w:r>
      <w:r w:rsidRPr="00B603FA">
        <w:rPr>
          <w:b/>
          <w:bCs/>
        </w:rPr>
        <w:t>KNN</w:t>
      </w:r>
      <w:r w:rsidRPr="00B603FA">
        <w:t xml:space="preserve"> vượt trội hơn so với SVC trên cả ba chỉ số: MAE, MSE và R², thể hiện khả năng dự đoán chính xác và ổn định hơn trên tập dữ liệu hiện tại.</w:t>
      </w:r>
    </w:p>
    <w:p w14:paraId="6CA34398" w14:textId="1DC7D974" w:rsidR="006307E3" w:rsidRPr="00C838CD" w:rsidRDefault="00B603FA" w:rsidP="00C838CD">
      <w:pPr>
        <w:numPr>
          <w:ilvl w:val="0"/>
          <w:numId w:val="15"/>
        </w:numPr>
      </w:pPr>
      <w:r w:rsidRPr="00B603FA">
        <w:t>Với R² cao (0.8530), KNN cho thấy mô hình này phù hợp hơn và có khả năng giải thích biến thiên của dữ liệu cao hơn nhiều so với SVC (0.4977).</w:t>
      </w:r>
    </w:p>
    <w:p w14:paraId="518AE579" w14:textId="42118AED" w:rsidR="000208FF" w:rsidRDefault="00B603FA" w:rsidP="001A1B31">
      <w:pPr>
        <w:pStyle w:val="ListParagraph"/>
        <w:numPr>
          <w:ilvl w:val="0"/>
          <w:numId w:val="1"/>
        </w:numPr>
        <w:outlineLvl w:val="0"/>
        <w:rPr>
          <w:b/>
          <w:bCs/>
          <w:lang w:val="en-US"/>
        </w:rPr>
      </w:pPr>
      <w:bookmarkStart w:id="15" w:name="_Toc183390129"/>
      <w:r w:rsidRPr="00B603FA">
        <w:rPr>
          <w:b/>
          <w:bCs/>
          <w:lang w:val="en-US"/>
        </w:rPr>
        <w:t xml:space="preserve">Thảo </w:t>
      </w:r>
      <w:proofErr w:type="spellStart"/>
      <w:r w:rsidRPr="00B603FA">
        <w:rPr>
          <w:b/>
          <w:bCs/>
          <w:lang w:val="en-US"/>
        </w:rPr>
        <w:t>luận</w:t>
      </w:r>
      <w:bookmarkEnd w:id="15"/>
      <w:proofErr w:type="spellEnd"/>
    </w:p>
    <w:p w14:paraId="664B2506" w14:textId="08AA249E" w:rsidR="00A653DD" w:rsidRPr="00A653DD" w:rsidRDefault="00A653DD" w:rsidP="00A653DD">
      <w:pPr>
        <w:ind w:left="360" w:firstLine="360"/>
      </w:pPr>
      <w:r w:rsidRPr="00A653DD">
        <w:t>Trong việc dự đoán lỗi máy móc, Machine Learning (ML) đóng vai trò quan trọng giúp doanh nghiệp giảm thiểu rủi ro và chi phí liên quan đến sự cố thiết bị. Các thuật toán ML phân tích dữ liệu từ cảm biến như nhiệt độ, độ rung, áp suất và âm thanh để phát hiện các dấu hiệu bất thường báo trước sự cố. Theo nghiên cứu, việc áp dụng ML để dự đoán lỗi có thể giúp các công ty giảm tới 30-50% chi phí bảo trì và giảm tới 70% thời gian ngừng máy đột xuất. Điều này đặc biệt có giá trị trong các ngành công nghiệp như sản xuất, dầu khí, và năng lượng, nơi thời gian ngừng hoạt động đột ngột có thể gây thiệt hại hàng triệu đô la mỗi giờ. Bằng cách phát hiện sớm các vấn đề tiềm ẩn, ML giúp các doanh nghiệp chuyển từ bảo trì theo lịch trình sang bảo trì dự đoán (predictive maintenance), tối ưu hóa hiệu suất thiết bị và nâng cao tuổi thọ máy móc.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1101"/>
        <w:gridCol w:w="1114"/>
        <w:gridCol w:w="5456"/>
      </w:tblGrid>
      <w:tr w:rsidR="00B603FA" w:rsidRPr="00B603FA" w14:paraId="508EE44D" w14:textId="77777777" w:rsidTr="00B603FA">
        <w:trPr>
          <w:tblHeader/>
          <w:tblCellSpacing w:w="15" w:type="dxa"/>
        </w:trPr>
        <w:tc>
          <w:tcPr>
            <w:tcW w:w="0" w:type="auto"/>
            <w:vAlign w:val="center"/>
            <w:hideMark/>
          </w:tcPr>
          <w:p w14:paraId="71AF0A2F" w14:textId="77777777" w:rsidR="00B603FA" w:rsidRPr="00B603FA" w:rsidRDefault="00B603FA" w:rsidP="00B603FA">
            <w:pPr>
              <w:rPr>
                <w:b/>
                <w:bCs/>
              </w:rPr>
            </w:pPr>
            <w:r w:rsidRPr="00B603FA">
              <w:rPr>
                <w:b/>
                <w:bCs/>
              </w:rPr>
              <w:t>Chỉ số</w:t>
            </w:r>
          </w:p>
        </w:tc>
        <w:tc>
          <w:tcPr>
            <w:tcW w:w="0" w:type="auto"/>
            <w:vAlign w:val="center"/>
            <w:hideMark/>
          </w:tcPr>
          <w:p w14:paraId="6326A316" w14:textId="77777777" w:rsidR="00B603FA" w:rsidRPr="00B603FA" w:rsidRDefault="00B603FA" w:rsidP="00B603FA">
            <w:pPr>
              <w:rPr>
                <w:b/>
                <w:bCs/>
              </w:rPr>
            </w:pPr>
            <w:r w:rsidRPr="00B603FA">
              <w:rPr>
                <w:b/>
                <w:bCs/>
              </w:rPr>
              <w:t>Mô hình SVC</w:t>
            </w:r>
          </w:p>
        </w:tc>
        <w:tc>
          <w:tcPr>
            <w:tcW w:w="0" w:type="auto"/>
            <w:vAlign w:val="center"/>
            <w:hideMark/>
          </w:tcPr>
          <w:p w14:paraId="5C4B6020" w14:textId="77777777" w:rsidR="00B603FA" w:rsidRPr="00B603FA" w:rsidRDefault="00B603FA" w:rsidP="00B603FA">
            <w:pPr>
              <w:rPr>
                <w:b/>
                <w:bCs/>
              </w:rPr>
            </w:pPr>
            <w:r w:rsidRPr="00B603FA">
              <w:rPr>
                <w:b/>
                <w:bCs/>
              </w:rPr>
              <w:t>Mô hình KNN</w:t>
            </w:r>
          </w:p>
        </w:tc>
        <w:tc>
          <w:tcPr>
            <w:tcW w:w="0" w:type="auto"/>
            <w:vAlign w:val="center"/>
            <w:hideMark/>
          </w:tcPr>
          <w:p w14:paraId="52B3A35C" w14:textId="77777777" w:rsidR="00B603FA" w:rsidRPr="00B603FA" w:rsidRDefault="00B603FA" w:rsidP="00B603FA">
            <w:pPr>
              <w:rPr>
                <w:b/>
                <w:bCs/>
              </w:rPr>
            </w:pPr>
            <w:r w:rsidRPr="00B603FA">
              <w:rPr>
                <w:b/>
                <w:bCs/>
              </w:rPr>
              <w:t>Nhận xét</w:t>
            </w:r>
          </w:p>
        </w:tc>
      </w:tr>
      <w:tr w:rsidR="00B603FA" w:rsidRPr="00B603FA" w14:paraId="1BFBFE3D" w14:textId="77777777" w:rsidTr="00B603FA">
        <w:trPr>
          <w:tblCellSpacing w:w="15" w:type="dxa"/>
        </w:trPr>
        <w:tc>
          <w:tcPr>
            <w:tcW w:w="0" w:type="auto"/>
            <w:vAlign w:val="center"/>
            <w:hideMark/>
          </w:tcPr>
          <w:p w14:paraId="14D93CAF" w14:textId="77777777" w:rsidR="00B603FA" w:rsidRPr="00B603FA" w:rsidRDefault="00B603FA" w:rsidP="00B603FA">
            <w:r w:rsidRPr="00B603FA">
              <w:rPr>
                <w:b/>
                <w:bCs/>
              </w:rPr>
              <w:t>Precision</w:t>
            </w:r>
          </w:p>
        </w:tc>
        <w:tc>
          <w:tcPr>
            <w:tcW w:w="0" w:type="auto"/>
            <w:vAlign w:val="center"/>
            <w:hideMark/>
          </w:tcPr>
          <w:p w14:paraId="6CF9CFD3" w14:textId="77777777" w:rsidR="00B603FA" w:rsidRPr="00B603FA" w:rsidRDefault="00B603FA" w:rsidP="00B603FA">
            <w:r w:rsidRPr="00B603FA">
              <w:t>0.869</w:t>
            </w:r>
          </w:p>
        </w:tc>
        <w:tc>
          <w:tcPr>
            <w:tcW w:w="0" w:type="auto"/>
            <w:vAlign w:val="center"/>
            <w:hideMark/>
          </w:tcPr>
          <w:p w14:paraId="46A6D214" w14:textId="77777777" w:rsidR="00B603FA" w:rsidRPr="00B603FA" w:rsidRDefault="00B603FA" w:rsidP="00B603FA">
            <w:r w:rsidRPr="00B603FA">
              <w:t>0.943</w:t>
            </w:r>
          </w:p>
        </w:tc>
        <w:tc>
          <w:tcPr>
            <w:tcW w:w="0" w:type="auto"/>
            <w:vAlign w:val="center"/>
            <w:hideMark/>
          </w:tcPr>
          <w:p w14:paraId="08D62FFF" w14:textId="77777777" w:rsidR="00B603FA" w:rsidRPr="00B603FA" w:rsidRDefault="00B603FA" w:rsidP="00B603FA">
            <w:r w:rsidRPr="00B603FA">
              <w:t>KNN có độ chính xác cao hơn SVC, ít dự đoán sai hơn cho các mẫu dương tính.</w:t>
            </w:r>
          </w:p>
        </w:tc>
      </w:tr>
      <w:tr w:rsidR="00B603FA" w:rsidRPr="00B603FA" w14:paraId="783A8098" w14:textId="77777777" w:rsidTr="00B603FA">
        <w:trPr>
          <w:tblCellSpacing w:w="15" w:type="dxa"/>
        </w:trPr>
        <w:tc>
          <w:tcPr>
            <w:tcW w:w="0" w:type="auto"/>
            <w:vAlign w:val="center"/>
            <w:hideMark/>
          </w:tcPr>
          <w:p w14:paraId="2D553145" w14:textId="77777777" w:rsidR="00B603FA" w:rsidRPr="00B603FA" w:rsidRDefault="00B603FA" w:rsidP="00B603FA">
            <w:r w:rsidRPr="00B603FA">
              <w:rPr>
                <w:b/>
                <w:bCs/>
              </w:rPr>
              <w:t>Recall</w:t>
            </w:r>
          </w:p>
        </w:tc>
        <w:tc>
          <w:tcPr>
            <w:tcW w:w="0" w:type="auto"/>
            <w:vAlign w:val="center"/>
            <w:hideMark/>
          </w:tcPr>
          <w:p w14:paraId="384FE601" w14:textId="77777777" w:rsidR="00B603FA" w:rsidRPr="00B603FA" w:rsidRDefault="00B603FA" w:rsidP="00B603FA">
            <w:r w:rsidRPr="00B603FA">
              <w:t>0.881</w:t>
            </w:r>
          </w:p>
        </w:tc>
        <w:tc>
          <w:tcPr>
            <w:tcW w:w="0" w:type="auto"/>
            <w:vAlign w:val="center"/>
            <w:hideMark/>
          </w:tcPr>
          <w:p w14:paraId="6C378835" w14:textId="77777777" w:rsidR="00B603FA" w:rsidRPr="00B603FA" w:rsidRDefault="00B603FA" w:rsidP="00B603FA">
            <w:r w:rsidRPr="00B603FA">
              <w:t>0.987</w:t>
            </w:r>
          </w:p>
        </w:tc>
        <w:tc>
          <w:tcPr>
            <w:tcW w:w="0" w:type="auto"/>
            <w:vAlign w:val="center"/>
            <w:hideMark/>
          </w:tcPr>
          <w:p w14:paraId="29713CE9" w14:textId="77777777" w:rsidR="00B603FA" w:rsidRPr="00B603FA" w:rsidRDefault="00B603FA" w:rsidP="00B603FA">
            <w:r w:rsidRPr="00B603FA">
              <w:t>KNN có Recall cao hơn, cho thấy khả năng nhận diện đúng các mẫu dương tính tốt hơn.</w:t>
            </w:r>
          </w:p>
        </w:tc>
      </w:tr>
      <w:tr w:rsidR="00B603FA" w:rsidRPr="00B603FA" w14:paraId="5E2669EE" w14:textId="77777777" w:rsidTr="00B603FA">
        <w:trPr>
          <w:tblCellSpacing w:w="15" w:type="dxa"/>
        </w:trPr>
        <w:tc>
          <w:tcPr>
            <w:tcW w:w="0" w:type="auto"/>
            <w:vAlign w:val="center"/>
            <w:hideMark/>
          </w:tcPr>
          <w:p w14:paraId="77645222" w14:textId="77777777" w:rsidR="00B603FA" w:rsidRPr="00B603FA" w:rsidRDefault="00B603FA" w:rsidP="00B603FA">
            <w:r w:rsidRPr="00B603FA">
              <w:rPr>
                <w:b/>
                <w:bCs/>
              </w:rPr>
              <w:t>F1-score</w:t>
            </w:r>
          </w:p>
        </w:tc>
        <w:tc>
          <w:tcPr>
            <w:tcW w:w="0" w:type="auto"/>
            <w:vAlign w:val="center"/>
            <w:hideMark/>
          </w:tcPr>
          <w:p w14:paraId="5EAFD990" w14:textId="77777777" w:rsidR="00B603FA" w:rsidRPr="00B603FA" w:rsidRDefault="00B603FA" w:rsidP="00B603FA">
            <w:r w:rsidRPr="00B603FA">
              <w:t>0.875</w:t>
            </w:r>
          </w:p>
        </w:tc>
        <w:tc>
          <w:tcPr>
            <w:tcW w:w="0" w:type="auto"/>
            <w:vAlign w:val="center"/>
            <w:hideMark/>
          </w:tcPr>
          <w:p w14:paraId="1B3A42DB" w14:textId="77777777" w:rsidR="00B603FA" w:rsidRPr="00B603FA" w:rsidRDefault="00B603FA" w:rsidP="00B603FA">
            <w:r w:rsidRPr="00B603FA">
              <w:t>0.964</w:t>
            </w:r>
          </w:p>
        </w:tc>
        <w:tc>
          <w:tcPr>
            <w:tcW w:w="0" w:type="auto"/>
            <w:vAlign w:val="center"/>
            <w:hideMark/>
          </w:tcPr>
          <w:p w14:paraId="2523815C" w14:textId="77777777" w:rsidR="00B603FA" w:rsidRPr="00B603FA" w:rsidRDefault="00B603FA" w:rsidP="00B603FA">
            <w:r w:rsidRPr="00B603FA">
              <w:t>KNN đạt F1-score cao hơn, cho thấy cân bằng tốt giữa Precision và Recall.</w:t>
            </w:r>
          </w:p>
        </w:tc>
      </w:tr>
      <w:tr w:rsidR="00B603FA" w:rsidRPr="00B603FA" w14:paraId="3A247D36" w14:textId="77777777" w:rsidTr="00B603FA">
        <w:trPr>
          <w:tblCellSpacing w:w="15" w:type="dxa"/>
        </w:trPr>
        <w:tc>
          <w:tcPr>
            <w:tcW w:w="0" w:type="auto"/>
            <w:vAlign w:val="center"/>
            <w:hideMark/>
          </w:tcPr>
          <w:p w14:paraId="02BAC28E" w14:textId="77777777" w:rsidR="00B603FA" w:rsidRPr="00B603FA" w:rsidRDefault="00B603FA" w:rsidP="00B603FA">
            <w:r w:rsidRPr="00B603FA">
              <w:rPr>
                <w:b/>
                <w:bCs/>
              </w:rPr>
              <w:t>Accuracy</w:t>
            </w:r>
          </w:p>
        </w:tc>
        <w:tc>
          <w:tcPr>
            <w:tcW w:w="0" w:type="auto"/>
            <w:vAlign w:val="center"/>
            <w:hideMark/>
          </w:tcPr>
          <w:p w14:paraId="51C67510" w14:textId="77777777" w:rsidR="00B603FA" w:rsidRPr="00B603FA" w:rsidRDefault="00B603FA" w:rsidP="00B603FA">
            <w:r w:rsidRPr="00B603FA">
              <w:t>0.874</w:t>
            </w:r>
          </w:p>
        </w:tc>
        <w:tc>
          <w:tcPr>
            <w:tcW w:w="0" w:type="auto"/>
            <w:vAlign w:val="center"/>
            <w:hideMark/>
          </w:tcPr>
          <w:p w14:paraId="4585B87D" w14:textId="77777777" w:rsidR="00B603FA" w:rsidRPr="00B603FA" w:rsidRDefault="00B603FA" w:rsidP="00B603FA">
            <w:r w:rsidRPr="00B603FA">
              <w:t>0.963</w:t>
            </w:r>
          </w:p>
        </w:tc>
        <w:tc>
          <w:tcPr>
            <w:tcW w:w="0" w:type="auto"/>
            <w:vAlign w:val="center"/>
            <w:hideMark/>
          </w:tcPr>
          <w:p w14:paraId="36035D71" w14:textId="77777777" w:rsidR="00B603FA" w:rsidRPr="00B603FA" w:rsidRDefault="00B603FA" w:rsidP="00B603FA">
            <w:r w:rsidRPr="00B603FA">
              <w:t>Độ chính xác của KNN cao hơn SVC, cho thấy hiệu suất tổng thể tốt hơn trên tập dữ liệu.</w:t>
            </w:r>
          </w:p>
        </w:tc>
      </w:tr>
      <w:tr w:rsidR="00B603FA" w:rsidRPr="00B603FA" w14:paraId="0B1252FC" w14:textId="77777777" w:rsidTr="00B603FA">
        <w:trPr>
          <w:tblCellSpacing w:w="15" w:type="dxa"/>
        </w:trPr>
        <w:tc>
          <w:tcPr>
            <w:tcW w:w="0" w:type="auto"/>
            <w:vAlign w:val="center"/>
            <w:hideMark/>
          </w:tcPr>
          <w:p w14:paraId="24E44D32" w14:textId="77777777" w:rsidR="00B603FA" w:rsidRPr="00B603FA" w:rsidRDefault="00B603FA" w:rsidP="00B603FA">
            <w:r w:rsidRPr="00B603FA">
              <w:rPr>
                <w:b/>
                <w:bCs/>
              </w:rPr>
              <w:t>MAE</w:t>
            </w:r>
          </w:p>
        </w:tc>
        <w:tc>
          <w:tcPr>
            <w:tcW w:w="0" w:type="auto"/>
            <w:vAlign w:val="center"/>
            <w:hideMark/>
          </w:tcPr>
          <w:p w14:paraId="65724311" w14:textId="77777777" w:rsidR="00B603FA" w:rsidRPr="00B603FA" w:rsidRDefault="00B603FA" w:rsidP="00B603FA">
            <w:r w:rsidRPr="00B603FA">
              <w:t>0.1256</w:t>
            </w:r>
          </w:p>
        </w:tc>
        <w:tc>
          <w:tcPr>
            <w:tcW w:w="0" w:type="auto"/>
            <w:vAlign w:val="center"/>
            <w:hideMark/>
          </w:tcPr>
          <w:p w14:paraId="6B83BD16" w14:textId="77777777" w:rsidR="00B603FA" w:rsidRPr="00B603FA" w:rsidRDefault="00B603FA" w:rsidP="00B603FA">
            <w:r w:rsidRPr="00B603FA">
              <w:t>0.0367</w:t>
            </w:r>
          </w:p>
        </w:tc>
        <w:tc>
          <w:tcPr>
            <w:tcW w:w="0" w:type="auto"/>
            <w:vAlign w:val="center"/>
            <w:hideMark/>
          </w:tcPr>
          <w:p w14:paraId="37F9F3FF" w14:textId="77777777" w:rsidR="00B603FA" w:rsidRPr="00B603FA" w:rsidRDefault="00B603FA" w:rsidP="00B603FA">
            <w:r w:rsidRPr="00B603FA">
              <w:t>MAE của KNN thấp hơn, nghĩa là sai số trung bình của KNN nhỏ hơn, dự đoán chính xác hơn.</w:t>
            </w:r>
          </w:p>
        </w:tc>
      </w:tr>
      <w:tr w:rsidR="00B603FA" w:rsidRPr="00B603FA" w14:paraId="0C88DAA4" w14:textId="77777777" w:rsidTr="00B603FA">
        <w:trPr>
          <w:tblCellSpacing w:w="15" w:type="dxa"/>
        </w:trPr>
        <w:tc>
          <w:tcPr>
            <w:tcW w:w="0" w:type="auto"/>
            <w:vAlign w:val="center"/>
            <w:hideMark/>
          </w:tcPr>
          <w:p w14:paraId="59063CC0" w14:textId="77777777" w:rsidR="00B603FA" w:rsidRPr="00B603FA" w:rsidRDefault="00B603FA" w:rsidP="00B603FA">
            <w:r w:rsidRPr="00B603FA">
              <w:rPr>
                <w:b/>
                <w:bCs/>
              </w:rPr>
              <w:t>MSE</w:t>
            </w:r>
          </w:p>
        </w:tc>
        <w:tc>
          <w:tcPr>
            <w:tcW w:w="0" w:type="auto"/>
            <w:vAlign w:val="center"/>
            <w:hideMark/>
          </w:tcPr>
          <w:p w14:paraId="5F557C39" w14:textId="77777777" w:rsidR="00B603FA" w:rsidRPr="00B603FA" w:rsidRDefault="00B603FA" w:rsidP="00B603FA">
            <w:r w:rsidRPr="00B603FA">
              <w:t>0.1256</w:t>
            </w:r>
          </w:p>
        </w:tc>
        <w:tc>
          <w:tcPr>
            <w:tcW w:w="0" w:type="auto"/>
            <w:vAlign w:val="center"/>
            <w:hideMark/>
          </w:tcPr>
          <w:p w14:paraId="6D8B74D1" w14:textId="77777777" w:rsidR="00B603FA" w:rsidRPr="00B603FA" w:rsidRDefault="00B603FA" w:rsidP="00B603FA">
            <w:r w:rsidRPr="00B603FA">
              <w:t>0.0367</w:t>
            </w:r>
          </w:p>
        </w:tc>
        <w:tc>
          <w:tcPr>
            <w:tcW w:w="0" w:type="auto"/>
            <w:vAlign w:val="center"/>
            <w:hideMark/>
          </w:tcPr>
          <w:p w14:paraId="1A0D552A" w14:textId="77777777" w:rsidR="00B603FA" w:rsidRPr="00B603FA" w:rsidRDefault="00B603FA" w:rsidP="00B603FA">
            <w:r w:rsidRPr="00B603FA">
              <w:t>MSE của KNN cũng thấp hơn, cho thấy sai số bình phương nhỏ hơn so với SVC.</w:t>
            </w:r>
          </w:p>
        </w:tc>
      </w:tr>
      <w:tr w:rsidR="00B603FA" w:rsidRPr="00B603FA" w14:paraId="7D45CA4D" w14:textId="77777777" w:rsidTr="00B603FA">
        <w:trPr>
          <w:tblCellSpacing w:w="15" w:type="dxa"/>
        </w:trPr>
        <w:tc>
          <w:tcPr>
            <w:tcW w:w="0" w:type="auto"/>
            <w:vAlign w:val="center"/>
            <w:hideMark/>
          </w:tcPr>
          <w:p w14:paraId="793889C2" w14:textId="77777777" w:rsidR="00B603FA" w:rsidRPr="00B603FA" w:rsidRDefault="00B603FA" w:rsidP="00B603FA">
            <w:r w:rsidRPr="00B603FA">
              <w:rPr>
                <w:b/>
                <w:bCs/>
              </w:rPr>
              <w:t>R-squared (R²)</w:t>
            </w:r>
          </w:p>
        </w:tc>
        <w:tc>
          <w:tcPr>
            <w:tcW w:w="0" w:type="auto"/>
            <w:vAlign w:val="center"/>
            <w:hideMark/>
          </w:tcPr>
          <w:p w14:paraId="0909E2EC" w14:textId="77777777" w:rsidR="00B603FA" w:rsidRPr="00B603FA" w:rsidRDefault="00B603FA" w:rsidP="00B603FA">
            <w:r w:rsidRPr="00B603FA">
              <w:t>0.4977</w:t>
            </w:r>
          </w:p>
        </w:tc>
        <w:tc>
          <w:tcPr>
            <w:tcW w:w="0" w:type="auto"/>
            <w:vAlign w:val="center"/>
            <w:hideMark/>
          </w:tcPr>
          <w:p w14:paraId="5B532C8F" w14:textId="77777777" w:rsidR="00B603FA" w:rsidRPr="00B603FA" w:rsidRDefault="00B603FA" w:rsidP="00B603FA">
            <w:r w:rsidRPr="00B603FA">
              <w:t>0.8530</w:t>
            </w:r>
          </w:p>
        </w:tc>
        <w:tc>
          <w:tcPr>
            <w:tcW w:w="0" w:type="auto"/>
            <w:vAlign w:val="center"/>
            <w:hideMark/>
          </w:tcPr>
          <w:p w14:paraId="20E145F7" w14:textId="77777777" w:rsidR="00B603FA" w:rsidRPr="00B603FA" w:rsidRDefault="00B603FA" w:rsidP="00B603FA">
            <w:r w:rsidRPr="00B603FA">
              <w:t>KNN có R² cao hơn nhiều, nghĩa là giải thích tốt hơn phần lớn biến thiên của dữ liệu.</w:t>
            </w:r>
          </w:p>
        </w:tc>
      </w:tr>
    </w:tbl>
    <w:p w14:paraId="4D2DEC68" w14:textId="77777777" w:rsidR="00C838CD" w:rsidRPr="005E6A7F" w:rsidRDefault="00C838CD" w:rsidP="00B603FA">
      <w:pPr>
        <w:rPr>
          <w:b/>
          <w:bCs/>
        </w:rPr>
      </w:pPr>
    </w:p>
    <w:p w14:paraId="40D00959" w14:textId="77777777" w:rsidR="00C838CD" w:rsidRPr="005E6A7F" w:rsidRDefault="00C838CD" w:rsidP="00B603FA">
      <w:pPr>
        <w:rPr>
          <w:b/>
          <w:bCs/>
        </w:rPr>
      </w:pPr>
    </w:p>
    <w:p w14:paraId="22BF3847" w14:textId="75D328C5" w:rsidR="00B603FA" w:rsidRPr="00B603FA" w:rsidRDefault="00B603FA" w:rsidP="00B603FA">
      <w:pPr>
        <w:rPr>
          <w:b/>
          <w:bCs/>
        </w:rPr>
      </w:pPr>
      <w:r w:rsidRPr="00B603FA">
        <w:rPr>
          <w:b/>
          <w:bCs/>
        </w:rPr>
        <w:lastRenderedPageBreak/>
        <w:t>Tổng kết:</w:t>
      </w:r>
    </w:p>
    <w:p w14:paraId="1CDEB27E" w14:textId="77777777" w:rsidR="00B603FA" w:rsidRPr="00B603FA" w:rsidRDefault="00B603FA" w:rsidP="00B603FA">
      <w:pPr>
        <w:numPr>
          <w:ilvl w:val="0"/>
          <w:numId w:val="16"/>
        </w:numPr>
      </w:pPr>
      <w:r w:rsidRPr="00B603FA">
        <w:t xml:space="preserve">Mô hình </w:t>
      </w:r>
      <w:r w:rsidRPr="00B603FA">
        <w:rPr>
          <w:b/>
          <w:bCs/>
        </w:rPr>
        <w:t>KNN</w:t>
      </w:r>
      <w:r w:rsidRPr="00B603FA">
        <w:t xml:space="preserve"> thể hiện hiệu suất vượt trội hơn so với </w:t>
      </w:r>
      <w:r w:rsidRPr="00B603FA">
        <w:rPr>
          <w:b/>
          <w:bCs/>
        </w:rPr>
        <w:t>SVC</w:t>
      </w:r>
      <w:r w:rsidRPr="00B603FA">
        <w:t xml:space="preserve"> trên tất cả các chỉ số đánh giá, đặc biệt là ở Precision, Recall, F1-score, và R².</w:t>
      </w:r>
    </w:p>
    <w:p w14:paraId="46499389" w14:textId="77777777" w:rsidR="006307E3" w:rsidRPr="006307E3" w:rsidRDefault="00B603FA" w:rsidP="006307E3">
      <w:pPr>
        <w:numPr>
          <w:ilvl w:val="0"/>
          <w:numId w:val="16"/>
        </w:numPr>
      </w:pPr>
      <w:r w:rsidRPr="00B603FA">
        <w:t xml:space="preserve">Với độ chính xác cao hơn, sai số thấp hơn, và khả năng giải thích biến thiên dữ liệu tốt hơn, </w:t>
      </w:r>
      <w:r w:rsidRPr="00B603FA">
        <w:rPr>
          <w:b/>
          <w:bCs/>
        </w:rPr>
        <w:t>KNN</w:t>
      </w:r>
      <w:r w:rsidRPr="00B603FA">
        <w:t xml:space="preserve"> là lựa chọn tối ưu cho bài toán này.</w:t>
      </w:r>
    </w:p>
    <w:p w14:paraId="35054BCA" w14:textId="4F608E8D" w:rsidR="006307E3" w:rsidRPr="00DF1AD6" w:rsidRDefault="006307E3" w:rsidP="006307E3">
      <w:pPr>
        <w:numPr>
          <w:ilvl w:val="0"/>
          <w:numId w:val="16"/>
        </w:numPr>
      </w:pPr>
      <w:r w:rsidRPr="00DF1AD6">
        <w:t>Để có thể tăng độ chính xác của 2 mô hình</w:t>
      </w:r>
      <w:r w:rsidRPr="00F9441F">
        <w:t>,</w:t>
      </w:r>
      <w:r w:rsidRPr="00DF1AD6">
        <w:t xml:space="preserve"> ta có thể sử dụng các cách như</w:t>
      </w:r>
    </w:p>
    <w:p w14:paraId="2739639E" w14:textId="77777777" w:rsidR="006307E3" w:rsidRPr="00F9441F" w:rsidRDefault="006307E3" w:rsidP="006307E3">
      <w:pPr>
        <w:pStyle w:val="ListParagraph"/>
        <w:numPr>
          <w:ilvl w:val="1"/>
          <w:numId w:val="16"/>
        </w:numPr>
      </w:pPr>
      <w:r w:rsidRPr="00F9441F">
        <w:t xml:space="preserve">Tối ưu hóa tham </w:t>
      </w:r>
      <w:proofErr w:type="spellStart"/>
      <w:r>
        <w:rPr>
          <w:lang w:val="en-US"/>
        </w:rPr>
        <w:t>số</w:t>
      </w:r>
      <w:proofErr w:type="spellEnd"/>
    </w:p>
    <w:p w14:paraId="5FAF7911" w14:textId="77777777" w:rsidR="006307E3" w:rsidRPr="00F9441F" w:rsidRDefault="006307E3" w:rsidP="006307E3">
      <w:pPr>
        <w:pStyle w:val="ListParagraph"/>
        <w:numPr>
          <w:ilvl w:val="1"/>
          <w:numId w:val="16"/>
        </w:numPr>
      </w:pPr>
      <w:r w:rsidRPr="00F9441F">
        <w:t xml:space="preserve">Lựa chọn các đặc trưng quan trọng </w:t>
      </w:r>
    </w:p>
    <w:p w14:paraId="78C2B7E8" w14:textId="77777777" w:rsidR="000208FF" w:rsidRPr="00B31C7B" w:rsidRDefault="000208FF" w:rsidP="000208FF"/>
    <w:p w14:paraId="3A8BE43D" w14:textId="77777777" w:rsidR="000208FF" w:rsidRPr="000208FF" w:rsidRDefault="000208FF" w:rsidP="00B76DEE"/>
    <w:sectPr w:rsidR="000208FF" w:rsidRPr="000208F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Play">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12F47"/>
    <w:multiLevelType w:val="multilevel"/>
    <w:tmpl w:val="D1288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52A0D"/>
    <w:multiLevelType w:val="multilevel"/>
    <w:tmpl w:val="FDFE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003AC"/>
    <w:multiLevelType w:val="hybridMultilevel"/>
    <w:tmpl w:val="25DA60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F9E4ABF"/>
    <w:multiLevelType w:val="hybridMultilevel"/>
    <w:tmpl w:val="B5B4721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1553014"/>
    <w:multiLevelType w:val="multilevel"/>
    <w:tmpl w:val="589CC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67EF5"/>
    <w:multiLevelType w:val="multilevel"/>
    <w:tmpl w:val="1F845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671EB"/>
    <w:multiLevelType w:val="multilevel"/>
    <w:tmpl w:val="F1EEEF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86F272A"/>
    <w:multiLevelType w:val="multilevel"/>
    <w:tmpl w:val="496E8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922902"/>
    <w:multiLevelType w:val="hybridMultilevel"/>
    <w:tmpl w:val="B15233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F63012A"/>
    <w:multiLevelType w:val="multilevel"/>
    <w:tmpl w:val="CD9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8A4D59"/>
    <w:multiLevelType w:val="hybridMultilevel"/>
    <w:tmpl w:val="FC142956"/>
    <w:lvl w:ilvl="0" w:tplc="ED94EBFE">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47F42E78"/>
    <w:multiLevelType w:val="hybridMultilevel"/>
    <w:tmpl w:val="E9E8040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8731BE9"/>
    <w:multiLevelType w:val="hybridMultilevel"/>
    <w:tmpl w:val="D7E4DE3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488D0D98"/>
    <w:multiLevelType w:val="hybridMultilevel"/>
    <w:tmpl w:val="442C9D2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4C577123"/>
    <w:multiLevelType w:val="hybridMultilevel"/>
    <w:tmpl w:val="CD4C795A"/>
    <w:lvl w:ilvl="0" w:tplc="042A0009">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50BC0BD7"/>
    <w:multiLevelType w:val="multilevel"/>
    <w:tmpl w:val="E82C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95BBA"/>
    <w:multiLevelType w:val="multilevel"/>
    <w:tmpl w:val="9E907D4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950CE3"/>
    <w:multiLevelType w:val="multilevel"/>
    <w:tmpl w:val="08DC2C2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66360253"/>
    <w:multiLevelType w:val="multilevel"/>
    <w:tmpl w:val="D63C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7E3D8D"/>
    <w:multiLevelType w:val="multilevel"/>
    <w:tmpl w:val="F1EEEF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E156EC9"/>
    <w:multiLevelType w:val="multilevel"/>
    <w:tmpl w:val="C1D6D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262157">
    <w:abstractNumId w:val="8"/>
  </w:num>
  <w:num w:numId="2" w16cid:durableId="153306881">
    <w:abstractNumId w:val="15"/>
  </w:num>
  <w:num w:numId="3" w16cid:durableId="314071893">
    <w:abstractNumId w:val="2"/>
  </w:num>
  <w:num w:numId="4" w16cid:durableId="438066548">
    <w:abstractNumId w:val="10"/>
  </w:num>
  <w:num w:numId="5" w16cid:durableId="273247581">
    <w:abstractNumId w:val="11"/>
  </w:num>
  <w:num w:numId="6" w16cid:durableId="606012352">
    <w:abstractNumId w:val="18"/>
  </w:num>
  <w:num w:numId="7" w16cid:durableId="1651252302">
    <w:abstractNumId w:val="3"/>
  </w:num>
  <w:num w:numId="8" w16cid:durableId="1870869378">
    <w:abstractNumId w:val="13"/>
  </w:num>
  <w:num w:numId="9" w16cid:durableId="283466655">
    <w:abstractNumId w:val="17"/>
  </w:num>
  <w:num w:numId="10" w16cid:durableId="2147162915">
    <w:abstractNumId w:val="16"/>
  </w:num>
  <w:num w:numId="11" w16cid:durableId="1422599983">
    <w:abstractNumId w:val="7"/>
  </w:num>
  <w:num w:numId="12" w16cid:durableId="1606231466">
    <w:abstractNumId w:val="0"/>
  </w:num>
  <w:num w:numId="13" w16cid:durableId="1064717887">
    <w:abstractNumId w:val="19"/>
  </w:num>
  <w:num w:numId="14" w16cid:durableId="348919242">
    <w:abstractNumId w:val="6"/>
  </w:num>
  <w:num w:numId="15" w16cid:durableId="1923761159">
    <w:abstractNumId w:val="1"/>
  </w:num>
  <w:num w:numId="16" w16cid:durableId="1150174699">
    <w:abstractNumId w:val="20"/>
  </w:num>
  <w:num w:numId="17" w16cid:durableId="1628005026">
    <w:abstractNumId w:val="9"/>
  </w:num>
  <w:num w:numId="18" w16cid:durableId="1522276153">
    <w:abstractNumId w:val="4"/>
  </w:num>
  <w:num w:numId="19" w16cid:durableId="241566660">
    <w:abstractNumId w:val="14"/>
  </w:num>
  <w:num w:numId="20" w16cid:durableId="804473612">
    <w:abstractNumId w:val="12"/>
  </w:num>
  <w:num w:numId="21" w16cid:durableId="13513696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6C"/>
    <w:rsid w:val="000208FF"/>
    <w:rsid w:val="00042296"/>
    <w:rsid w:val="000A0C3F"/>
    <w:rsid w:val="000D5EA4"/>
    <w:rsid w:val="00184651"/>
    <w:rsid w:val="001A1B31"/>
    <w:rsid w:val="002A0ED3"/>
    <w:rsid w:val="0031726C"/>
    <w:rsid w:val="003A1B7B"/>
    <w:rsid w:val="005E6A7F"/>
    <w:rsid w:val="005F2417"/>
    <w:rsid w:val="006307E3"/>
    <w:rsid w:val="00672CA7"/>
    <w:rsid w:val="006D540E"/>
    <w:rsid w:val="00713820"/>
    <w:rsid w:val="007F0277"/>
    <w:rsid w:val="0084276F"/>
    <w:rsid w:val="0087540A"/>
    <w:rsid w:val="008A64E8"/>
    <w:rsid w:val="0094718E"/>
    <w:rsid w:val="00997DE0"/>
    <w:rsid w:val="00A653DD"/>
    <w:rsid w:val="00A96C11"/>
    <w:rsid w:val="00B31C7B"/>
    <w:rsid w:val="00B603FA"/>
    <w:rsid w:val="00B76DEE"/>
    <w:rsid w:val="00BF796C"/>
    <w:rsid w:val="00C838CD"/>
    <w:rsid w:val="00C94C07"/>
    <w:rsid w:val="00D422D6"/>
    <w:rsid w:val="00D572F3"/>
    <w:rsid w:val="00D72CA2"/>
    <w:rsid w:val="00DC2DC6"/>
    <w:rsid w:val="00F06DBA"/>
    <w:rsid w:val="00FB664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0CD1"/>
  <w15:chartTrackingRefBased/>
  <w15:docId w15:val="{9E566E40-7F61-4D10-AD62-7CFFF5B5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2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2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2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2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2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2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2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2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2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2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26C"/>
    <w:rPr>
      <w:rFonts w:eastAsiaTheme="majorEastAsia" w:cstheme="majorBidi"/>
      <w:color w:val="272727" w:themeColor="text1" w:themeTint="D8"/>
    </w:rPr>
  </w:style>
  <w:style w:type="paragraph" w:styleId="Title">
    <w:name w:val="Title"/>
    <w:basedOn w:val="Normal"/>
    <w:next w:val="Normal"/>
    <w:link w:val="TitleChar"/>
    <w:uiPriority w:val="10"/>
    <w:qFormat/>
    <w:rsid w:val="00317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26C"/>
    <w:pPr>
      <w:spacing w:before="160"/>
      <w:jc w:val="center"/>
    </w:pPr>
    <w:rPr>
      <w:i/>
      <w:iCs/>
      <w:color w:val="404040" w:themeColor="text1" w:themeTint="BF"/>
    </w:rPr>
  </w:style>
  <w:style w:type="character" w:customStyle="1" w:styleId="QuoteChar">
    <w:name w:val="Quote Char"/>
    <w:basedOn w:val="DefaultParagraphFont"/>
    <w:link w:val="Quote"/>
    <w:uiPriority w:val="29"/>
    <w:rsid w:val="0031726C"/>
    <w:rPr>
      <w:i/>
      <w:iCs/>
      <w:color w:val="404040" w:themeColor="text1" w:themeTint="BF"/>
    </w:rPr>
  </w:style>
  <w:style w:type="paragraph" w:styleId="ListParagraph">
    <w:name w:val="List Paragraph"/>
    <w:basedOn w:val="Normal"/>
    <w:uiPriority w:val="34"/>
    <w:qFormat/>
    <w:rsid w:val="0031726C"/>
    <w:pPr>
      <w:ind w:left="720"/>
      <w:contextualSpacing/>
    </w:pPr>
  </w:style>
  <w:style w:type="character" w:styleId="IntenseEmphasis">
    <w:name w:val="Intense Emphasis"/>
    <w:basedOn w:val="DefaultParagraphFont"/>
    <w:uiPriority w:val="21"/>
    <w:qFormat/>
    <w:rsid w:val="0031726C"/>
    <w:rPr>
      <w:i/>
      <w:iCs/>
      <w:color w:val="0F4761" w:themeColor="accent1" w:themeShade="BF"/>
    </w:rPr>
  </w:style>
  <w:style w:type="paragraph" w:styleId="IntenseQuote">
    <w:name w:val="Intense Quote"/>
    <w:basedOn w:val="Normal"/>
    <w:next w:val="Normal"/>
    <w:link w:val="IntenseQuoteChar"/>
    <w:uiPriority w:val="30"/>
    <w:qFormat/>
    <w:rsid w:val="00317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26C"/>
    <w:rPr>
      <w:i/>
      <w:iCs/>
      <w:color w:val="0F4761" w:themeColor="accent1" w:themeShade="BF"/>
    </w:rPr>
  </w:style>
  <w:style w:type="character" w:styleId="IntenseReference">
    <w:name w:val="Intense Reference"/>
    <w:basedOn w:val="DefaultParagraphFont"/>
    <w:uiPriority w:val="32"/>
    <w:qFormat/>
    <w:rsid w:val="0031726C"/>
    <w:rPr>
      <w:b/>
      <w:bCs/>
      <w:smallCaps/>
      <w:color w:val="0F4761" w:themeColor="accent1" w:themeShade="BF"/>
      <w:spacing w:val="5"/>
    </w:rPr>
  </w:style>
  <w:style w:type="character" w:styleId="PlaceholderText">
    <w:name w:val="Placeholder Text"/>
    <w:basedOn w:val="DefaultParagraphFont"/>
    <w:uiPriority w:val="99"/>
    <w:semiHidden/>
    <w:rsid w:val="005F2417"/>
    <w:rPr>
      <w:color w:val="666666"/>
    </w:rPr>
  </w:style>
  <w:style w:type="paragraph" w:styleId="NormalWeb">
    <w:name w:val="Normal (Web)"/>
    <w:basedOn w:val="Normal"/>
    <w:uiPriority w:val="99"/>
    <w:semiHidden/>
    <w:unhideWhenUsed/>
    <w:rsid w:val="000D5EA4"/>
    <w:rPr>
      <w:rFonts w:ascii="Times New Roman" w:hAnsi="Times New Roman" w:cs="Times New Roman"/>
      <w:sz w:val="24"/>
      <w:szCs w:val="24"/>
    </w:rPr>
  </w:style>
  <w:style w:type="paragraph" w:styleId="TOCHeading">
    <w:name w:val="TOC Heading"/>
    <w:basedOn w:val="Heading1"/>
    <w:next w:val="Normal"/>
    <w:uiPriority w:val="39"/>
    <w:unhideWhenUsed/>
    <w:qFormat/>
    <w:rsid w:val="001A1B3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A1B31"/>
    <w:pPr>
      <w:spacing w:after="100"/>
    </w:pPr>
  </w:style>
  <w:style w:type="paragraph" w:styleId="TOC2">
    <w:name w:val="toc 2"/>
    <w:basedOn w:val="Normal"/>
    <w:next w:val="Normal"/>
    <w:autoRedefine/>
    <w:uiPriority w:val="39"/>
    <w:unhideWhenUsed/>
    <w:rsid w:val="001A1B31"/>
    <w:pPr>
      <w:spacing w:after="100"/>
      <w:ind w:left="220"/>
    </w:pPr>
  </w:style>
  <w:style w:type="character" w:styleId="Hyperlink">
    <w:name w:val="Hyperlink"/>
    <w:basedOn w:val="DefaultParagraphFont"/>
    <w:uiPriority w:val="99"/>
    <w:unhideWhenUsed/>
    <w:rsid w:val="001A1B3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5947">
      <w:bodyDiv w:val="1"/>
      <w:marLeft w:val="0"/>
      <w:marRight w:val="0"/>
      <w:marTop w:val="0"/>
      <w:marBottom w:val="0"/>
      <w:divBdr>
        <w:top w:val="none" w:sz="0" w:space="0" w:color="auto"/>
        <w:left w:val="none" w:sz="0" w:space="0" w:color="auto"/>
        <w:bottom w:val="none" w:sz="0" w:space="0" w:color="auto"/>
        <w:right w:val="none" w:sz="0" w:space="0" w:color="auto"/>
      </w:divBdr>
    </w:div>
    <w:div w:id="56785151">
      <w:bodyDiv w:val="1"/>
      <w:marLeft w:val="0"/>
      <w:marRight w:val="0"/>
      <w:marTop w:val="0"/>
      <w:marBottom w:val="0"/>
      <w:divBdr>
        <w:top w:val="none" w:sz="0" w:space="0" w:color="auto"/>
        <w:left w:val="none" w:sz="0" w:space="0" w:color="auto"/>
        <w:bottom w:val="none" w:sz="0" w:space="0" w:color="auto"/>
        <w:right w:val="none" w:sz="0" w:space="0" w:color="auto"/>
      </w:divBdr>
    </w:div>
    <w:div w:id="253175284">
      <w:bodyDiv w:val="1"/>
      <w:marLeft w:val="0"/>
      <w:marRight w:val="0"/>
      <w:marTop w:val="0"/>
      <w:marBottom w:val="0"/>
      <w:divBdr>
        <w:top w:val="none" w:sz="0" w:space="0" w:color="auto"/>
        <w:left w:val="none" w:sz="0" w:space="0" w:color="auto"/>
        <w:bottom w:val="none" w:sz="0" w:space="0" w:color="auto"/>
        <w:right w:val="none" w:sz="0" w:space="0" w:color="auto"/>
      </w:divBdr>
    </w:div>
    <w:div w:id="330570594">
      <w:bodyDiv w:val="1"/>
      <w:marLeft w:val="0"/>
      <w:marRight w:val="0"/>
      <w:marTop w:val="0"/>
      <w:marBottom w:val="0"/>
      <w:divBdr>
        <w:top w:val="none" w:sz="0" w:space="0" w:color="auto"/>
        <w:left w:val="none" w:sz="0" w:space="0" w:color="auto"/>
        <w:bottom w:val="none" w:sz="0" w:space="0" w:color="auto"/>
        <w:right w:val="none" w:sz="0" w:space="0" w:color="auto"/>
      </w:divBdr>
    </w:div>
    <w:div w:id="337775820">
      <w:bodyDiv w:val="1"/>
      <w:marLeft w:val="0"/>
      <w:marRight w:val="0"/>
      <w:marTop w:val="0"/>
      <w:marBottom w:val="0"/>
      <w:divBdr>
        <w:top w:val="none" w:sz="0" w:space="0" w:color="auto"/>
        <w:left w:val="none" w:sz="0" w:space="0" w:color="auto"/>
        <w:bottom w:val="none" w:sz="0" w:space="0" w:color="auto"/>
        <w:right w:val="none" w:sz="0" w:space="0" w:color="auto"/>
      </w:divBdr>
    </w:div>
    <w:div w:id="342367359">
      <w:bodyDiv w:val="1"/>
      <w:marLeft w:val="0"/>
      <w:marRight w:val="0"/>
      <w:marTop w:val="0"/>
      <w:marBottom w:val="0"/>
      <w:divBdr>
        <w:top w:val="none" w:sz="0" w:space="0" w:color="auto"/>
        <w:left w:val="none" w:sz="0" w:space="0" w:color="auto"/>
        <w:bottom w:val="none" w:sz="0" w:space="0" w:color="auto"/>
        <w:right w:val="none" w:sz="0" w:space="0" w:color="auto"/>
      </w:divBdr>
    </w:div>
    <w:div w:id="418871713">
      <w:bodyDiv w:val="1"/>
      <w:marLeft w:val="0"/>
      <w:marRight w:val="0"/>
      <w:marTop w:val="0"/>
      <w:marBottom w:val="0"/>
      <w:divBdr>
        <w:top w:val="none" w:sz="0" w:space="0" w:color="auto"/>
        <w:left w:val="none" w:sz="0" w:space="0" w:color="auto"/>
        <w:bottom w:val="none" w:sz="0" w:space="0" w:color="auto"/>
        <w:right w:val="none" w:sz="0" w:space="0" w:color="auto"/>
      </w:divBdr>
    </w:div>
    <w:div w:id="433787798">
      <w:bodyDiv w:val="1"/>
      <w:marLeft w:val="0"/>
      <w:marRight w:val="0"/>
      <w:marTop w:val="0"/>
      <w:marBottom w:val="0"/>
      <w:divBdr>
        <w:top w:val="none" w:sz="0" w:space="0" w:color="auto"/>
        <w:left w:val="none" w:sz="0" w:space="0" w:color="auto"/>
        <w:bottom w:val="none" w:sz="0" w:space="0" w:color="auto"/>
        <w:right w:val="none" w:sz="0" w:space="0" w:color="auto"/>
      </w:divBdr>
    </w:div>
    <w:div w:id="497307110">
      <w:bodyDiv w:val="1"/>
      <w:marLeft w:val="0"/>
      <w:marRight w:val="0"/>
      <w:marTop w:val="0"/>
      <w:marBottom w:val="0"/>
      <w:divBdr>
        <w:top w:val="none" w:sz="0" w:space="0" w:color="auto"/>
        <w:left w:val="none" w:sz="0" w:space="0" w:color="auto"/>
        <w:bottom w:val="none" w:sz="0" w:space="0" w:color="auto"/>
        <w:right w:val="none" w:sz="0" w:space="0" w:color="auto"/>
      </w:divBdr>
    </w:div>
    <w:div w:id="561985206">
      <w:bodyDiv w:val="1"/>
      <w:marLeft w:val="0"/>
      <w:marRight w:val="0"/>
      <w:marTop w:val="0"/>
      <w:marBottom w:val="0"/>
      <w:divBdr>
        <w:top w:val="none" w:sz="0" w:space="0" w:color="auto"/>
        <w:left w:val="none" w:sz="0" w:space="0" w:color="auto"/>
        <w:bottom w:val="none" w:sz="0" w:space="0" w:color="auto"/>
        <w:right w:val="none" w:sz="0" w:space="0" w:color="auto"/>
      </w:divBdr>
    </w:div>
    <w:div w:id="586958830">
      <w:bodyDiv w:val="1"/>
      <w:marLeft w:val="0"/>
      <w:marRight w:val="0"/>
      <w:marTop w:val="0"/>
      <w:marBottom w:val="0"/>
      <w:divBdr>
        <w:top w:val="none" w:sz="0" w:space="0" w:color="auto"/>
        <w:left w:val="none" w:sz="0" w:space="0" w:color="auto"/>
        <w:bottom w:val="none" w:sz="0" w:space="0" w:color="auto"/>
        <w:right w:val="none" w:sz="0" w:space="0" w:color="auto"/>
      </w:divBdr>
    </w:div>
    <w:div w:id="606348919">
      <w:bodyDiv w:val="1"/>
      <w:marLeft w:val="0"/>
      <w:marRight w:val="0"/>
      <w:marTop w:val="0"/>
      <w:marBottom w:val="0"/>
      <w:divBdr>
        <w:top w:val="none" w:sz="0" w:space="0" w:color="auto"/>
        <w:left w:val="none" w:sz="0" w:space="0" w:color="auto"/>
        <w:bottom w:val="none" w:sz="0" w:space="0" w:color="auto"/>
        <w:right w:val="none" w:sz="0" w:space="0" w:color="auto"/>
      </w:divBdr>
    </w:div>
    <w:div w:id="619997546">
      <w:bodyDiv w:val="1"/>
      <w:marLeft w:val="0"/>
      <w:marRight w:val="0"/>
      <w:marTop w:val="0"/>
      <w:marBottom w:val="0"/>
      <w:divBdr>
        <w:top w:val="none" w:sz="0" w:space="0" w:color="auto"/>
        <w:left w:val="none" w:sz="0" w:space="0" w:color="auto"/>
        <w:bottom w:val="none" w:sz="0" w:space="0" w:color="auto"/>
        <w:right w:val="none" w:sz="0" w:space="0" w:color="auto"/>
      </w:divBdr>
    </w:div>
    <w:div w:id="688525773">
      <w:bodyDiv w:val="1"/>
      <w:marLeft w:val="0"/>
      <w:marRight w:val="0"/>
      <w:marTop w:val="0"/>
      <w:marBottom w:val="0"/>
      <w:divBdr>
        <w:top w:val="none" w:sz="0" w:space="0" w:color="auto"/>
        <w:left w:val="none" w:sz="0" w:space="0" w:color="auto"/>
        <w:bottom w:val="none" w:sz="0" w:space="0" w:color="auto"/>
        <w:right w:val="none" w:sz="0" w:space="0" w:color="auto"/>
      </w:divBdr>
    </w:div>
    <w:div w:id="706150922">
      <w:bodyDiv w:val="1"/>
      <w:marLeft w:val="0"/>
      <w:marRight w:val="0"/>
      <w:marTop w:val="0"/>
      <w:marBottom w:val="0"/>
      <w:divBdr>
        <w:top w:val="none" w:sz="0" w:space="0" w:color="auto"/>
        <w:left w:val="none" w:sz="0" w:space="0" w:color="auto"/>
        <w:bottom w:val="none" w:sz="0" w:space="0" w:color="auto"/>
        <w:right w:val="none" w:sz="0" w:space="0" w:color="auto"/>
      </w:divBdr>
    </w:div>
    <w:div w:id="825245143">
      <w:bodyDiv w:val="1"/>
      <w:marLeft w:val="0"/>
      <w:marRight w:val="0"/>
      <w:marTop w:val="0"/>
      <w:marBottom w:val="0"/>
      <w:divBdr>
        <w:top w:val="none" w:sz="0" w:space="0" w:color="auto"/>
        <w:left w:val="none" w:sz="0" w:space="0" w:color="auto"/>
        <w:bottom w:val="none" w:sz="0" w:space="0" w:color="auto"/>
        <w:right w:val="none" w:sz="0" w:space="0" w:color="auto"/>
      </w:divBdr>
    </w:div>
    <w:div w:id="834105178">
      <w:bodyDiv w:val="1"/>
      <w:marLeft w:val="0"/>
      <w:marRight w:val="0"/>
      <w:marTop w:val="0"/>
      <w:marBottom w:val="0"/>
      <w:divBdr>
        <w:top w:val="none" w:sz="0" w:space="0" w:color="auto"/>
        <w:left w:val="none" w:sz="0" w:space="0" w:color="auto"/>
        <w:bottom w:val="none" w:sz="0" w:space="0" w:color="auto"/>
        <w:right w:val="none" w:sz="0" w:space="0" w:color="auto"/>
      </w:divBdr>
    </w:div>
    <w:div w:id="885799745">
      <w:bodyDiv w:val="1"/>
      <w:marLeft w:val="0"/>
      <w:marRight w:val="0"/>
      <w:marTop w:val="0"/>
      <w:marBottom w:val="0"/>
      <w:divBdr>
        <w:top w:val="none" w:sz="0" w:space="0" w:color="auto"/>
        <w:left w:val="none" w:sz="0" w:space="0" w:color="auto"/>
        <w:bottom w:val="none" w:sz="0" w:space="0" w:color="auto"/>
        <w:right w:val="none" w:sz="0" w:space="0" w:color="auto"/>
      </w:divBdr>
    </w:div>
    <w:div w:id="1019964621">
      <w:bodyDiv w:val="1"/>
      <w:marLeft w:val="0"/>
      <w:marRight w:val="0"/>
      <w:marTop w:val="0"/>
      <w:marBottom w:val="0"/>
      <w:divBdr>
        <w:top w:val="none" w:sz="0" w:space="0" w:color="auto"/>
        <w:left w:val="none" w:sz="0" w:space="0" w:color="auto"/>
        <w:bottom w:val="none" w:sz="0" w:space="0" w:color="auto"/>
        <w:right w:val="none" w:sz="0" w:space="0" w:color="auto"/>
      </w:divBdr>
    </w:div>
    <w:div w:id="1042901332">
      <w:bodyDiv w:val="1"/>
      <w:marLeft w:val="0"/>
      <w:marRight w:val="0"/>
      <w:marTop w:val="0"/>
      <w:marBottom w:val="0"/>
      <w:divBdr>
        <w:top w:val="none" w:sz="0" w:space="0" w:color="auto"/>
        <w:left w:val="none" w:sz="0" w:space="0" w:color="auto"/>
        <w:bottom w:val="none" w:sz="0" w:space="0" w:color="auto"/>
        <w:right w:val="none" w:sz="0" w:space="0" w:color="auto"/>
      </w:divBdr>
    </w:div>
    <w:div w:id="1069613635">
      <w:bodyDiv w:val="1"/>
      <w:marLeft w:val="0"/>
      <w:marRight w:val="0"/>
      <w:marTop w:val="0"/>
      <w:marBottom w:val="0"/>
      <w:divBdr>
        <w:top w:val="none" w:sz="0" w:space="0" w:color="auto"/>
        <w:left w:val="none" w:sz="0" w:space="0" w:color="auto"/>
        <w:bottom w:val="none" w:sz="0" w:space="0" w:color="auto"/>
        <w:right w:val="none" w:sz="0" w:space="0" w:color="auto"/>
      </w:divBdr>
    </w:div>
    <w:div w:id="1149790492">
      <w:bodyDiv w:val="1"/>
      <w:marLeft w:val="0"/>
      <w:marRight w:val="0"/>
      <w:marTop w:val="0"/>
      <w:marBottom w:val="0"/>
      <w:divBdr>
        <w:top w:val="none" w:sz="0" w:space="0" w:color="auto"/>
        <w:left w:val="none" w:sz="0" w:space="0" w:color="auto"/>
        <w:bottom w:val="none" w:sz="0" w:space="0" w:color="auto"/>
        <w:right w:val="none" w:sz="0" w:space="0" w:color="auto"/>
      </w:divBdr>
    </w:div>
    <w:div w:id="1198472611">
      <w:bodyDiv w:val="1"/>
      <w:marLeft w:val="0"/>
      <w:marRight w:val="0"/>
      <w:marTop w:val="0"/>
      <w:marBottom w:val="0"/>
      <w:divBdr>
        <w:top w:val="none" w:sz="0" w:space="0" w:color="auto"/>
        <w:left w:val="none" w:sz="0" w:space="0" w:color="auto"/>
        <w:bottom w:val="none" w:sz="0" w:space="0" w:color="auto"/>
        <w:right w:val="none" w:sz="0" w:space="0" w:color="auto"/>
      </w:divBdr>
    </w:div>
    <w:div w:id="1304849489">
      <w:bodyDiv w:val="1"/>
      <w:marLeft w:val="0"/>
      <w:marRight w:val="0"/>
      <w:marTop w:val="0"/>
      <w:marBottom w:val="0"/>
      <w:divBdr>
        <w:top w:val="none" w:sz="0" w:space="0" w:color="auto"/>
        <w:left w:val="none" w:sz="0" w:space="0" w:color="auto"/>
        <w:bottom w:val="none" w:sz="0" w:space="0" w:color="auto"/>
        <w:right w:val="none" w:sz="0" w:space="0" w:color="auto"/>
      </w:divBdr>
    </w:div>
    <w:div w:id="1366902219">
      <w:bodyDiv w:val="1"/>
      <w:marLeft w:val="0"/>
      <w:marRight w:val="0"/>
      <w:marTop w:val="0"/>
      <w:marBottom w:val="0"/>
      <w:divBdr>
        <w:top w:val="none" w:sz="0" w:space="0" w:color="auto"/>
        <w:left w:val="none" w:sz="0" w:space="0" w:color="auto"/>
        <w:bottom w:val="none" w:sz="0" w:space="0" w:color="auto"/>
        <w:right w:val="none" w:sz="0" w:space="0" w:color="auto"/>
      </w:divBdr>
    </w:div>
    <w:div w:id="1444497814">
      <w:bodyDiv w:val="1"/>
      <w:marLeft w:val="0"/>
      <w:marRight w:val="0"/>
      <w:marTop w:val="0"/>
      <w:marBottom w:val="0"/>
      <w:divBdr>
        <w:top w:val="none" w:sz="0" w:space="0" w:color="auto"/>
        <w:left w:val="none" w:sz="0" w:space="0" w:color="auto"/>
        <w:bottom w:val="none" w:sz="0" w:space="0" w:color="auto"/>
        <w:right w:val="none" w:sz="0" w:space="0" w:color="auto"/>
      </w:divBdr>
    </w:div>
    <w:div w:id="1689521123">
      <w:bodyDiv w:val="1"/>
      <w:marLeft w:val="0"/>
      <w:marRight w:val="0"/>
      <w:marTop w:val="0"/>
      <w:marBottom w:val="0"/>
      <w:divBdr>
        <w:top w:val="none" w:sz="0" w:space="0" w:color="auto"/>
        <w:left w:val="none" w:sz="0" w:space="0" w:color="auto"/>
        <w:bottom w:val="none" w:sz="0" w:space="0" w:color="auto"/>
        <w:right w:val="none" w:sz="0" w:space="0" w:color="auto"/>
      </w:divBdr>
    </w:div>
    <w:div w:id="2008363867">
      <w:bodyDiv w:val="1"/>
      <w:marLeft w:val="0"/>
      <w:marRight w:val="0"/>
      <w:marTop w:val="0"/>
      <w:marBottom w:val="0"/>
      <w:divBdr>
        <w:top w:val="none" w:sz="0" w:space="0" w:color="auto"/>
        <w:left w:val="none" w:sz="0" w:space="0" w:color="auto"/>
        <w:bottom w:val="none" w:sz="0" w:space="0" w:color="auto"/>
        <w:right w:val="none" w:sz="0" w:space="0" w:color="auto"/>
      </w:divBdr>
    </w:div>
    <w:div w:id="2022856150">
      <w:bodyDiv w:val="1"/>
      <w:marLeft w:val="0"/>
      <w:marRight w:val="0"/>
      <w:marTop w:val="0"/>
      <w:marBottom w:val="0"/>
      <w:divBdr>
        <w:top w:val="none" w:sz="0" w:space="0" w:color="auto"/>
        <w:left w:val="none" w:sz="0" w:space="0" w:color="auto"/>
        <w:bottom w:val="none" w:sz="0" w:space="0" w:color="auto"/>
        <w:right w:val="none" w:sz="0" w:space="0" w:color="auto"/>
      </w:divBdr>
    </w:div>
    <w:div w:id="212094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C2418-21EA-4BD8-BA3B-A3438FC52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12</Pages>
  <Words>2544</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Giang</dc:creator>
  <cp:keywords/>
  <dc:description/>
  <cp:lastModifiedBy>Vu Giang</cp:lastModifiedBy>
  <cp:revision>17</cp:revision>
  <dcterms:created xsi:type="dcterms:W3CDTF">2024-11-07T17:22:00Z</dcterms:created>
  <dcterms:modified xsi:type="dcterms:W3CDTF">2024-11-24T18:22:00Z</dcterms:modified>
</cp:coreProperties>
</file>