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7A0" w:rsidRDefault="00E620D0">
      <w:r>
        <w:t xml:space="preserve">Request </w:t>
      </w:r>
      <w:r w:rsidR="00474164">
        <w:t>Refund</w:t>
      </w:r>
      <w:r>
        <w:t xml:space="preserve"> Policy</w:t>
      </w:r>
    </w:p>
    <w:p w:rsidR="00E620D0" w:rsidRDefault="00474164">
      <w:r>
        <w:tab/>
      </w:r>
      <w:r w:rsidR="00990DFA">
        <w:t xml:space="preserve">We want to know if we can make a refund policy. Refund money when professor cannot make classes more than 1-2 times. One of our </w:t>
      </w:r>
      <w:r w:rsidR="00AE63E0">
        <w:t>college students</w:t>
      </w:r>
      <w:r w:rsidR="00990DFA">
        <w:t xml:space="preserve"> has experienced, he</w:t>
      </w:r>
      <w:r w:rsidR="00256AE9">
        <w:t xml:space="preserve"> met 3 </w:t>
      </w:r>
      <w:r w:rsidR="007019FD">
        <w:t xml:space="preserve">different </w:t>
      </w:r>
      <w:r w:rsidR="00256AE9">
        <w:t>professors (English1302</w:t>
      </w:r>
      <w:r>
        <w:t>, Marketing</w:t>
      </w:r>
      <w:r w:rsidR="00256AE9">
        <w:t>1311</w:t>
      </w:r>
      <w:r>
        <w:t>, English literature</w:t>
      </w:r>
      <w:r w:rsidR="00256AE9">
        <w:t>2333</w:t>
      </w:r>
      <w:r>
        <w:t xml:space="preserve">) </w:t>
      </w:r>
      <w:r w:rsidR="00256AE9">
        <w:t>and each professors</w:t>
      </w:r>
      <w:r>
        <w:t xml:space="preserve"> missed their</w:t>
      </w:r>
      <w:r w:rsidR="00990DFA">
        <w:t xml:space="preserve"> lectures more than 6-7 times. We need proper solution </w:t>
      </w:r>
      <w:r w:rsidR="00AE63E0">
        <w:t>for college</w:t>
      </w:r>
      <w:r w:rsidR="00990DFA">
        <w:t xml:space="preserve"> students who paid</w:t>
      </w:r>
      <w:r w:rsidR="00AE63E0">
        <w:t xml:space="preserve"> their lectures.</w:t>
      </w:r>
    </w:p>
    <w:p w:rsidR="00B80F00" w:rsidRDefault="00B80F00"/>
    <w:p w:rsidR="00E620D0" w:rsidRDefault="00E620D0">
      <w:r>
        <w:t>Texas Education Code – Section 54.014</w:t>
      </w:r>
      <w:r w:rsidR="00B80F00">
        <w:t xml:space="preserve"> – undergraduate credit limitation (the 150-hour rule)</w:t>
      </w:r>
    </w:p>
    <w:p w:rsidR="00256AE9" w:rsidRDefault="00790714" w:rsidP="00AE63E0">
      <w:pPr>
        <w:ind w:firstLine="800"/>
      </w:pPr>
      <w:r>
        <w:t>If students</w:t>
      </w:r>
      <w:r w:rsidR="00B80F00">
        <w:t xml:space="preserve"> major in liberal arts; economic, business, communication, political science, account, </w:t>
      </w:r>
      <w:r w:rsidR="002D157A">
        <w:t>etc</w:t>
      </w:r>
      <w:r>
        <w:t>, students</w:t>
      </w:r>
      <w:r w:rsidR="00990DFA">
        <w:t xml:space="preserve"> will have</w:t>
      </w:r>
      <w:r w:rsidR="00B80F00">
        <w:t xml:space="preserve"> around 60 credits before</w:t>
      </w:r>
      <w:r>
        <w:t xml:space="preserve"> they transfer to university. Otherwise, if students</w:t>
      </w:r>
      <w:r w:rsidR="00B80F00">
        <w:t xml:space="preserve"> are majoring in engin</w:t>
      </w:r>
      <w:r>
        <w:t>eering, they</w:t>
      </w:r>
      <w:r w:rsidR="00990DFA">
        <w:t xml:space="preserve"> will</w:t>
      </w:r>
      <w:r w:rsidR="00B80F00">
        <w:t xml:space="preserve"> take</w:t>
      </w:r>
      <w:r>
        <w:t xml:space="preserve"> liberal art courses,</w:t>
      </w:r>
      <w:r w:rsidR="00B80F00">
        <w:t xml:space="preserve"> advanced math, science, engineering, and c</w:t>
      </w:r>
      <w:r w:rsidR="00E029FC">
        <w:t xml:space="preserve">omputer courses. So </w:t>
      </w:r>
      <w:r>
        <w:t>they</w:t>
      </w:r>
      <w:r w:rsidR="00E029FC">
        <w:t xml:space="preserve"> will</w:t>
      </w:r>
      <w:r w:rsidR="00AE63E0">
        <w:t xml:space="preserve"> </w:t>
      </w:r>
      <w:r w:rsidR="00990DFA">
        <w:t xml:space="preserve">have </w:t>
      </w:r>
      <w:r w:rsidR="00B80F00">
        <w:t>around 90 credits</w:t>
      </w:r>
      <w:r>
        <w:t xml:space="preserve"> when they</w:t>
      </w:r>
      <w:r w:rsidR="00990DFA">
        <w:t xml:space="preserve"> transfer to university</w:t>
      </w:r>
      <w:r w:rsidR="00B80F00">
        <w:t>. For instance, there</w:t>
      </w:r>
      <w:r>
        <w:t xml:space="preserve"> is one student who took</w:t>
      </w:r>
      <w:r w:rsidR="00B80F00">
        <w:t xml:space="preserve"> required courses </w:t>
      </w:r>
      <w:r>
        <w:t xml:space="preserve">to transfer to university of Texas at Dallas to major in Mechanical Engineering. </w:t>
      </w:r>
      <w:r w:rsidR="00B80F00">
        <w:t xml:space="preserve">He transferred to university with 87 credits, and he still need to take </w:t>
      </w:r>
      <w:r w:rsidR="00256AE9">
        <w:t>more than 50 credits to finish junior and senior courses to get his mechanical engineering degree</w:t>
      </w:r>
      <w:r>
        <w:t>. At this point, comparing to students who major in liberal arts courses, engineering major students take risks to finish their de</w:t>
      </w:r>
      <w:r w:rsidR="00AE63E0">
        <w:t xml:space="preserve">gree. The law is not a safeguard for </w:t>
      </w:r>
      <w:r w:rsidR="002242BF">
        <w:t xml:space="preserve">community college </w:t>
      </w:r>
      <w:r w:rsidR="00AE63E0">
        <w:t>engineering students who drop courses by personal issue, want to change their maj</w:t>
      </w:r>
      <w:r w:rsidR="002242BF">
        <w:t xml:space="preserve">or. </w:t>
      </w:r>
      <w:r w:rsidR="00AE63E0">
        <w:t xml:space="preserve">I want to know if we can bring out an exceptional agenda for </w:t>
      </w:r>
      <w:r w:rsidR="002242BF">
        <w:t xml:space="preserve">community college </w:t>
      </w:r>
      <w:r w:rsidR="00AE63E0">
        <w:t>engineering students.</w:t>
      </w:r>
      <w:r w:rsidR="00E029FC">
        <w:t xml:space="preserve"> The reason why we need an exceptional agenda is because engineering students who enter to university as a freshman can finish under 127 credits. Otherwise, transfer students can finish </w:t>
      </w:r>
      <w:r w:rsidR="007D5E90">
        <w:t>degree plan</w:t>
      </w:r>
      <w:bookmarkStart w:id="0" w:name="_GoBack"/>
      <w:bookmarkEnd w:id="0"/>
      <w:r w:rsidR="00E029FC">
        <w:t>around 150 credits.</w:t>
      </w:r>
    </w:p>
    <w:sectPr w:rsidR="00256A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57F" w:rsidRDefault="005B357F" w:rsidP="00990DFA">
      <w:pPr>
        <w:spacing w:after="0" w:line="240" w:lineRule="auto"/>
      </w:pPr>
      <w:r>
        <w:separator/>
      </w:r>
    </w:p>
  </w:endnote>
  <w:endnote w:type="continuationSeparator" w:id="0">
    <w:p w:rsidR="005B357F" w:rsidRDefault="005B357F" w:rsidP="00990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57F" w:rsidRDefault="005B357F" w:rsidP="00990DFA">
      <w:pPr>
        <w:spacing w:after="0" w:line="240" w:lineRule="auto"/>
      </w:pPr>
      <w:r>
        <w:separator/>
      </w:r>
    </w:p>
  </w:footnote>
  <w:footnote w:type="continuationSeparator" w:id="0">
    <w:p w:rsidR="005B357F" w:rsidRDefault="005B357F" w:rsidP="00990D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164"/>
    <w:rsid w:val="000176FD"/>
    <w:rsid w:val="002242BF"/>
    <w:rsid w:val="00256AE9"/>
    <w:rsid w:val="002D157A"/>
    <w:rsid w:val="002D1E4E"/>
    <w:rsid w:val="00474164"/>
    <w:rsid w:val="005B357F"/>
    <w:rsid w:val="007019FD"/>
    <w:rsid w:val="00790714"/>
    <w:rsid w:val="007D5E90"/>
    <w:rsid w:val="00990DFA"/>
    <w:rsid w:val="00AE63E0"/>
    <w:rsid w:val="00B80F00"/>
    <w:rsid w:val="00D837A0"/>
    <w:rsid w:val="00E029FC"/>
    <w:rsid w:val="00E620D0"/>
    <w:rsid w:val="00EF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873539-4B14-42D5-88C8-8F2100B6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0D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90DFA"/>
  </w:style>
  <w:style w:type="paragraph" w:styleId="a4">
    <w:name w:val="footer"/>
    <w:basedOn w:val="a"/>
    <w:link w:val="Char0"/>
    <w:uiPriority w:val="99"/>
    <w:unhideWhenUsed/>
    <w:rsid w:val="00990D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90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hyeongjin joo</dc:creator>
  <cp:keywords/>
  <dc:description/>
  <cp:lastModifiedBy>hyeongjin joo</cp:lastModifiedBy>
  <cp:revision>4</cp:revision>
  <dcterms:created xsi:type="dcterms:W3CDTF">2019-11-20T13:06:00Z</dcterms:created>
  <dcterms:modified xsi:type="dcterms:W3CDTF">2019-11-20T13:20:00Z</dcterms:modified>
</cp:coreProperties>
</file>