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7A455F" w:rsidRPr="000D7F2B" w14:paraId="4F83EA1F" w14:textId="77777777" w:rsidTr="000D7F2B">
        <w:trPr>
          <w:trHeight w:val="77"/>
        </w:trPr>
        <w:tc>
          <w:tcPr>
            <w:tcW w:w="10485" w:type="dxa"/>
            <w:shd w:val="clear" w:color="auto" w:fill="AFFFDC"/>
          </w:tcPr>
          <w:p w14:paraId="6DE04354" w14:textId="618C4CF4" w:rsidR="007A455F" w:rsidRPr="009F3F9B" w:rsidRDefault="00EC3E91" w:rsidP="00060F4E">
            <w:pPr>
              <w:spacing w:before="240" w:after="240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8"/>
                <w:szCs w:val="28"/>
              </w:rPr>
            </w:pPr>
            <w:r w:rsidRPr="0058060E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4"/>
                <w:szCs w:val="24"/>
              </w:rPr>
              <w:t>뱅킹 에이전트 서비스</w:t>
            </w:r>
            <w:r w:rsidR="00477952" w:rsidRPr="0058060E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4"/>
                <w:szCs w:val="24"/>
              </w:rPr>
              <w:t xml:space="preserve"> 구축을 위한 </w:t>
            </w:r>
            <w:r w:rsidRPr="0058060E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4"/>
                <w:szCs w:val="24"/>
              </w:rPr>
              <w:t xml:space="preserve">부서별 </w:t>
            </w:r>
            <w:r w:rsidRPr="0058060E">
              <w:rPr>
                <w:rFonts w:asciiTheme="minorHAnsi" w:eastAsiaTheme="minorHAnsi" w:hAnsiTheme="minorHAnsi"/>
                <w:b/>
                <w:bCs/>
                <w:color w:val="000000" w:themeColor="text1"/>
                <w:sz w:val="24"/>
                <w:szCs w:val="24"/>
              </w:rPr>
              <w:t>R&amp;R</w:t>
            </w:r>
            <w:r w:rsidR="00477952" w:rsidRPr="0058060E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4"/>
                <w:szCs w:val="24"/>
              </w:rPr>
              <w:t xml:space="preserve"> 협의안</w:t>
            </w:r>
          </w:p>
        </w:tc>
      </w:tr>
      <w:tr w:rsidR="007A455F" w:rsidRPr="009F3F9B" w14:paraId="72020F75" w14:textId="77777777" w:rsidTr="000D7F2B">
        <w:trPr>
          <w:trHeight w:val="150"/>
        </w:trPr>
        <w:tc>
          <w:tcPr>
            <w:tcW w:w="10485" w:type="dxa"/>
          </w:tcPr>
          <w:p w14:paraId="12B983CD" w14:textId="395365D9" w:rsidR="007A455F" w:rsidRPr="009F3F9B" w:rsidRDefault="007A455F" w:rsidP="007A455F">
            <w:pPr>
              <w:pStyle w:val="1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r w:rsidRPr="009F3F9B">
              <w:rPr>
                <w:rFonts w:asciiTheme="minorHAnsi" w:eastAsiaTheme="minorHAnsi" w:hAnsiTheme="minorHAnsi"/>
                <w:b/>
                <w:bCs/>
                <w:color w:val="000000" w:themeColor="text1"/>
                <w:sz w:val="22"/>
                <w:szCs w:val="22"/>
              </w:rPr>
              <w:t>AX</w:t>
            </w:r>
            <w:r w:rsidRPr="009F3F9B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2"/>
                <w:szCs w:val="22"/>
              </w:rPr>
              <w:t>추진부 (2026.0</w:t>
            </w:r>
            <w:r w:rsidR="00EC3E91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2"/>
                <w:szCs w:val="22"/>
              </w:rPr>
              <w:t>8</w:t>
            </w:r>
            <w:r w:rsidRPr="009F3F9B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5438E36C" w14:textId="060C0F41" w:rsidR="007A455F" w:rsidRPr="009F3F9B" w:rsidRDefault="00AD640D" w:rsidP="007A455F">
      <w:pPr>
        <w:pStyle w:val="10"/>
        <w:numPr>
          <w:ilvl w:val="0"/>
          <w:numId w:val="4"/>
        </w:numPr>
        <w:rPr>
          <w:rFonts w:asciiTheme="minorHAnsi" w:eastAsiaTheme="minorHAnsi" w:hAnsiTheme="minorHAnsi"/>
          <w:b w:val="0"/>
          <w:bCs w:val="0"/>
          <w:sz w:val="20"/>
          <w:szCs w:val="20"/>
        </w:rPr>
      </w:pPr>
      <w:r w:rsidRPr="009F3F9B">
        <w:rPr>
          <w:rFonts w:asciiTheme="minorHAnsi" w:eastAsiaTheme="minorHAnsi" w:hAnsiTheme="minorHAnsi" w:hint="eastAsia"/>
          <w:sz w:val="20"/>
          <w:szCs w:val="20"/>
        </w:rPr>
        <w:t>목적</w:t>
      </w:r>
      <w:r w:rsidRPr="009F3F9B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>:</w:t>
      </w:r>
      <w:r w:rsidR="00477952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 xml:space="preserve"> 신규</w:t>
      </w:r>
      <w:r w:rsidRPr="009F3F9B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 xml:space="preserve"> </w:t>
      </w:r>
      <w:r w:rsidR="00EC3E91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 xml:space="preserve">뱅킹 에이전트 </w:t>
      </w:r>
      <w:r w:rsidR="00477952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 xml:space="preserve">서비스 </w:t>
      </w:r>
      <w:r w:rsidR="00EC3E91">
        <w:rPr>
          <w:rFonts w:asciiTheme="minorHAnsi" w:eastAsiaTheme="minorHAnsi" w:hAnsiTheme="minorHAnsi" w:hint="eastAsia"/>
          <w:b w:val="0"/>
          <w:bCs w:val="0"/>
          <w:sz w:val="20"/>
          <w:szCs w:val="20"/>
        </w:rPr>
        <w:t>기획 및 개발 업무 역할 제안 및 주요 산출물 요건 정리</w:t>
      </w:r>
    </w:p>
    <w:p w14:paraId="6B22FBBF" w14:textId="6E83E4CF" w:rsidR="00EC3E91" w:rsidRPr="00EC3E91" w:rsidRDefault="00EC3E91" w:rsidP="00EC3E91">
      <w:pPr>
        <w:pStyle w:val="10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부서별 역할 </w:t>
      </w:r>
      <w:r w:rsidR="008E47D7">
        <w:rPr>
          <w:rFonts w:asciiTheme="minorHAnsi" w:eastAsiaTheme="minorHAnsi" w:hAnsiTheme="minorHAnsi" w:hint="eastAsia"/>
          <w:sz w:val="20"/>
          <w:szCs w:val="20"/>
        </w:rPr>
        <w:t>및 책임</w:t>
      </w:r>
    </w:p>
    <w:tbl>
      <w:tblPr>
        <w:tblW w:w="10485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00" w:firstRow="0" w:lastRow="0" w:firstColumn="0" w:lastColumn="0" w:noHBand="0" w:noVBand="0"/>
      </w:tblPr>
      <w:tblGrid>
        <w:gridCol w:w="568"/>
        <w:gridCol w:w="1275"/>
        <w:gridCol w:w="6657"/>
        <w:gridCol w:w="1985"/>
      </w:tblGrid>
      <w:tr w:rsidR="007247DC" w:rsidRPr="00983581" w14:paraId="1C0C14CD" w14:textId="77777777" w:rsidTr="000D7F2B">
        <w:trPr>
          <w:tblHeader/>
        </w:trPr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3820ADD9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127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58BA210B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부서</w:t>
            </w:r>
          </w:p>
        </w:tc>
        <w:tc>
          <w:tcPr>
            <w:tcW w:w="6657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77927A36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핵심 역할</w:t>
            </w:r>
          </w:p>
        </w:tc>
        <w:tc>
          <w:tcPr>
            <w:tcW w:w="198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496753F1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주요 산출물</w:t>
            </w:r>
          </w:p>
        </w:tc>
      </w:tr>
      <w:tr w:rsidR="007247DC" w:rsidRPr="00983581" w14:paraId="01888A79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686C48E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주무</w:t>
            </w:r>
          </w:p>
        </w:tc>
        <w:tc>
          <w:tcPr>
            <w:tcW w:w="127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4B2F4B62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디지털기획부</w:t>
            </w:r>
          </w:p>
        </w:tc>
        <w:tc>
          <w:tcPr>
            <w:tcW w:w="6657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706BD999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서비스 기획 전반 및 대상 업무 범위 정의</w:t>
            </w:r>
          </w:p>
          <w:p w14:paraId="7487AB1B" w14:textId="7148A548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UX 설계 : </w:t>
            </w:r>
            <w:r w:rsidR="008E47D7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고객 관점의 대화형 뱅킹 시나리오/서비스 플로우 기획</w:t>
            </w:r>
          </w:p>
          <w:p w14:paraId="13BC13A3" w14:textId="262BB17C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UI 설계 : 화면 정의, 음성/텍스트 전환, HITL 개입 화면</w:t>
            </w:r>
          </w:p>
          <w:p w14:paraId="04D9BA1F" w14:textId="77777777" w:rsidR="008E47D7" w:rsidRDefault="008E47D7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전자금융감독규정 및 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AI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가이드라인에 부합하는 서비스 정책 수립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 </w:t>
            </w:r>
          </w:p>
          <w:p w14:paraId="314A0C30" w14:textId="2FC5D981" w:rsidR="008E47D7" w:rsidRPr="008E47D7" w:rsidRDefault="008E47D7" w:rsidP="008E47D7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신규 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AI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뱅킹 서비스의 혁신금융서비스 지정 신청 및 대외 기관 대응</w:t>
            </w:r>
          </w:p>
        </w:tc>
        <w:tc>
          <w:tcPr>
            <w:tcW w:w="198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00C25B38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서비스 기획서</w:t>
            </w:r>
          </w:p>
          <w:p w14:paraId="3B321549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대화 시나리오 정의서</w:t>
            </w:r>
          </w:p>
          <w:p w14:paraId="0B67763A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화면정의서(UI/UX)</w:t>
            </w:r>
          </w:p>
          <w:p w14:paraId="1B2F52CF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정책·약관 검토의견</w:t>
            </w:r>
          </w:p>
        </w:tc>
      </w:tr>
      <w:tr w:rsidR="007247DC" w:rsidRPr="00983581" w14:paraId="309FCA58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D8E69B6" w14:textId="77777777" w:rsidR="00EC3E9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retendard" w:eastAsia="Pretendard" w:hAnsi="Pretendard" w:hint="eastAsia"/>
                <w:b/>
                <w:bCs/>
                <w:color w:val="000000" w:themeColor="text1"/>
                <w:sz w:val="20"/>
                <w:szCs w:val="20"/>
              </w:rPr>
              <w:t>뱅킹</w:t>
            </w:r>
          </w:p>
          <w:p w14:paraId="6E34EB11" w14:textId="73FA8A09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개발</w:t>
            </w:r>
          </w:p>
        </w:tc>
        <w:tc>
          <w:tcPr>
            <w:tcW w:w="127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7F2AE455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디지털개발부</w:t>
            </w:r>
          </w:p>
        </w:tc>
        <w:tc>
          <w:tcPr>
            <w:tcW w:w="6657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2B869188" w14:textId="722DABC5" w:rsidR="00EC3E9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주무부서의 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서비스 기획을 기초로 앱/웹 프론트</w:t>
            </w:r>
            <w:r w:rsidR="00477952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엔드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 개발</w:t>
            </w:r>
          </w:p>
          <w:p w14:paraId="08CD1E83" w14:textId="131AE147" w:rsidR="00477952" w:rsidRDefault="008E47D7" w:rsidP="008E47D7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AI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에이전트(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STT, LLM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등)와의 통신을 위한 백엔드 서버 인프라 및 비즈니스 로직 구현, 뱅킹 코어 시스템 연동</w:t>
            </w:r>
          </w:p>
          <w:p w14:paraId="44B4A8D8" w14:textId="713491DF" w:rsidR="00EC3E91" w:rsidRDefault="00EC3E91" w:rsidP="00477952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인텐트·슬롯 결과를 기획부 시나리오 분기로 연결, 폴백·장애 처리</w:t>
            </w:r>
          </w:p>
          <w:p w14:paraId="6385C41E" w14:textId="2E7D54AC" w:rsidR="00477952" w:rsidRPr="00477952" w:rsidRDefault="00477952" w:rsidP="00477952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 w:rsidR="008E47D7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클라이언트-서버 간 통신(</w:t>
            </w:r>
            <w:r w:rsidR="008E47D7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SSE </w:t>
            </w:r>
            <w:r w:rsidR="008E47D7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및 </w:t>
            </w:r>
            <w:r w:rsidR="008E47D7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HTTP</w:t>
            </w:r>
            <w:r w:rsidR="008E47D7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등) 파이프라인 구축 및 세션 관리</w:t>
            </w:r>
          </w:p>
        </w:tc>
        <w:tc>
          <w:tcPr>
            <w:tcW w:w="198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1DC19043" w14:textId="558162F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프론트/백엔드 </w:t>
            </w:r>
            <w:r w:rsidR="004503BF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설계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도</w:t>
            </w:r>
          </w:p>
          <w:p w14:paraId="25C81A41" w14:textId="71698D6E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 w:rsidR="004503BF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에이전트 연계 설계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도</w:t>
            </w:r>
          </w:p>
          <w:p w14:paraId="08A40722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API 연동 결과</w:t>
            </w:r>
          </w:p>
          <w:p w14:paraId="17B25CD3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통합 테스트 결과</w:t>
            </w:r>
          </w:p>
        </w:tc>
      </w:tr>
      <w:tr w:rsidR="007247DC" w:rsidRPr="00983581" w14:paraId="18C43D0B" w14:textId="77777777" w:rsidTr="000D7F2B">
        <w:trPr>
          <w:trHeight w:val="1886"/>
        </w:trPr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0F710E5D" w14:textId="77777777" w:rsidR="00EC3E9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AI</w:t>
            </w:r>
          </w:p>
          <w:p w14:paraId="7D225494" w14:textId="20DC6862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>
              <w:rPr>
                <w:rFonts w:ascii="Pretendard" w:eastAsia="Pretendard" w:hAnsi="Pretendard" w:hint="eastAsia"/>
                <w:b/>
                <w:bCs/>
                <w:color w:val="000000" w:themeColor="text1"/>
                <w:sz w:val="20"/>
                <w:szCs w:val="20"/>
              </w:rPr>
              <w:t>개발</w:t>
            </w:r>
          </w:p>
        </w:tc>
        <w:tc>
          <w:tcPr>
            <w:tcW w:w="127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9139DF7" w14:textId="77777777" w:rsidR="00EC3E91" w:rsidRPr="00983581" w:rsidRDefault="00EC3E91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AX추진부</w:t>
            </w:r>
          </w:p>
        </w:tc>
        <w:tc>
          <w:tcPr>
            <w:tcW w:w="6657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709FCB4B" w14:textId="74605B58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AX 플랫폼 내 </w:t>
            </w:r>
            <w:r w:rsidR="00477952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뱅킹 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에이전트</w:t>
            </w:r>
            <w:r w:rsidR="00477952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개발 및 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고객 발화(텍스트·음성) 처리</w:t>
            </w:r>
          </w:p>
          <w:p w14:paraId="3D46EFC9" w14:textId="7FCFE0DA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STT </w:t>
            </w:r>
            <w:r w:rsidR="001B0C1F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파이프라인 최적화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: 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실시간 뱅킹 환경에 특화된 모델 선정 및 튜닝</w:t>
            </w:r>
          </w:p>
          <w:p w14:paraId="1370EC2A" w14:textId="7591C651" w:rsidR="007247DC" w:rsidRDefault="007247DC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정확도 향상을 위한 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VAD,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부분인식 및 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Causal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기반 종단점(</w:t>
            </w:r>
            <w:r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Endpoint) 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추측 방법론 검토 및 개발</w:t>
            </w:r>
          </w:p>
          <w:p w14:paraId="0FED384C" w14:textId="299B3889" w:rsidR="007247DC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발화의도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(Intent) 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파악을 위한 </w:t>
            </w:r>
            <w:r w:rsidR="007247DC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LLM 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슬롯 필링 및 라우팅 모델 개발</w:t>
            </w:r>
          </w:p>
          <w:p w14:paraId="721E72AA" w14:textId="05A59C19" w:rsidR="007247DC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역 텍스트 정규화(</w:t>
            </w:r>
            <w:r w:rsidR="007247DC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ITN)</w:t>
            </w:r>
            <w:r w:rsidR="007247DC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등 금융 텍스트 후처리 방법론 수립</w:t>
            </w:r>
          </w:p>
          <w:p w14:paraId="47320F94" w14:textId="0D3ABCED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· </w:t>
            </w:r>
            <w:r w:rsidR="00486A2B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뱅킹 연결을 위한 </w:t>
            </w:r>
            <w:r w:rsidR="00486A2B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AI </w:t>
            </w: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모델 엔드포인트 개발, API 호출 규격·인증키 제공</w:t>
            </w:r>
          </w:p>
          <w:p w14:paraId="668C8039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HITL(Human-in-the-Loop) 구성 값 전달 : 신뢰도, 미분류 발화, 이관 트리거</w:t>
            </w:r>
          </w:p>
        </w:tc>
        <w:tc>
          <w:tcPr>
            <w:tcW w:w="1985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</w:tcPr>
          <w:p w14:paraId="371FF448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인텐트 정의서</w:t>
            </w:r>
          </w:p>
          <w:p w14:paraId="5FEB455F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STT 처리 방식(안)</w:t>
            </w:r>
          </w:p>
          <w:p w14:paraId="5FD137D5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API 호출 규격서</w:t>
            </w:r>
          </w:p>
          <w:p w14:paraId="7857DCEA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슬롯·응답 스키마</w:t>
            </w:r>
          </w:p>
          <w:p w14:paraId="5DC2E47B" w14:textId="77777777" w:rsidR="00EC3E91" w:rsidRPr="00983581" w:rsidRDefault="00EC3E91" w:rsidP="00EA2D7B">
            <w:pPr>
              <w:spacing w:line="205" w:lineRule="atLeast"/>
              <w:ind w:left="100" w:hanging="100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· 모델 성능 지표</w:t>
            </w:r>
          </w:p>
        </w:tc>
      </w:tr>
    </w:tbl>
    <w:p w14:paraId="413A4077" w14:textId="747ACAEE" w:rsidR="004462DD" w:rsidRPr="0058060E" w:rsidRDefault="0058060E" w:rsidP="004462DD">
      <w:pPr>
        <w:pStyle w:val="10"/>
        <w:rPr>
          <w:rFonts w:asciiTheme="minorHAnsi" w:eastAsiaTheme="minorHAnsi" w:hAnsiTheme="minorHAnsi"/>
          <w:sz w:val="8"/>
          <w:szCs w:val="8"/>
        </w:rPr>
      </w:pPr>
      <w:r w:rsidRPr="0058060E">
        <w:rPr>
          <w:rFonts w:asciiTheme="minorHAnsi" w:eastAsiaTheme="minorHAnsi" w:hAnsiTheme="minorHAnsi" w:hint="eastAsia"/>
          <w:sz w:val="8"/>
          <w:szCs w:val="8"/>
        </w:rPr>
        <w:t xml:space="preserve"> </w:t>
      </w:r>
    </w:p>
    <w:p w14:paraId="28DE29E5" w14:textId="4F1DB1C9" w:rsidR="004462DD" w:rsidRPr="004462DD" w:rsidRDefault="00EC3E91" w:rsidP="00EC3E91">
      <w:pPr>
        <w:pStyle w:val="10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4462DD">
        <w:rPr>
          <w:rFonts w:asciiTheme="minorHAnsi" w:eastAsiaTheme="minorHAnsi" w:hAnsiTheme="minorHAnsi" w:hint="eastAsia"/>
          <w:sz w:val="20"/>
          <w:szCs w:val="20"/>
        </w:rPr>
        <w:t>부서 간 인터페이스 (산출물 전달 관계)</w:t>
      </w:r>
    </w:p>
    <w:tbl>
      <w:tblPr>
        <w:tblW w:w="10485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00" w:firstRow="0" w:lastRow="0" w:firstColumn="0" w:lastColumn="0" w:noHBand="0" w:noVBand="0"/>
      </w:tblPr>
      <w:tblGrid>
        <w:gridCol w:w="2694"/>
        <w:gridCol w:w="7791"/>
      </w:tblGrid>
      <w:tr w:rsidR="004462DD" w:rsidRPr="00983581" w14:paraId="63BAD24B" w14:textId="77777777" w:rsidTr="000D7F2B">
        <w:trPr>
          <w:tblHeader/>
        </w:trPr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6DF9F6A1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전달 → 수신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2977606C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전달 내용</w:t>
            </w:r>
          </w:p>
        </w:tc>
      </w:tr>
      <w:tr w:rsidR="004462DD" w:rsidRPr="00983581" w14:paraId="62F46354" w14:textId="77777777" w:rsidTr="000D7F2B"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12276E4" w14:textId="0CDB2E06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 xml:space="preserve">디지털기획부 → 디지털개발부 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7237D507" w14:textId="0EA3FF7B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서비스 기획서, 화면정의서(UI/UX), 시나리오 분기 정의</w:t>
            </w:r>
          </w:p>
        </w:tc>
      </w:tr>
      <w:tr w:rsidR="004462DD" w:rsidRPr="00983581" w14:paraId="58AE0C25" w14:textId="77777777" w:rsidTr="000D7F2B"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54937C09" w14:textId="4F815846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디지털기획부 → AX추진부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390A3C0A" w14:textId="2CBDF670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대상 업무 범위, 대화 시나리오, 인텐트 후보 목록 (인텐트 체계 설계의 입력값)</w:t>
            </w:r>
          </w:p>
        </w:tc>
      </w:tr>
      <w:tr w:rsidR="004462DD" w:rsidRPr="00983581" w14:paraId="52D39A6D" w14:textId="77777777" w:rsidTr="000D7F2B"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814D058" w14:textId="388A9004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AX추진부 → 디지털기획부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41897ED5" w14:textId="7F453F8C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인텐트 커버리지, 모델 성능 지표, HITL 전환 기준값 (UX·시나리오 재설계 근거)</w:t>
            </w:r>
          </w:p>
        </w:tc>
      </w:tr>
      <w:tr w:rsidR="004462DD" w:rsidRPr="00983581" w14:paraId="35BE4CDB" w14:textId="77777777" w:rsidTr="000D7F2B"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AD83AC4" w14:textId="1E14CCEB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디지털개발부 → AX추진부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74532BA5" w14:textId="49164935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코어 시스템 API 응답 규격, 연동·통합 테스트 결과</w:t>
            </w:r>
          </w:p>
        </w:tc>
      </w:tr>
      <w:tr w:rsidR="004462DD" w:rsidRPr="00983581" w14:paraId="1F6BE9F6" w14:textId="77777777" w:rsidTr="000D7F2B">
        <w:tc>
          <w:tcPr>
            <w:tcW w:w="269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0974765" w14:textId="19D1BB8D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 xml:space="preserve">AX추진부 → 디지털개발부 </w:t>
            </w:r>
          </w:p>
        </w:tc>
        <w:tc>
          <w:tcPr>
            <w:tcW w:w="7791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69AE5BA" w14:textId="4F108DA1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모델 엔드포인트·인증키, API 호출 규격, 응답 스키마(인텐트·슬롯·신뢰도·HITL 트리거)</w:t>
            </w:r>
          </w:p>
        </w:tc>
      </w:tr>
    </w:tbl>
    <w:p w14:paraId="5EA7B3C3" w14:textId="0438D9EF" w:rsidR="00FA16A3" w:rsidRPr="0058060E" w:rsidRDefault="0058060E" w:rsidP="004462DD">
      <w:pPr>
        <w:pStyle w:val="10"/>
        <w:rPr>
          <w:rFonts w:asciiTheme="minorHAnsi" w:eastAsiaTheme="minorHAnsi" w:hAnsiTheme="minorHAnsi"/>
          <w:sz w:val="8"/>
          <w:szCs w:val="8"/>
        </w:rPr>
      </w:pPr>
      <w:r w:rsidRPr="0058060E">
        <w:rPr>
          <w:rFonts w:asciiTheme="minorHAnsi" w:eastAsiaTheme="minorHAnsi" w:hAnsiTheme="minorHAnsi" w:hint="eastAsia"/>
          <w:sz w:val="8"/>
          <w:szCs w:val="8"/>
        </w:rPr>
        <w:t xml:space="preserve">    </w:t>
      </w:r>
    </w:p>
    <w:p w14:paraId="630C855A" w14:textId="02920097" w:rsidR="004462DD" w:rsidRPr="004462DD" w:rsidRDefault="004462DD" w:rsidP="00EC3E91">
      <w:pPr>
        <w:pStyle w:val="10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협의 필요사항 (개발 착수 전 확정)</w:t>
      </w:r>
    </w:p>
    <w:tbl>
      <w:tblPr>
        <w:tblW w:w="10485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00" w:firstRow="0" w:lastRow="0" w:firstColumn="0" w:lastColumn="0" w:noHBand="0" w:noVBand="0"/>
      </w:tblPr>
      <w:tblGrid>
        <w:gridCol w:w="568"/>
        <w:gridCol w:w="2363"/>
        <w:gridCol w:w="6420"/>
        <w:gridCol w:w="1134"/>
      </w:tblGrid>
      <w:tr w:rsidR="004462DD" w:rsidRPr="00983581" w14:paraId="33F00DD5" w14:textId="77777777" w:rsidTr="000D7F2B">
        <w:trPr>
          <w:tblHeader/>
        </w:trPr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0202E430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43F8B7F0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37B55C5D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쟁점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shd w:val="clear" w:color="auto" w:fill="F2F2F2" w:themeFill="background1" w:themeFillShade="F2"/>
            <w:vAlign w:val="center"/>
          </w:tcPr>
          <w:p w14:paraId="43A53506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확정 목표</w:t>
            </w:r>
          </w:p>
        </w:tc>
      </w:tr>
      <w:tr w:rsidR="004462DD" w:rsidRPr="00983581" w14:paraId="060143A4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B4F7860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52C9C61A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HITL 운영 주체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1C1BB5F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AX추진부는 이관 트리거·데이터만 제공. 실제 상담원 이관 및 운영 조직(컨택센터) 미정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03E02E1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  <w:tr w:rsidR="004462DD" w:rsidRPr="00983581" w14:paraId="469652D4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798C8C25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FE94FAB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인터페이스 규격 Freeze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54A22012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API 호출 규격·응답 스키마 확정일 합의 → 이후 변경은 별도 협의 대상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AB54148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  <w:tr w:rsidR="004462DD" w:rsidRPr="00983581" w14:paraId="499598D0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0FF46988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E814A11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규제 검토 분담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14AD342" w14:textId="77777777" w:rsidR="00E43030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 xml:space="preserve">디지털기획부 </w:t>
            </w:r>
            <w:r w:rsidR="00E43030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: </w:t>
            </w:r>
            <w:r w:rsidR="00E43030"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서비스 정책·약관</w:t>
            </w:r>
          </w:p>
          <w:p w14:paraId="310348D7" w14:textId="67A5F7F7" w:rsidR="004462DD" w:rsidRPr="00983581" w:rsidRDefault="00E43030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AX추진부</w:t>
            </w:r>
            <w:r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 xml:space="preserve"> : </w:t>
            </w:r>
            <w:r w:rsidR="004462DD"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AI 규제(AI기본법·설명가능성·학습데이터 동의)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60E31B3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  <w:tr w:rsidR="004462DD" w:rsidRPr="00983581" w14:paraId="421ABFE3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0B1435EA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2164F706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시나리오·인텐트 변경 절차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396570AE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오픈 후 인텐트 추가·수정 요청의 접수·승인·배포 프로세스 및 주관 부서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03A09257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  <w:tr w:rsidR="004462DD" w:rsidRPr="00983581" w14:paraId="3946986E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7404EB8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1918A7DC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STT 엔진 조달 방식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1EC738B" w14:textId="7D0AE846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자체 구축 vs 외부 API. 망분리 환경에서의 음성 데이터 반출 제약 검토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4719866B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  <w:tr w:rsidR="004462DD" w:rsidRPr="00983581" w14:paraId="68CE80DC" w14:textId="77777777" w:rsidTr="000D7F2B">
        <w:tc>
          <w:tcPr>
            <w:tcW w:w="568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64527A77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363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4B312483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b/>
                <w:bCs/>
                <w:color w:val="000000" w:themeColor="text1"/>
                <w:sz w:val="20"/>
                <w:szCs w:val="20"/>
              </w:rPr>
              <w:t>품질·장애 책임 경계</w:t>
            </w:r>
          </w:p>
        </w:tc>
        <w:tc>
          <w:tcPr>
            <w:tcW w:w="6420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3752840A" w14:textId="77777777" w:rsidR="004462DD" w:rsidRPr="00983581" w:rsidRDefault="004462DD" w:rsidP="00EA2D7B">
            <w:pPr>
              <w:spacing w:line="210" w:lineRule="atLeast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  <w:t>오인식·오응답 발생 시 1차 대응 주체, 정확도 목표치 및 SLA 기준</w:t>
            </w:r>
          </w:p>
        </w:tc>
        <w:tc>
          <w:tcPr>
            <w:tcW w:w="1134" w:type="dxa"/>
            <w:tcBorders>
              <w:top w:val="single" w:sz="4" w:space="0" w:color="BFC7D4"/>
              <w:left w:val="single" w:sz="4" w:space="0" w:color="BFC7D4"/>
              <w:bottom w:val="single" w:sz="4" w:space="0" w:color="BFC7D4"/>
              <w:right w:val="single" w:sz="4" w:space="0" w:color="BFC7D4"/>
            </w:tcBorders>
            <w:vAlign w:val="center"/>
          </w:tcPr>
          <w:p w14:paraId="73A0544A" w14:textId="77777777" w:rsidR="004462DD" w:rsidRPr="00983581" w:rsidRDefault="004462DD" w:rsidP="00EA2D7B">
            <w:pPr>
              <w:spacing w:line="210" w:lineRule="atLeast"/>
              <w:jc w:val="center"/>
              <w:rPr>
                <w:rFonts w:ascii="Pretendard" w:eastAsia="Pretendard" w:hAnsi="Pretendard"/>
                <w:color w:val="000000" w:themeColor="text1"/>
                <w:sz w:val="20"/>
                <w:szCs w:val="20"/>
              </w:rPr>
            </w:pPr>
            <w:r w:rsidRPr="00983581">
              <w:rPr>
                <w:rFonts w:ascii="Pretendard" w:eastAsia="Pretendard" w:hAnsi="Pretendard" w:hint="eastAsia"/>
                <w:color w:val="000000" w:themeColor="text1"/>
                <w:sz w:val="20"/>
                <w:szCs w:val="20"/>
              </w:rPr>
              <w:t>협의</w:t>
            </w:r>
          </w:p>
        </w:tc>
      </w:tr>
    </w:tbl>
    <w:p w14:paraId="14D5B8BC" w14:textId="6CB3BA2E" w:rsidR="00E01077" w:rsidRPr="004462DD" w:rsidRDefault="004462DD" w:rsidP="004462DD">
      <w:pPr>
        <w:spacing w:before="90" w:line="200" w:lineRule="atLeast"/>
        <w:rPr>
          <w:rFonts w:ascii="Pretendard" w:eastAsia="Pretendard" w:hAnsi="Pretendard"/>
          <w:color w:val="000000" w:themeColor="text1"/>
          <w:sz w:val="20"/>
          <w:szCs w:val="20"/>
        </w:rPr>
      </w:pPr>
      <w:r w:rsidRPr="00983581">
        <w:rPr>
          <w:rFonts w:ascii="Pretendard" w:eastAsia="Pretendard" w:hAnsi="Pretendard"/>
          <w:color w:val="000000" w:themeColor="text1"/>
          <w:sz w:val="20"/>
          <w:szCs w:val="20"/>
        </w:rPr>
        <w:t>※ 확정 목표는 AX추진부 제안값이며, 3개 부서 협의 시 조정 가능. 조정 시 사유와 함께 재합의 필요.</w:t>
      </w:r>
    </w:p>
    <w:sectPr w:rsidR="00E01077" w:rsidRPr="004462DD" w:rsidSect="0058060E">
      <w:pgSz w:w="11906" w:h="16838"/>
      <w:pgMar w:top="720" w:right="720" w:bottom="720" w:left="720" w:header="708" w:footer="708" w:gutter="0"/>
      <w:cols w:space="720"/>
      <w:docGrid w:linePitch="360"/>
      <w:sectPrChange w:id="0" w:author="희진 김" w:date="2026-08-11T09:27:00Z" w16du:dateUtc="2026-08-11T00:27:00Z">
        <w:sectPr w:rsidR="00E01077" w:rsidRPr="004462DD" w:rsidSect="0058060E">
          <w:pgMar w:top="1200" w:right="1200" w:bottom="1200" w:left="120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">
    <w:panose1 w:val="020B06040202020202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C07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3355B30"/>
    <w:multiLevelType w:val="hybridMultilevel"/>
    <w:tmpl w:val="F6468AA0"/>
    <w:lvl w:ilvl="0" w:tplc="A880E8D8">
      <w:start w:val="1"/>
      <w:numFmt w:val="bullet"/>
      <w:lvlText w:val="●"/>
      <w:lvlJc w:val="left"/>
      <w:pPr>
        <w:ind w:left="720" w:hanging="360"/>
      </w:pPr>
    </w:lvl>
    <w:lvl w:ilvl="1" w:tplc="5B46065A">
      <w:start w:val="1"/>
      <w:numFmt w:val="bullet"/>
      <w:lvlText w:val="○"/>
      <w:lvlJc w:val="left"/>
      <w:pPr>
        <w:ind w:left="1440" w:hanging="360"/>
      </w:pPr>
    </w:lvl>
    <w:lvl w:ilvl="2" w:tplc="1250DA96">
      <w:start w:val="1"/>
      <w:numFmt w:val="bullet"/>
      <w:lvlText w:val="■"/>
      <w:lvlJc w:val="left"/>
      <w:pPr>
        <w:ind w:left="2160" w:hanging="360"/>
      </w:pPr>
    </w:lvl>
    <w:lvl w:ilvl="3" w:tplc="532E9404">
      <w:start w:val="1"/>
      <w:numFmt w:val="bullet"/>
      <w:lvlText w:val="●"/>
      <w:lvlJc w:val="left"/>
      <w:pPr>
        <w:ind w:left="2880" w:hanging="360"/>
      </w:pPr>
    </w:lvl>
    <w:lvl w:ilvl="4" w:tplc="FA08B86C">
      <w:start w:val="1"/>
      <w:numFmt w:val="bullet"/>
      <w:lvlText w:val="○"/>
      <w:lvlJc w:val="left"/>
      <w:pPr>
        <w:ind w:left="3600" w:hanging="360"/>
      </w:pPr>
    </w:lvl>
    <w:lvl w:ilvl="5" w:tplc="79A2B374">
      <w:start w:val="1"/>
      <w:numFmt w:val="bullet"/>
      <w:lvlText w:val="■"/>
      <w:lvlJc w:val="left"/>
      <w:pPr>
        <w:ind w:left="4320" w:hanging="360"/>
      </w:pPr>
    </w:lvl>
    <w:lvl w:ilvl="6" w:tplc="0B38C4B8">
      <w:start w:val="1"/>
      <w:numFmt w:val="bullet"/>
      <w:lvlText w:val="●"/>
      <w:lvlJc w:val="left"/>
      <w:pPr>
        <w:ind w:left="5040" w:hanging="360"/>
      </w:pPr>
    </w:lvl>
    <w:lvl w:ilvl="7" w:tplc="429CC14E">
      <w:start w:val="1"/>
      <w:numFmt w:val="bullet"/>
      <w:lvlText w:val="●"/>
      <w:lvlJc w:val="left"/>
      <w:pPr>
        <w:ind w:left="5760" w:hanging="360"/>
      </w:pPr>
    </w:lvl>
    <w:lvl w:ilvl="8" w:tplc="42680D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1565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07A5CE6"/>
    <w:multiLevelType w:val="multilevel"/>
    <w:tmpl w:val="D340DA1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bCs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7F30859"/>
    <w:multiLevelType w:val="multilevel"/>
    <w:tmpl w:val="01BA8AC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C396BE1"/>
    <w:multiLevelType w:val="multilevel"/>
    <w:tmpl w:val="01BA8AC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F9558DD"/>
    <w:multiLevelType w:val="multilevel"/>
    <w:tmpl w:val="7F94DB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bCs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  <w:b w:val="0"/>
        <w:bCs w:val="0"/>
      </w:rPr>
    </w:lvl>
    <w:lvl w:ilvl="2">
      <w:start w:val="1"/>
      <w:numFmt w:val="decimalEnclosedCircle"/>
      <w:lvlText w:val="%3.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1922080"/>
    <w:multiLevelType w:val="hybridMultilevel"/>
    <w:tmpl w:val="B5946CE0"/>
    <w:lvl w:ilvl="0" w:tplc="264E0BC4">
      <w:start w:val="5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09C5351"/>
    <w:multiLevelType w:val="multilevel"/>
    <w:tmpl w:val="531A68C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2AB4E99"/>
    <w:multiLevelType w:val="multilevel"/>
    <w:tmpl w:val="7F94DB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bCs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  <w:b w:val="0"/>
        <w:bCs w:val="0"/>
      </w:rPr>
    </w:lvl>
    <w:lvl w:ilvl="2">
      <w:start w:val="1"/>
      <w:numFmt w:val="decimalEnclosedCircle"/>
      <w:lvlText w:val="%3.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7A904519"/>
    <w:multiLevelType w:val="multilevel"/>
    <w:tmpl w:val="531A68C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95733017">
    <w:abstractNumId w:val="1"/>
    <w:lvlOverride w:ilvl="0">
      <w:startOverride w:val="1"/>
    </w:lvlOverride>
  </w:num>
  <w:num w:numId="2" w16cid:durableId="507793038">
    <w:abstractNumId w:val="0"/>
  </w:num>
  <w:num w:numId="3" w16cid:durableId="2062289318">
    <w:abstractNumId w:val="2"/>
  </w:num>
  <w:num w:numId="4" w16cid:durableId="1443112130">
    <w:abstractNumId w:val="6"/>
  </w:num>
  <w:num w:numId="5" w16cid:durableId="408623278">
    <w:abstractNumId w:val="10"/>
  </w:num>
  <w:num w:numId="6" w16cid:durableId="738598142">
    <w:abstractNumId w:val="8"/>
  </w:num>
  <w:num w:numId="7" w16cid:durableId="1907184648">
    <w:abstractNumId w:val="4"/>
  </w:num>
  <w:num w:numId="8" w16cid:durableId="1755127176">
    <w:abstractNumId w:val="7"/>
  </w:num>
  <w:num w:numId="9" w16cid:durableId="1921450000">
    <w:abstractNumId w:val="5"/>
  </w:num>
  <w:num w:numId="10" w16cid:durableId="895967272">
    <w:abstractNumId w:val="3"/>
  </w:num>
  <w:num w:numId="11" w16cid:durableId="46026565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희진 김">
    <w15:presenceInfo w15:providerId="Windows Live" w15:userId="a309c0253d3736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8F9"/>
    <w:rsid w:val="000057DC"/>
    <w:rsid w:val="00047706"/>
    <w:rsid w:val="00060F4E"/>
    <w:rsid w:val="00061898"/>
    <w:rsid w:val="000665FC"/>
    <w:rsid w:val="00083968"/>
    <w:rsid w:val="000A5CBA"/>
    <w:rsid w:val="000C1186"/>
    <w:rsid w:val="000D5F15"/>
    <w:rsid w:val="000D7F2B"/>
    <w:rsid w:val="000E14FA"/>
    <w:rsid w:val="000F1226"/>
    <w:rsid w:val="00110B2C"/>
    <w:rsid w:val="00134918"/>
    <w:rsid w:val="00137B18"/>
    <w:rsid w:val="00153D5C"/>
    <w:rsid w:val="00190D4D"/>
    <w:rsid w:val="00192328"/>
    <w:rsid w:val="001B0C1F"/>
    <w:rsid w:val="001D0986"/>
    <w:rsid w:val="001E3E34"/>
    <w:rsid w:val="002265DF"/>
    <w:rsid w:val="002307CA"/>
    <w:rsid w:val="002408F7"/>
    <w:rsid w:val="002411CD"/>
    <w:rsid w:val="002769DC"/>
    <w:rsid w:val="0028174E"/>
    <w:rsid w:val="002A0628"/>
    <w:rsid w:val="002A263C"/>
    <w:rsid w:val="002D5261"/>
    <w:rsid w:val="00304E13"/>
    <w:rsid w:val="00314EF9"/>
    <w:rsid w:val="00326BE2"/>
    <w:rsid w:val="003475CB"/>
    <w:rsid w:val="003627A3"/>
    <w:rsid w:val="003A070E"/>
    <w:rsid w:val="003C4FE0"/>
    <w:rsid w:val="003E21F1"/>
    <w:rsid w:val="003E65AA"/>
    <w:rsid w:val="00406E74"/>
    <w:rsid w:val="00407929"/>
    <w:rsid w:val="004103BB"/>
    <w:rsid w:val="004462DD"/>
    <w:rsid w:val="004503BF"/>
    <w:rsid w:val="00451A93"/>
    <w:rsid w:val="00477952"/>
    <w:rsid w:val="00483E71"/>
    <w:rsid w:val="00486A2B"/>
    <w:rsid w:val="00487883"/>
    <w:rsid w:val="00491A59"/>
    <w:rsid w:val="004959A2"/>
    <w:rsid w:val="004B41B6"/>
    <w:rsid w:val="004E5EC5"/>
    <w:rsid w:val="00513681"/>
    <w:rsid w:val="00541D59"/>
    <w:rsid w:val="005603BE"/>
    <w:rsid w:val="0058060E"/>
    <w:rsid w:val="00590FAF"/>
    <w:rsid w:val="005D2F36"/>
    <w:rsid w:val="005F18DA"/>
    <w:rsid w:val="00610A57"/>
    <w:rsid w:val="00623E3D"/>
    <w:rsid w:val="00667362"/>
    <w:rsid w:val="006858D8"/>
    <w:rsid w:val="00685C10"/>
    <w:rsid w:val="00692C0A"/>
    <w:rsid w:val="006B47BB"/>
    <w:rsid w:val="006B562C"/>
    <w:rsid w:val="00701D57"/>
    <w:rsid w:val="007247DC"/>
    <w:rsid w:val="00762313"/>
    <w:rsid w:val="007628BB"/>
    <w:rsid w:val="007702C1"/>
    <w:rsid w:val="00776FF3"/>
    <w:rsid w:val="00777BE2"/>
    <w:rsid w:val="00792734"/>
    <w:rsid w:val="00792D9C"/>
    <w:rsid w:val="007A455F"/>
    <w:rsid w:val="007D46C5"/>
    <w:rsid w:val="007D7A72"/>
    <w:rsid w:val="00801552"/>
    <w:rsid w:val="008028BC"/>
    <w:rsid w:val="008133B4"/>
    <w:rsid w:val="00856F3D"/>
    <w:rsid w:val="008C41D8"/>
    <w:rsid w:val="008D412E"/>
    <w:rsid w:val="008E47D7"/>
    <w:rsid w:val="008F037C"/>
    <w:rsid w:val="00900796"/>
    <w:rsid w:val="00903D2C"/>
    <w:rsid w:val="00906902"/>
    <w:rsid w:val="009351B8"/>
    <w:rsid w:val="0095452C"/>
    <w:rsid w:val="00954FE4"/>
    <w:rsid w:val="00960C07"/>
    <w:rsid w:val="00962AF5"/>
    <w:rsid w:val="00965999"/>
    <w:rsid w:val="009909CF"/>
    <w:rsid w:val="009A370F"/>
    <w:rsid w:val="009A38CE"/>
    <w:rsid w:val="009A38F9"/>
    <w:rsid w:val="009C1A9B"/>
    <w:rsid w:val="009C5659"/>
    <w:rsid w:val="009D0B76"/>
    <w:rsid w:val="009E6855"/>
    <w:rsid w:val="009F3F9B"/>
    <w:rsid w:val="009F53C0"/>
    <w:rsid w:val="00A11C71"/>
    <w:rsid w:val="00A52EDD"/>
    <w:rsid w:val="00A65847"/>
    <w:rsid w:val="00A93C73"/>
    <w:rsid w:val="00AB14D5"/>
    <w:rsid w:val="00AD099B"/>
    <w:rsid w:val="00AD640D"/>
    <w:rsid w:val="00AE2871"/>
    <w:rsid w:val="00AF0B3F"/>
    <w:rsid w:val="00AF55E0"/>
    <w:rsid w:val="00AF6A9B"/>
    <w:rsid w:val="00B0564B"/>
    <w:rsid w:val="00B23F88"/>
    <w:rsid w:val="00B36D2F"/>
    <w:rsid w:val="00B46215"/>
    <w:rsid w:val="00B534C2"/>
    <w:rsid w:val="00B665BF"/>
    <w:rsid w:val="00B93CFB"/>
    <w:rsid w:val="00BA3913"/>
    <w:rsid w:val="00BD0AF2"/>
    <w:rsid w:val="00BF109A"/>
    <w:rsid w:val="00C00FE8"/>
    <w:rsid w:val="00C20130"/>
    <w:rsid w:val="00C24F33"/>
    <w:rsid w:val="00C62194"/>
    <w:rsid w:val="00C76234"/>
    <w:rsid w:val="00C82A0B"/>
    <w:rsid w:val="00C846F8"/>
    <w:rsid w:val="00CC0BC0"/>
    <w:rsid w:val="00CD3113"/>
    <w:rsid w:val="00CF3B7F"/>
    <w:rsid w:val="00D115E8"/>
    <w:rsid w:val="00D149D5"/>
    <w:rsid w:val="00D27E84"/>
    <w:rsid w:val="00D57424"/>
    <w:rsid w:val="00D642BE"/>
    <w:rsid w:val="00D75C51"/>
    <w:rsid w:val="00DD6886"/>
    <w:rsid w:val="00DF17DB"/>
    <w:rsid w:val="00E01077"/>
    <w:rsid w:val="00E03DEC"/>
    <w:rsid w:val="00E05FDF"/>
    <w:rsid w:val="00E31B33"/>
    <w:rsid w:val="00E43030"/>
    <w:rsid w:val="00E82ACB"/>
    <w:rsid w:val="00EB2A64"/>
    <w:rsid w:val="00EC13ED"/>
    <w:rsid w:val="00EC35B6"/>
    <w:rsid w:val="00EC3E91"/>
    <w:rsid w:val="00EC498A"/>
    <w:rsid w:val="00EE2E12"/>
    <w:rsid w:val="00EF3433"/>
    <w:rsid w:val="00EF617A"/>
    <w:rsid w:val="00F032BF"/>
    <w:rsid w:val="00F173D6"/>
    <w:rsid w:val="00F71369"/>
    <w:rsid w:val="00F735C9"/>
    <w:rsid w:val="00F830B1"/>
    <w:rsid w:val="00F9116B"/>
    <w:rsid w:val="00FA16A3"/>
    <w:rsid w:val="00FB069D"/>
    <w:rsid w:val="00FD026D"/>
    <w:rsid w:val="00FE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DE2E7"/>
  <w15:docId w15:val="{FBC5F7C1-99AC-4B41-B29D-D3044166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7A4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7A455F"/>
    <w:pPr>
      <w:widowControl w:val="0"/>
      <w:wordWrap w:val="0"/>
      <w:autoSpaceDE w:val="0"/>
      <w:autoSpaceDN w:val="0"/>
    </w:pPr>
  </w:style>
  <w:style w:type="character" w:styleId="ac">
    <w:name w:val="Placeholder Text"/>
    <w:basedOn w:val="a0"/>
    <w:uiPriority w:val="99"/>
    <w:semiHidden/>
    <w:rsid w:val="00E82ACB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9909CF"/>
    <w:rPr>
      <w:color w:val="605E5C"/>
      <w:shd w:val="clear" w:color="auto" w:fill="E1DFDD"/>
    </w:rPr>
  </w:style>
  <w:style w:type="character" w:customStyle="1" w:styleId="FootnoteCharacters">
    <w:name w:val="Footnote Characters"/>
    <w:uiPriority w:val="99"/>
    <w:semiHidden/>
    <w:unhideWhenUsed/>
    <w:qFormat/>
    <w:rsid w:val="004462DD"/>
    <w:rPr>
      <w:vertAlign w:val="superscript"/>
    </w:rPr>
  </w:style>
  <w:style w:type="paragraph" w:styleId="ae">
    <w:name w:val="Revision"/>
    <w:hidden/>
    <w:uiPriority w:val="99"/>
    <w:semiHidden/>
    <w:rsid w:val="00580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Sangyeon Kim</cp:lastModifiedBy>
  <cp:revision>140</cp:revision>
  <dcterms:created xsi:type="dcterms:W3CDTF">2026-05-14T20:32:00Z</dcterms:created>
  <dcterms:modified xsi:type="dcterms:W3CDTF">2026-08-11T00:36:00Z</dcterms:modified>
</cp:coreProperties>
</file>