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开发状态与验收记录</w:t>
      </w:r>
    </w:p>
    <w:p>
      <w:r>
        <w:t>记录日期：2026-09-13 / 阶段：第一版实现和本地验收完成，发布中</w:t>
      </w:r>
    </w:p>
    <w:p>
      <w:pPr>
        <w:pStyle w:val="Heading1"/>
      </w:pPr>
      <w:r>
        <w:t>当前开发状态</w:t>
      </w:r>
    </w:p>
    <w:p>
      <w:r>
        <w:t>已完成 M0–M3：设计文档、实现手册、开发计划、Sites 关联、GitHub 推送；真实 Python 与 JavaScript；三角色采集战斗；运行、暂停、重置、热部署；2–4 人云端房间；昵称、房间码、房主启动、刷新恢复；自由查阅的五章手册。</w:t>
      </w:r>
    </w:p>
    <w:p>
      <w:r>
        <w:t>已完成产品画面：深色战术桌面、平滑移动、资源脉冲、攻击线、交付加分、重生光环、队伍卡片、路径与射程辅助、目标观察、错误日志。操作按钮位于代码区顶部，进入页面即可运行。</w:t>
      </w:r>
    </w:p>
    <w:p>
      <w:r>
        <w:t>技术实现：Sites Worker + D1，前端 Pyodide 0.27.7 同源静态运行时；JavaScript Worker；约 250ms 决策、400ms 房间请求、最大 50ms 模拟步长；独立 Worker 超时终止；代码更新失败继续旧版。GitHub origin 为 hjkc111/codinggame，Sites 使用独立发布 remote。</w:t>
      </w:r>
    </w:p>
    <w:p>
      <w:r>
        <w:t>访问范围：用户已明确选择公开链接。Sites 访问策略已设置为 public。M4 公开部署正在进行；部署成功与线上验证结果将在本文件补充。</w:t>
      </w:r>
    </w:p>
    <w:p>
      <w:r>
        <w:br w:type="page"/>
      </w:r>
    </w:p>
    <w:p>
      <w:pPr>
        <w:pStyle w:val="Heading1"/>
      </w:pPr>
      <w:r>
        <w:t>已执行验收</w:t>
      </w:r>
    </w:p>
    <w:p>
      <w:r>
        <w:t>规则测试：5 项通过。包括动作所有权和有限坐标、资源必须交付、死机不采集、确定性完整比赛、同时击毁、观察数据归属；事件列表数量有界。</w:t>
      </w:r>
    </w:p>
    <w:p>
      <w:r>
        <w:t>类型与构建：TypeScript 无错误；Vinext 五阶段构建完成，生成 Worker、静态资源、D1 迁移。构建 Worker 在本地端口 8787 单独验证，不仅测试开发服务器。</w:t>
      </w:r>
    </w:p>
    <w:p>
      <w:r>
        <w:t>浏览器：Chrome 独立上下文验证 Python 实际运行；修改程序后机器人转为前往中心；暂停后计时不变；死循环触发超时但页面可操作且旧版本继续；手册自由打开关闭；390px 手机宽度没有横向溢出；无浏览器 pageerror。</w:t>
      </w:r>
    </w:p>
    <w:p>
      <w:r>
        <w:t>多人：三位玩家从真实房间界面创建、加入并开始完整 180 秒比赛，使用 Python / JavaScript / Python。中途刷新第三位玩家，恢复席位并重新运行 Python；所有客户端最终比分完全一致。另测非房主启动返回 403、开始后加入返回 409，真实 API 三客户端同步通过。</w:t>
      </w:r>
    </w:p>
    <w:p>
      <w:r>
        <w:t>证据位置：可复用脚本 scripts/browser-check.cjs、tests/game.test.ts；本地证据 .qa/browser-results.json、.qa/full-match-results.json 与桌面、手机、手册、联机截图。QA 目录不进入 Git，避免携带临时会话。文档使用 Word 导出 PDF 再逐页检查；当前环境无可用的 bundled LibreOffice。</w:t>
      </w:r>
    </w:p>
    <w:p>
      <w:r>
        <w:br w:type="page"/>
      </w:r>
    </w:p>
    <w:p>
      <w:pPr>
        <w:pStyle w:val="Heading1"/>
      </w:pPr>
      <w:r>
        <w:t>限制与后续目标</w:t>
      </w:r>
    </w:p>
    <w:p>
      <w:r>
        <w:t>未完成且未宣称：服务器 Python 沙箱、严格防作弊、排名、5–8 人、团队模式、障碍地图、战争迷雾、完整持久回放、服务器常驻决策、房间过期自动清理。当前是公开链接的休闲首版。</w:t>
      </w:r>
    </w:p>
    <w:p>
      <w:r>
        <w:t>并发容量与稳定 60fps 尚未做生产压测，不提供性能保证。HTTP 请求频率并不等于网络实时延迟；线上延迟需独立测量。公开页面的 Python 在用户设备执行，不能证明动作来自提交的代码。</w:t>
      </w:r>
    </w:p>
    <w:p>
      <w:r>
        <w:t>后续优先级：线上反馈与同步性能；专用房间调度和服务器 Python 隔离执行；持久回放；团队与八人；地图和迷雾。维护时同步更新 Markdown 原稿与 DOCX，不覆盖旧迁移，不改变 Sites 关联。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03-开发状态与验收记录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