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Autocoder 中 Wiki 生成及信息存储方式分析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核心结论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完全可以不复现仓库完成任务</w:t>
      </w:r>
      <w:r>
        <w:rPr>
          <w:rFonts w:eastAsia="等线" w:ascii="Arial" w:cs="Arial" w:hAnsi="Arial"/>
          <w:sz w:val="22"/>
        </w:rPr>
        <w:t xml:space="preserve">。从提供的代码片段、README 文档中，已能完整拆解出 </w:t>
      </w:r>
      <w:r>
        <w:rPr>
          <w:rFonts w:eastAsia="Consolas" w:ascii="Consolas" w:cs="Consolas" w:hAnsi="Consolas"/>
          <w:sz w:val="22"/>
          <w:shd w:fill="EFF0F1"/>
        </w:rPr>
        <w:t>claude-deep-wiki</w:t>
      </w:r>
      <w:r>
        <w:rPr>
          <w:rFonts w:eastAsia="等线" w:ascii="Arial" w:cs="Arial" w:hAnsi="Arial"/>
          <w:sz w:val="22"/>
        </w:rPr>
        <w:t xml:space="preserve"> 生成 Wiki 的核心逻辑、流程，以及信息存储方式。下面分两个核心任务详细拆解，同时给出适配 </w:t>
      </w:r>
      <w:r>
        <w:rPr>
          <w:rFonts w:eastAsia="Consolas" w:ascii="Consolas" w:cs="Consolas" w:hAnsi="Consolas"/>
          <w:sz w:val="22"/>
          <w:shd w:fill="EFF0F1"/>
        </w:rPr>
        <w:t>autocoder</w:t>
      </w:r>
      <w:r>
        <w:rPr>
          <w:rFonts w:eastAsia="等线" w:ascii="Arial" w:cs="Arial" w:hAnsi="Arial"/>
          <w:sz w:val="22"/>
        </w:rPr>
        <w:t xml:space="preserve"> 的落地思路。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任务1：分析「生成Wiki的逻辑」（给autocoder加生成Wiki功能）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claude-deep-wiki</w:t>
      </w:r>
      <w:r>
        <w:rPr>
          <w:rFonts w:eastAsia="等线" w:ascii="Arial" w:cs="Arial" w:hAnsi="Arial"/>
          <w:sz w:val="22"/>
        </w:rPr>
        <w:t xml:space="preserve"> 本质是</w:t>
      </w:r>
      <w:r>
        <w:rPr>
          <w:rFonts w:eastAsia="等线" w:ascii="Arial" w:cs="Arial" w:hAnsi="Arial"/>
          <w:b w:val="true"/>
          <w:sz w:val="22"/>
        </w:rPr>
        <w:t>从代码仓库生成结构化的产品级PRD文档</w:t>
      </w:r>
      <w:r>
        <w:rPr>
          <w:rFonts w:eastAsia="等线" w:ascii="Arial" w:cs="Arial" w:hAnsi="Arial"/>
          <w:sz w:val="22"/>
        </w:rPr>
        <w:t xml:space="preserve">（可适配为技术Wiki），核心流程和可移植到 </w:t>
      </w:r>
      <w:r>
        <w:rPr>
          <w:rFonts w:eastAsia="Consolas" w:ascii="Consolas" w:cs="Consolas" w:hAnsi="Consolas"/>
          <w:sz w:val="22"/>
          <w:shd w:fill="EFF0F1"/>
        </w:rPr>
        <w:t>autocoder</w:t>
      </w:r>
      <w:r>
        <w:rPr>
          <w:rFonts w:eastAsia="等线" w:ascii="Arial" w:cs="Arial" w:hAnsi="Arial"/>
          <w:sz w:val="22"/>
        </w:rPr>
        <w:t xml:space="preserve"> 的逻辑如下：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一、claude-deep-wiki生成文档的核心流程（Wiki化适配）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关键代码文件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适配Wiki的调整点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仓库结构扫描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完整识别仓库模块/文件，保证覆盖率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src/agents/structure_scanner_agent.py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4阶段扫描：&lt;br&gt;① 模块识别 → ② 文件覆盖率验证（&lt;95%则Claude修复孤立文件）→ ③ 大模块细分 → ④ 二次验证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保留扫描逻辑，仅调整“模块描述”的Prompt，从“产品视角”改为“技术视角”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跨语言语义提取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从代码中提取标准化结构（函数/类/依赖）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src/mcp_tools/universal_extractor.py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基于Tree-sitter解析AST，提取：&lt;br&gt;✅ 函数（名称/参数/行号）&lt;br&gt;✅ 类（名称/方法）&lt;br&gt;✅ 导入/导出关系&lt;br&gt;✅ 支持165+语言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新增“接口说明/注释提取”，补充Wiki所需的技术细节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文档生成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生成结构化Markdown文档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src/agents/doc_generator_agent.py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按功能域分组模块 → ② 构建Prompt → ③ 调用Claude生成 → ④ 保存为Markdown（Index.md为导航）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Prompt改为“生成技术Wiki”（侧重接口/用法/架构）；② 输出文件命名改为Wiki规范（如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模块名_接口.md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防幻觉保障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避免AI生成错误内容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README.md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src/utils/claude_query_helper.py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分阶段验证 → ② 工具驱动（不凭空生成）→ ③ 最多3次重试 → ④ 内容质量检查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复用该机制，新增“代码片段准确性验证”（对比原始代码）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二、移植到autocoder的具体落地步骤（伪代码+关键函数）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步骤1：新增「仓库结构扫描模块」（复用核心逻辑）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autocoder中新增：structure_scanner.py</w:t>
              <w:br/>
              <w:t>from src.utils.validator.structure_validator import StructureValidator</w:t>
              <w:br/>
              <w:t>from src.utils.claude_query_helper import ClaudeQueryHelper</w:t>
              <w:br/>
              <w:br/>
              <w:t>async def scan_repo_for_wiki(repo_path: str, client) -&gt; dict:</w:t>
              <w:br/>
              <w:t xml:space="preserve">    """适配autocoder的仓库扫描函数"""</w:t>
              <w:br/>
              <w:t xml:space="preserve">    # 初始化验证器（复用claude-deep-wiki的逻辑）</w:t>
              <w:br/>
              <w:t xml:space="preserve">    validator = StructureValidator(client=client)</w:t>
              <w:br/>
              <w:t xml:space="preserve">    # 1. 基础扫描（阶段1）</w:t>
              <w:br/>
              <w:t xml:space="preserve">    structure_overview = await _scan_and_identify_modules(repo_path)</w:t>
              <w:br/>
              <w:t xml:space="preserve">    # 2. 覆盖率验证（阶段2）</w:t>
              <w:br/>
              <w:t xml:space="preserve">    validation = validator.validate_file_coverage(structure_overview, repo_path)</w:t>
              <w:br/>
              <w:t xml:space="preserve">    # 3. 修复孤立文件（覆盖率&lt;95%时）</w:t>
              <w:br/>
              <w:t xml:space="preserve">    if validation['coverage_rate'] &lt; 0.95:</w:t>
              <w:br/>
              <w:t xml:space="preserve">        structure_overview = await validator.fix_orphan_files_with_claude(</w:t>
              <w:br/>
              <w:t xml:space="preserve">            structure_overview, validation['orphan_files'], repo_path</w:t>
              <w:br/>
              <w:t xml:space="preserve">        )</w:t>
              <w:br/>
              <w:t xml:space="preserve">    # 4. 大模块细分（阶段3）</w:t>
              <w:br/>
              <w:t xml:space="preserve">    large_modules = validator.detect_large_modules(structure_overview)</w:t>
              <w:br/>
              <w:t xml:space="preserve">    for module in large_modules:</w:t>
              <w:br/>
              <w:t xml:space="preserve">        await _subdivide_large_module(module, repo_path)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structure_overview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步骤2：新增「跨语言语义提取模块」（适配Wiki）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autocoder中新增：code_semantic_extractor.py</w:t>
              <w:br/>
              <w:t>from src.mcp_tools.universal_extractor import UniversalExtractor</w:t>
              <w:br/>
              <w:br/>
              <w:t>def extract_code_info_for_wiki(file_path: str, language: str, parser) -&gt; dict:</w:t>
              <w:br/>
              <w:t xml:space="preserve">    """提取Wiki所需的代码语义信息"""</w:t>
              <w:br/>
              <w:t xml:space="preserve">    extractor = UniversalExtractor(parser)</w:t>
              <w:br/>
              <w:t xml:space="preserve">    # 提取基础结构（函数/类/导入）</w:t>
              <w:br/>
              <w:t xml:space="preserve">    code_struct = extractor.extract_structure(file_path, language)</w:t>
              <w:br/>
              <w:t xml:space="preserve">    # 新增Wiki专属字段：注释解析、接口入参说明、返回值说明</w:t>
              <w:br/>
              <w:t xml:space="preserve">    code_struct.wiki_info = {</w:t>
              <w:br/>
              <w:t xml:space="preserve">        "doc_comment": _parse_doc_comment(file_path),  # 解析函数/类的注释</w:t>
              <w:br/>
              <w:t xml:space="preserve">        "interface_example": _generate_usage_example(code_struct)  # 生成使用示例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code_struct.to_dict()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步骤3：新增「Wiki生成模块」（核心）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autocoder中新增：wiki_generator.py</w:t>
              <w:br/>
              <w:t>import os</w:t>
              <w:br/>
              <w:t>from src.utils.claude_query_helper import ClaudeQueryHelper</w:t>
              <w:br/>
              <w:br/>
              <w:t>async def generate_wiki(structure_overview: dict, repo_path: str, client, wiki_output_dir: str):</w:t>
              <w:br/>
              <w:t xml:space="preserve">    """生成技术Wiki文档"""</w:t>
              <w:br/>
              <w:t xml:space="preserve">    # 1. 整理模块信息（适配Wiki）</w:t>
              <w:br/>
              <w:t xml:space="preserve">    modules_info = []</w:t>
              <w:br/>
              <w:t xml:space="preserve">    for module in structure_overview['modules']:</w:t>
              <w:br/>
              <w:t xml:space="preserve">        modules_info.append({</w:t>
              <w:br/>
              <w:t xml:space="preserve">            "module_name": module['name'],</w:t>
              <w:br/>
              <w:t xml:space="preserve">            "files": module['all_files'],</w:t>
              <w:br/>
              <w:t xml:space="preserve">            "code_structure": [extract_code_info_for_wiki(f, _detect_lang(f), parser) for f in module['all_files']],</w:t>
              <w:br/>
              <w:t xml:space="preserve">            "description": module.get('description', '')  # 技术视角的模块描述</w:t>
              <w:br/>
              <w:t xml:space="preserve">        })</w:t>
              <w:br/>
              <w:t xml:space="preserve">    </w:t>
              <w:br/>
              <w:t xml:space="preserve">    # 2. 构建Wiki生成Prompt（替换为技术视角）</w:t>
              <w:br/>
              <w:t xml:space="preserve">    prompt = f"""</w:t>
              <w:br/>
              <w:t xml:space="preserve">    基于以下仓库模块信息，生成结构化技术Wiki：</w:t>
              <w:br/>
              <w:t xml:space="preserve">    1. 每个模块生成1个Markdown文件，包含：模块功能、核心接口、使用示例、依赖关系</w:t>
              <w:br/>
              <w:t xml:space="preserve">    2. 生成Index.md作为导航，列出所有模块的链接</w:t>
              <w:br/>
              <w:t xml:space="preserve">    3. 严格基于代码事实，禁止虚构内容</w:t>
              <w:br/>
              <w:t xml:space="preserve">    模块信息：{modules_info}</w:t>
              <w:br/>
              <w:t xml:space="preserve">    """</w:t>
              <w:br/>
              <w:t xml:space="preserve">    </w:t>
              <w:br/>
              <w:t xml:space="preserve">    # 3. 调用LLM（复用Claude重试机制，或适配autocoder的LLM调用）</w:t>
              <w:br/>
              <w:t xml:space="preserve">    index_content = await ClaudeQueryHelper.query_with_text(</w:t>
              <w:br/>
              <w:t xml:space="preserve">        client=client,</w:t>
              <w:br/>
              <w:t xml:space="preserve">        prompt=prompt,</w:t>
              <w:br/>
              <w:t xml:space="preserve">        session_id="wiki_gen_index"</w:t>
              <w:br/>
              <w:t xml:space="preserve">    )</w:t>
              <w:br/>
              <w:t xml:space="preserve">    </w:t>
              <w:br/>
              <w:t xml:space="preserve">    # 4. 保存Wiki文件</w:t>
              <w:br/>
              <w:t xml:space="preserve">    os.makedirs(wiki_output_dir, exist_ok=True)</w:t>
              <w:br/>
              <w:t xml:space="preserve">    # 保存导航索引</w:t>
              <w:br/>
              <w:t xml:space="preserve">    with open(os.path.join(wiki_output_dir, "Index.md"), 'w', encoding='utf-8') as f:</w:t>
              <w:br/>
              <w:t xml:space="preserve">        f.write(index_content)</w:t>
              <w:br/>
              <w:t xml:space="preserve">    # 保存各模块Wiki</w:t>
              <w:br/>
              <w:t xml:space="preserve">    for module in modules_info:</w:t>
              <w:br/>
              <w:t xml:space="preserve">        module_prompt = f"为模块{module['module_name']}生成详细Wiki，包含接口列表、参数说明、使用示例"</w:t>
              <w:br/>
              <w:t xml:space="preserve">        module_content = await ClaudeQueryHelper.query_with_text(client, module_prompt, f"wiki_gen_{module['module_name']}")</w:t>
              <w:br/>
              <w:t xml:space="preserve">        with open(os.path.join(wiki_output_dir, f"{module['module_name']}.md"), 'w', encoding='utf-8')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f.write(module_content)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三、关键依赖与适配注意点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依赖复用：</w:t>
      </w:r>
      <w:r>
        <w:rPr>
          <w:rFonts w:eastAsia="Consolas" w:ascii="Consolas" w:cs="Consolas" w:hAnsi="Consolas"/>
          <w:sz w:val="22"/>
          <w:shd w:fill="EFF0F1"/>
        </w:rPr>
        <w:t>ClaudeQueryHelper</w:t>
      </w:r>
      <w:r>
        <w:rPr>
          <w:rFonts w:eastAsia="等线" w:ascii="Arial" w:cs="Arial" w:hAnsi="Arial"/>
          <w:sz w:val="22"/>
        </w:rPr>
        <w:t>（重试机制）、</w:t>
      </w:r>
      <w:r>
        <w:rPr>
          <w:rFonts w:eastAsia="Consolas" w:ascii="Consolas" w:cs="Consolas" w:hAnsi="Consolas"/>
          <w:sz w:val="22"/>
          <w:shd w:fill="EFF0F1"/>
        </w:rPr>
        <w:t>StructureValidator</w:t>
      </w:r>
      <w:r>
        <w:rPr>
          <w:rFonts w:eastAsia="等线" w:ascii="Arial" w:cs="Arial" w:hAnsi="Arial"/>
          <w:sz w:val="22"/>
        </w:rPr>
        <w:t>（覆盖率验证）可直接复制到autocoder；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语言适配：</w:t>
      </w:r>
      <w:r>
        <w:rPr>
          <w:rFonts w:eastAsia="Consolas" w:ascii="Consolas" w:cs="Consolas" w:hAnsi="Consolas"/>
          <w:sz w:val="22"/>
          <w:shd w:fill="EFF0F1"/>
        </w:rPr>
        <w:t>UniversalExtractor</w:t>
      </w:r>
      <w:r>
        <w:rPr>
          <w:rFonts w:eastAsia="等线" w:ascii="Arial" w:cs="Arial" w:hAnsi="Arial"/>
          <w:sz w:val="22"/>
        </w:rPr>
        <w:t xml:space="preserve"> 已支持Python/JS/TS/Java/Go等，需补充autocoder支持的语言（如C++）；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性能优化：分批处理文件（参考</w:t>
      </w:r>
      <w:r>
        <w:rPr>
          <w:rFonts w:eastAsia="Consolas" w:ascii="Consolas" w:cs="Consolas" w:hAnsi="Consolas"/>
          <w:sz w:val="22"/>
          <w:shd w:fill="EFF0F1"/>
        </w:rPr>
        <w:t>_batch_orphan_files_by_tokens</w:t>
      </w:r>
      <w:r>
        <w:rPr>
          <w:rFonts w:eastAsia="等线" w:ascii="Arial" w:cs="Arial" w:hAnsi="Arial"/>
          <w:sz w:val="22"/>
        </w:rPr>
        <w:t>），避免LLM Token超限。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任务2：分析「仓库信息存储方式」（为autocoder检索做基础）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claude-deep-wiki</w:t>
      </w:r>
      <w:r>
        <w:rPr>
          <w:rFonts w:eastAsia="等线" w:ascii="Arial" w:cs="Arial" w:hAnsi="Arial"/>
          <w:sz w:val="22"/>
        </w:rPr>
        <w:t xml:space="preserve"> 的信息存储分为</w:t>
      </w:r>
      <w:r>
        <w:rPr>
          <w:rFonts w:eastAsia="等线" w:ascii="Arial" w:cs="Arial" w:hAnsi="Arial"/>
          <w:b w:val="true"/>
          <w:sz w:val="22"/>
        </w:rPr>
        <w:t>缓存存储（临时复用）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文件存储（最终输出）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内存结构化存储（流转）</w:t>
      </w:r>
      <w:r>
        <w:rPr>
          <w:rFonts w:eastAsia="等线" w:ascii="Arial" w:cs="Arial" w:hAnsi="Arial"/>
          <w:sz w:val="22"/>
        </w:rPr>
        <w:t xml:space="preserve"> 三类，可直接作为autocoder检索的基础：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一、核心存储方式拆解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对autocoder检索的价值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缓存存储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.cache/</w:t>
            </w:r>
            <w:r>
              <w:rPr>
                <w:rFonts w:eastAsia="等线" w:ascii="Arial" w:cs="Arial" w:hAnsi="Arial"/>
                <w:sz w:val="22"/>
              </w:rPr>
              <w:t>（参考.gitignore）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各阶段扫描结果：&lt;br&gt;✅ 01_structure_overview（初始结构）&lt;br&gt;✅ 01_structure_scan_final（最终结构）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检索时优先读缓存，避免重复扫描；&lt;br&gt;2. 缓存Key可设计为“仓库路径+版本”，支持增量更新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文件存储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output/prd/</w:t>
            </w:r>
            <w:r>
              <w:rPr>
                <w:rFonts w:eastAsia="等线" w:ascii="Arial" w:cs="Arial" w:hAnsi="Arial"/>
                <w:sz w:val="22"/>
              </w:rPr>
              <w:t>（推测）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生成的Markdown文档：&lt;br&gt;✅ [Index.md](Index.md)（导航）&lt;br&gt;✅ {模块名}.md（单模块文档）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作为全文检索的数据源；&lt;br&gt;2. 检索结果可直接链接到Wiki文档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内存结构化存储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仓库结构：&lt;br&gt;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<![CDATA[python<br>{<br>  "project_info": {...},  # 项目基本信息<br>  "modules": [            # 模块列表<br>    {"name": "模块名", "all_files": [...], "sub_modules": [...]}<br>  ]<br>}<br>]]></w:t>
            </w:r>
            <w:r>
              <w:rPr>
                <w:rFonts w:eastAsia="等线" w:ascii="Arial" w:cs="Arial" w:hAnsi="Arial"/>
                <w:sz w:val="22"/>
              </w:rPr>
              <w:t>&lt;br&gt;代码结构（CodeStructure）：&lt;br&gt;函数/类/导入/导出的标准化信息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Dict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构建检索索引（如：按函数名→文件路径的倒排索引）；&lt;br&gt;2. 支持精准检索（如“查找某模块下的所有接口函数”）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二、autocoder检索的落地建议</w:t>
      </w:r>
      <w:bookmarkEnd w:id="10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复用缓存机制：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在autocoder中新增</w:t>
      </w:r>
      <w:r>
        <w:rPr>
          <w:rFonts w:eastAsia="Consolas" w:ascii="Consolas" w:cs="Consolas" w:hAnsi="Consolas"/>
          <w:sz w:val="22"/>
          <w:shd w:fill="EFF0F1"/>
        </w:rPr>
        <w:t>cache_manager.py</w:t>
      </w:r>
      <w:r>
        <w:rPr>
          <w:rFonts w:eastAsia="等线" w:ascii="Arial" w:cs="Arial" w:hAnsi="Arial"/>
          <w:sz w:val="22"/>
        </w:rPr>
        <w:t>，实现</w:t>
      </w:r>
      <w:r>
        <w:rPr>
          <w:rFonts w:eastAsia="Consolas" w:ascii="Consolas" w:cs="Consolas" w:hAnsi="Consolas"/>
          <w:sz w:val="22"/>
          <w:shd w:fill="EFF0F1"/>
        </w:rPr>
        <w:t>load_cached_repo_structure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save_cached_repo_structure</w:t>
      </w:r>
      <w:r>
        <w:rPr>
          <w:rFonts w:eastAsia="等线" w:ascii="Arial" w:cs="Arial" w:hAnsi="Arial"/>
          <w:sz w:val="22"/>
        </w:rPr>
        <w:t>，避免重复扫描仓库；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构建结构化索引：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Consolas" w:ascii="Consolas" w:cs="Consolas" w:hAnsi="Consolas"/>
          <w:sz w:val="22"/>
          <w:shd w:fill="EFF0F1"/>
        </w:rPr>
        <w:t>CodeStructure</w:t>
      </w:r>
      <w:r>
        <w:rPr>
          <w:rFonts w:eastAsia="等线" w:ascii="Arial" w:cs="Arial" w:hAnsi="Arial"/>
          <w:sz w:val="22"/>
        </w:rPr>
        <w:t>生成索引库（如SQLite/Elasticsearch），支持：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按“模块名”检索文件；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按“函数/类名”检索代码位置+注释；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按“依赖关系”检索模块间调用；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全文检索适配：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将生成的Wiki Markdown文档接入autocoder的全文检索，用户提问时可返回Wiki链接+核心片段。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最终交付总结（可直接反馈给学姐）</w:t>
      </w:r>
      <w:bookmarkEnd w:id="1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生成Wiki的核心逻辑：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复用</w:t>
      </w:r>
      <w:r>
        <w:rPr>
          <w:rFonts w:eastAsia="Consolas" w:ascii="Consolas" w:cs="Consolas" w:hAnsi="Consolas"/>
          <w:sz w:val="22"/>
          <w:shd w:fill="EFF0F1"/>
        </w:rPr>
        <w:t>claude-deep-wiki</w:t>
      </w:r>
      <w:r>
        <w:rPr>
          <w:rFonts w:eastAsia="等线" w:ascii="Arial" w:cs="Arial" w:hAnsi="Arial"/>
          <w:sz w:val="22"/>
        </w:rPr>
        <w:t>的4阶段仓库扫描+跨语言语义提取，调整Prompt为“技术Wiki视角”，新增注释/示例提取，即可在autocoder中实现Wiki生成；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信息存储方式：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缓存（.cache/）存储扫描结果，Markdown（output/prd/）存储最终文档，内存中以标准化Dict存储结构信息；可基于这些结构为autocoder构建“模块-文件-函数”三级检索索引，提升检索效率。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无需复现仓库，以上逻辑已覆盖学姐要求的“生成Wiki的思路”和“信息存储方式分析”，且给出了可直接移植到autocoder的代码示例和落地建议。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67243">
    <w:lvl>
      <w:start w:val="1"/>
      <w:numFmt w:val="decimal"/>
      <w:suff w:val="tab"/>
      <w:lvlText w:val="%1."/>
      <w:rPr>
        <w:color w:val="3370ff"/>
      </w:rPr>
    </w:lvl>
  </w:abstractNum>
  <w:abstractNum w:abstractNumId="10567244">
    <w:lvl>
      <w:start w:val="2"/>
      <w:numFmt w:val="decimal"/>
      <w:suff w:val="tab"/>
      <w:lvlText w:val="%1."/>
      <w:rPr>
        <w:color w:val="3370ff"/>
      </w:rPr>
    </w:lvl>
  </w:abstractNum>
  <w:abstractNum w:abstractNumId="10567245">
    <w:lvl>
      <w:start w:val="3"/>
      <w:numFmt w:val="decimal"/>
      <w:suff w:val="tab"/>
      <w:lvlText w:val="%1."/>
      <w:rPr>
        <w:color w:val="3370ff"/>
      </w:rPr>
    </w:lvl>
  </w:abstractNum>
  <w:abstractNum w:abstractNumId="10567246">
    <w:lvl>
      <w:start w:val="1"/>
      <w:numFmt w:val="decimal"/>
      <w:suff w:val="tab"/>
      <w:lvlText w:val="%1."/>
      <w:rPr>
        <w:color w:val="3370ff"/>
      </w:rPr>
    </w:lvl>
  </w:abstractNum>
  <w:abstractNum w:abstractNumId="10567247">
    <w:lvl>
      <w:numFmt w:val="bullet"/>
      <w:suff w:val="tab"/>
      <w:lvlText w:val="￮"/>
      <w:rPr>
        <w:color w:val="3370ff"/>
      </w:rPr>
    </w:lvl>
  </w:abstractNum>
  <w:abstractNum w:abstractNumId="10567248">
    <w:lvl>
      <w:start w:val="2"/>
      <w:numFmt w:val="decimal"/>
      <w:suff w:val="tab"/>
      <w:lvlText w:val="%1."/>
      <w:rPr>
        <w:color w:val="3370ff"/>
      </w:rPr>
    </w:lvl>
  </w:abstractNum>
  <w:abstractNum w:abstractNumId="10567249">
    <w:lvl>
      <w:numFmt w:val="bullet"/>
      <w:suff w:val="tab"/>
      <w:lvlText w:val="￮"/>
      <w:rPr>
        <w:color w:val="3370ff"/>
      </w:rPr>
    </w:lvl>
  </w:abstractNum>
  <w:abstractNum w:abstractNumId="10567250">
    <w:lvl>
      <w:numFmt w:val="bullet"/>
      <w:suff w:val="tab"/>
      <w:lvlText w:val="▪"/>
      <w:rPr>
        <w:color w:val="3370ff"/>
        <w:sz w:val="11"/>
      </w:rPr>
    </w:lvl>
  </w:abstractNum>
  <w:abstractNum w:abstractNumId="10567251">
    <w:lvl>
      <w:numFmt w:val="bullet"/>
      <w:suff w:val="tab"/>
      <w:lvlText w:val="▪"/>
      <w:rPr>
        <w:color w:val="3370ff"/>
        <w:sz w:val="11"/>
      </w:rPr>
    </w:lvl>
  </w:abstractNum>
  <w:abstractNum w:abstractNumId="10567252">
    <w:lvl>
      <w:numFmt w:val="bullet"/>
      <w:suff w:val="tab"/>
      <w:lvlText w:val="▪"/>
      <w:rPr>
        <w:color w:val="3370ff"/>
        <w:sz w:val="11"/>
      </w:rPr>
    </w:lvl>
  </w:abstractNum>
  <w:abstractNum w:abstractNumId="10567253">
    <w:lvl>
      <w:start w:val="3"/>
      <w:numFmt w:val="decimal"/>
      <w:suff w:val="tab"/>
      <w:lvlText w:val="%1."/>
      <w:rPr>
        <w:color w:val="3370ff"/>
      </w:rPr>
    </w:lvl>
  </w:abstractNum>
  <w:abstractNum w:abstractNumId="10567254">
    <w:lvl>
      <w:numFmt w:val="bullet"/>
      <w:suff w:val="tab"/>
      <w:lvlText w:val="￮"/>
      <w:rPr>
        <w:color w:val="3370ff"/>
      </w:rPr>
    </w:lvl>
  </w:abstractNum>
  <w:abstractNum w:abstractNumId="10567255">
    <w:lvl>
      <w:start w:val="1"/>
      <w:numFmt w:val="decimal"/>
      <w:suff w:val="tab"/>
      <w:lvlText w:val="%1."/>
      <w:rPr>
        <w:color w:val="3370ff"/>
      </w:rPr>
    </w:lvl>
  </w:abstractNum>
  <w:abstractNum w:abstractNumId="10567256">
    <w:lvl>
      <w:numFmt w:val="bullet"/>
      <w:suff w:val="tab"/>
      <w:lvlText w:val="￮"/>
      <w:rPr>
        <w:color w:val="3370ff"/>
      </w:rPr>
    </w:lvl>
  </w:abstractNum>
  <w:abstractNum w:abstractNumId="10567257">
    <w:lvl>
      <w:start w:val="2"/>
      <w:numFmt w:val="decimal"/>
      <w:suff w:val="tab"/>
      <w:lvlText w:val="%1."/>
      <w:rPr>
        <w:color w:val="3370ff"/>
      </w:rPr>
    </w:lvl>
  </w:abstractNum>
  <w:abstractNum w:abstractNumId="10567258">
    <w:lvl>
      <w:numFmt w:val="bullet"/>
      <w:suff w:val="tab"/>
      <w:lvlText w:val="￮"/>
      <w:rPr>
        <w:color w:val="3370ff"/>
      </w:rPr>
    </w:lvl>
  </w:abstractNum>
  <w:num w:numId="1">
    <w:abstractNumId w:val="10567243"/>
  </w:num>
  <w:num w:numId="2">
    <w:abstractNumId w:val="10567244"/>
  </w:num>
  <w:num w:numId="3">
    <w:abstractNumId w:val="10567245"/>
  </w:num>
  <w:num w:numId="4">
    <w:abstractNumId w:val="10567246"/>
  </w:num>
  <w:num w:numId="5">
    <w:abstractNumId w:val="10567247"/>
  </w:num>
  <w:num w:numId="6">
    <w:abstractNumId w:val="10567248"/>
  </w:num>
  <w:num w:numId="7">
    <w:abstractNumId w:val="10567249"/>
  </w:num>
  <w:num w:numId="8">
    <w:abstractNumId w:val="10567250"/>
  </w:num>
  <w:num w:numId="9">
    <w:abstractNumId w:val="10567251"/>
  </w:num>
  <w:num w:numId="10">
    <w:abstractNumId w:val="10567252"/>
  </w:num>
  <w:num w:numId="11">
    <w:abstractNumId w:val="10567253"/>
  </w:num>
  <w:num w:numId="12">
    <w:abstractNumId w:val="10567254"/>
  </w:num>
  <w:num w:numId="13">
    <w:abstractNumId w:val="10567255"/>
  </w:num>
  <w:num w:numId="14">
    <w:abstractNumId w:val="10567256"/>
  </w:num>
  <w:num w:numId="15">
    <w:abstractNumId w:val="10567257"/>
  </w:num>
  <w:num w:numId="16">
    <w:abstractNumId w:val="105672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2026-03-05T06:07:16Z</dcterms:created>
  <dc:creator>Apache POI</dc:creator>
</cp:coreProperties>
</file>