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A0D10" w14:textId="77777777" w:rsidR="00A37190" w:rsidRDefault="00C134F0">
      <w:pPr>
        <w:pStyle w:val="10"/>
        <w:keepNext/>
        <w:keepLines/>
        <w:shd w:val="clear" w:color="auto" w:fill="auto"/>
        <w:spacing w:after="216"/>
        <w:ind w:right="1260"/>
        <w:rPr>
          <w:lang w:eastAsia="zh-CN"/>
        </w:rPr>
      </w:pPr>
      <w:bookmarkStart w:id="0" w:name="bookmark0"/>
      <w:r>
        <w:rPr>
          <w:lang w:eastAsia="zh-CN"/>
        </w:rPr>
        <w:t>在Linux安全模块框架授权钩</w:t>
      </w:r>
      <w:r w:rsidR="00722259">
        <w:rPr>
          <w:rFonts w:hint="eastAsia"/>
          <w:lang w:eastAsia="zh-CN"/>
        </w:rPr>
        <w:t>子函数</w:t>
      </w:r>
      <w:r>
        <w:rPr>
          <w:lang w:eastAsia="zh-CN"/>
        </w:rPr>
        <w:t>放置的一致性分析</w:t>
      </w:r>
      <w:bookmarkEnd w:id="0"/>
    </w:p>
    <w:p w14:paraId="270D383A" w14:textId="14DC9967" w:rsidR="00722259" w:rsidRPr="004579F1" w:rsidRDefault="00722259" w:rsidP="00722259">
      <w:pPr>
        <w:widowControl/>
        <w:autoSpaceDE w:val="0"/>
        <w:autoSpaceDN w:val="0"/>
        <w:adjustRightInd w:val="0"/>
        <w:spacing w:after="240" w:line="300" w:lineRule="atLeast"/>
        <w:rPr>
          <w:rFonts w:ascii="Helvetica" w:eastAsiaTheme="minorEastAsia" w:hAnsi="Helvetica" w:cs="Helvetica"/>
          <w:sz w:val="26"/>
          <w:szCs w:val="26"/>
          <w:lang w:eastAsia="zh-CN" w:bidi="ar-SA"/>
        </w:rPr>
      </w:pPr>
      <w:r>
        <w:rPr>
          <w:rFonts w:ascii="Helvetica" w:eastAsiaTheme="minorEastAsia" w:hAnsi="Helvetica" w:cs="Helvetica"/>
          <w:sz w:val="26"/>
          <w:szCs w:val="26"/>
          <w:lang w:bidi="ar-SA"/>
        </w:rPr>
        <w:t xml:space="preserve">TRENT </w:t>
      </w:r>
      <w:proofErr w:type="gramStart"/>
      <w:r>
        <w:rPr>
          <w:rFonts w:ascii="Helvetica" w:eastAsiaTheme="minorEastAsia" w:hAnsi="Helvetica" w:cs="Helvetica"/>
          <w:sz w:val="26"/>
          <w:szCs w:val="26"/>
          <w:lang w:bidi="ar-SA"/>
        </w:rPr>
        <w:t>JAEGER</w:t>
      </w:r>
      <w:r w:rsidR="004579F1">
        <w:rPr>
          <w:rFonts w:ascii="Helvetica" w:eastAsiaTheme="minorEastAsia" w:hAnsi="Helvetica" w:cs="Helvetica" w:hint="eastAsia"/>
          <w:sz w:val="26"/>
          <w:szCs w:val="26"/>
          <w:lang w:eastAsia="zh-CN" w:bidi="ar-SA"/>
        </w:rPr>
        <w:t xml:space="preserve">  </w:t>
      </w:r>
      <w:r>
        <w:rPr>
          <w:rFonts w:ascii="Helvetica" w:eastAsiaTheme="minorEastAsia" w:hAnsi="Helvetica" w:cs="Helvetica"/>
          <w:sz w:val="26"/>
          <w:szCs w:val="26"/>
          <w:lang w:bidi="ar-SA"/>
        </w:rPr>
        <w:t>IBM</w:t>
      </w:r>
      <w:proofErr w:type="gramEnd"/>
      <w:r>
        <w:rPr>
          <w:rFonts w:ascii="Helvetica" w:eastAsiaTheme="minorEastAsia" w:hAnsi="Helvetica" w:cs="Helvetica"/>
          <w:sz w:val="26"/>
          <w:szCs w:val="26"/>
          <w:lang w:bidi="ar-SA"/>
        </w:rPr>
        <w:t xml:space="preserve"> T. J. Watson Research Center</w:t>
      </w:r>
      <w:r w:rsidR="004579F1">
        <w:rPr>
          <w:rFonts w:ascii="Helvetica" w:eastAsiaTheme="minorEastAsia" w:hAnsi="Helvetica" w:cs="Helvetica" w:hint="eastAsia"/>
          <w:sz w:val="26"/>
          <w:szCs w:val="26"/>
          <w:lang w:eastAsia="zh-CN" w:bidi="ar-SA"/>
        </w:rPr>
        <w:t>，</w:t>
      </w:r>
      <w:r>
        <w:rPr>
          <w:rFonts w:ascii="Helvetica" w:eastAsiaTheme="minorEastAsia" w:hAnsi="Helvetica" w:cs="Helvetica"/>
          <w:sz w:val="26"/>
          <w:szCs w:val="26"/>
          <w:lang w:bidi="ar-SA"/>
        </w:rPr>
        <w:t>ANTONY EDWARDS </w:t>
      </w:r>
      <w:r w:rsidR="004579F1">
        <w:rPr>
          <w:rFonts w:ascii="Helvetica" w:eastAsiaTheme="minorEastAsia" w:hAnsi="Helvetica" w:cs="Helvetica" w:hint="eastAsia"/>
          <w:sz w:val="26"/>
          <w:szCs w:val="26"/>
          <w:lang w:eastAsia="zh-CN" w:bidi="ar-SA"/>
        </w:rPr>
        <w:t xml:space="preserve"> </w:t>
      </w:r>
      <w:r>
        <w:rPr>
          <w:rFonts w:ascii="Helvetica" w:eastAsiaTheme="minorEastAsia" w:hAnsi="Helvetica" w:cs="Helvetica"/>
          <w:sz w:val="26"/>
          <w:szCs w:val="26"/>
          <w:lang w:bidi="ar-SA"/>
        </w:rPr>
        <w:t>Symbian Ltd. </w:t>
      </w:r>
      <w:r w:rsidR="004579F1">
        <w:rPr>
          <w:rFonts w:ascii="Helvetica" w:eastAsiaTheme="minorEastAsia" w:hAnsi="Helvetica" w:cs="Helvetica" w:hint="eastAsia"/>
          <w:sz w:val="26"/>
          <w:szCs w:val="26"/>
          <w:lang w:eastAsia="zh-CN" w:bidi="ar-SA"/>
        </w:rPr>
        <w:t xml:space="preserve"> </w:t>
      </w:r>
      <w:r>
        <w:rPr>
          <w:rFonts w:ascii="Helvetica" w:eastAsiaTheme="minorEastAsia" w:hAnsi="Helvetica" w:cs="Helvetica"/>
          <w:sz w:val="26"/>
          <w:szCs w:val="26"/>
          <w:lang w:bidi="ar-SA"/>
        </w:rPr>
        <w:t>and </w:t>
      </w:r>
      <w:r w:rsidR="004579F1">
        <w:rPr>
          <w:rFonts w:ascii="Helvetica" w:eastAsiaTheme="minorEastAsia" w:hAnsi="Helvetica" w:cs="Helvetica" w:hint="eastAsia"/>
          <w:sz w:val="26"/>
          <w:szCs w:val="26"/>
          <w:lang w:eastAsia="zh-CN" w:bidi="ar-SA"/>
        </w:rPr>
        <w:t xml:space="preserve"> </w:t>
      </w:r>
      <w:r>
        <w:rPr>
          <w:rFonts w:ascii="Helvetica" w:eastAsiaTheme="minorEastAsia" w:hAnsi="Helvetica" w:cs="Helvetica"/>
          <w:sz w:val="26"/>
          <w:szCs w:val="26"/>
          <w:lang w:bidi="ar-SA"/>
        </w:rPr>
        <w:t>XIAOLAN ZHANG</w:t>
      </w:r>
      <w:r w:rsidR="004579F1">
        <w:rPr>
          <w:rFonts w:ascii="Helvetica" w:eastAsiaTheme="minorEastAsia" w:hAnsi="Helvetica" w:cs="Helvetica" w:hint="eastAsia"/>
          <w:sz w:val="26"/>
          <w:szCs w:val="26"/>
          <w:lang w:eastAsia="zh-CN" w:bidi="ar-SA"/>
        </w:rPr>
        <w:t xml:space="preserve"> </w:t>
      </w:r>
      <w:r>
        <w:rPr>
          <w:rFonts w:ascii="Helvetica" w:eastAsiaTheme="minorEastAsia" w:hAnsi="Helvetica" w:cs="Helvetica"/>
          <w:sz w:val="26"/>
          <w:szCs w:val="26"/>
          <w:lang w:bidi="ar-SA"/>
        </w:rPr>
        <w:t xml:space="preserve">IBM T. J. Watson Research Center </w:t>
      </w:r>
    </w:p>
    <w:p w14:paraId="2FEE82F2" w14:textId="26946BA7" w:rsidR="0093228B" w:rsidRDefault="00FA0993" w:rsidP="0093228B">
      <w:pPr>
        <w:pStyle w:val="40"/>
        <w:shd w:val="clear" w:color="auto" w:fill="auto"/>
        <w:spacing w:before="0"/>
        <w:ind w:firstLine="0"/>
        <w:rPr>
          <w:lang w:eastAsia="zh-CN"/>
        </w:rPr>
      </w:pPr>
      <w:r w:rsidRPr="00FA0993">
        <w:rPr>
          <w:lang w:eastAsia="zh-CN"/>
        </w:rPr>
        <w:t>我们提出了一种一致性分析方法来帮助Linux社区验证Linux安全模块（LSM</w:t>
      </w:r>
      <w:r w:rsidR="001F21F9">
        <w:rPr>
          <w:lang w:eastAsia="zh-CN"/>
        </w:rPr>
        <w:t>）框架中授权</w:t>
      </w:r>
      <w:r w:rsidR="001F21F9">
        <w:rPr>
          <w:rFonts w:hint="eastAsia"/>
          <w:lang w:eastAsia="zh-CN"/>
        </w:rPr>
        <w:t>钩子</w:t>
      </w:r>
      <w:r w:rsidR="002B169A">
        <w:rPr>
          <w:rFonts w:hint="eastAsia"/>
          <w:lang w:eastAsia="zh-CN"/>
        </w:rPr>
        <w:t>放置</w:t>
      </w:r>
      <w:r w:rsidRPr="00FA0993">
        <w:rPr>
          <w:lang w:eastAsia="zh-CN"/>
        </w:rPr>
        <w:t>的正确性。LSM框架由一组插入到Linux内核中的授权钩子组成，用于执行</w:t>
      </w:r>
      <w:r w:rsidR="002B169A">
        <w:rPr>
          <w:lang w:eastAsia="zh-CN"/>
        </w:rPr>
        <w:t>额外的授权（例如，用于强制访问控制）。与系统调用插入相比，内核</w:t>
      </w:r>
      <w:r w:rsidR="002B169A">
        <w:rPr>
          <w:rFonts w:hint="eastAsia"/>
          <w:lang w:eastAsia="zh-CN"/>
        </w:rPr>
        <w:t>中</w:t>
      </w:r>
      <w:r w:rsidRPr="00FA0993">
        <w:rPr>
          <w:lang w:eastAsia="zh-CN"/>
        </w:rPr>
        <w:t>的授权</w:t>
      </w:r>
      <w:r w:rsidR="002B169A">
        <w:rPr>
          <w:rFonts w:hint="eastAsia"/>
          <w:lang w:eastAsia="zh-CN"/>
        </w:rPr>
        <w:t>更</w:t>
      </w:r>
      <w:r w:rsidRPr="00FA0993">
        <w:rPr>
          <w:lang w:eastAsia="zh-CN"/>
        </w:rPr>
        <w:t>具有安全性和性能</w:t>
      </w:r>
      <w:r w:rsidR="002B169A">
        <w:rPr>
          <w:rFonts w:hint="eastAsia"/>
          <w:lang w:eastAsia="zh-CN"/>
        </w:rPr>
        <w:t>上的</w:t>
      </w:r>
      <w:r w:rsidRPr="00FA0993">
        <w:rPr>
          <w:lang w:eastAsia="zh-CN"/>
        </w:rPr>
        <w:t>优势，但更难</w:t>
      </w:r>
      <w:r w:rsidR="002B169A">
        <w:rPr>
          <w:rFonts w:hint="eastAsia"/>
          <w:lang w:eastAsia="zh-CN"/>
        </w:rPr>
        <w:t>的是</w:t>
      </w:r>
      <w:r w:rsidRPr="00FA0993">
        <w:rPr>
          <w:lang w:eastAsia="zh-CN"/>
        </w:rPr>
        <w:t>验证LSM钩子的放置是否能够确保所有内核的安全敏感操作都得到授权。静态分析以前用于验证</w:t>
      </w:r>
      <w:r w:rsidR="000B001D">
        <w:rPr>
          <w:rFonts w:hint="eastAsia"/>
          <w:lang w:eastAsia="zh-CN"/>
        </w:rPr>
        <w:t>这些</w:t>
      </w:r>
      <w:r w:rsidRPr="00FA0993">
        <w:rPr>
          <w:lang w:eastAsia="zh-CN"/>
        </w:rPr>
        <w:t>中介（即，某些钩子中介对安全敏感操作的访问），但该工作无法确定是否检查了</w:t>
      </w:r>
      <w:r w:rsidR="000B001D">
        <w:rPr>
          <w:rFonts w:hint="eastAsia"/>
          <w:lang w:eastAsia="zh-CN"/>
        </w:rPr>
        <w:t>所有</w:t>
      </w:r>
      <w:r w:rsidRPr="00FA0993">
        <w:rPr>
          <w:lang w:eastAsia="zh-CN"/>
        </w:rPr>
        <w:t>必要的授权集。在本文中，我们开发了一种方法来测试安全敏感操作和LSM钩子之间关系的一致性。其思想是，每当安全敏感操作作为可指定事件的一部分执行时，一定有一组特定的LSM钩子中介了该操作。这项工作表明，影响一致性的事件数量是可管理的，一致性的概念对于验证正确性很有用。我们描述了执行验证的一致性方法、实现此方法的运行时工具的实现、</w:t>
      </w:r>
      <w:r w:rsidR="008527CE">
        <w:rPr>
          <w:rFonts w:hint="eastAsia"/>
          <w:lang w:eastAsia="zh-CN"/>
        </w:rPr>
        <w:t>在打上了</w:t>
      </w:r>
      <w:r w:rsidRPr="00FA0993">
        <w:rPr>
          <w:lang w:eastAsia="zh-CN"/>
        </w:rPr>
        <w:t>LSM补丁</w:t>
      </w:r>
      <w:r w:rsidR="008527CE">
        <w:rPr>
          <w:rFonts w:hint="eastAsia"/>
          <w:lang w:eastAsia="zh-CN"/>
        </w:rPr>
        <w:t>的</w:t>
      </w:r>
      <w:r w:rsidRPr="00FA0993">
        <w:rPr>
          <w:lang w:eastAsia="zh-CN"/>
        </w:rPr>
        <w:t>Linux 2.4.16内核中发现的异常情况，以及此方法的静</w:t>
      </w:r>
      <w:r>
        <w:rPr>
          <w:lang w:eastAsia="zh-CN"/>
        </w:rPr>
        <w:t>态分析版本的实现</w:t>
      </w:r>
      <w:r w:rsidR="0093228B" w:rsidRPr="0093228B">
        <w:rPr>
          <w:lang w:eastAsia="zh-CN"/>
        </w:rPr>
        <w:t>。</w:t>
      </w:r>
    </w:p>
    <w:p w14:paraId="0A93AD89" w14:textId="77777777" w:rsidR="0039777F" w:rsidRDefault="0039777F" w:rsidP="0093228B">
      <w:pPr>
        <w:pStyle w:val="40"/>
        <w:shd w:val="clear" w:color="auto" w:fill="auto"/>
        <w:spacing w:before="0"/>
        <w:ind w:firstLine="0"/>
        <w:rPr>
          <w:rFonts w:hint="eastAsia"/>
          <w:lang w:eastAsia="zh-CN"/>
        </w:rPr>
      </w:pPr>
    </w:p>
    <w:p w14:paraId="04066B27" w14:textId="7D42177C" w:rsidR="00A37190" w:rsidRDefault="00C134F0">
      <w:pPr>
        <w:pStyle w:val="20"/>
        <w:keepNext/>
        <w:keepLines/>
        <w:numPr>
          <w:ilvl w:val="0"/>
          <w:numId w:val="1"/>
        </w:numPr>
        <w:shd w:val="clear" w:color="auto" w:fill="auto"/>
        <w:tabs>
          <w:tab w:val="left" w:pos="270"/>
        </w:tabs>
        <w:spacing w:before="0" w:after="46" w:line="200" w:lineRule="exact"/>
        <w:ind w:firstLine="0"/>
        <w:jc w:val="both"/>
      </w:pPr>
      <w:bookmarkStart w:id="1" w:name="bookmark3"/>
      <w:proofErr w:type="spellStart"/>
      <w:r>
        <w:t>介绍</w:t>
      </w:r>
      <w:bookmarkEnd w:id="1"/>
      <w:proofErr w:type="spellEnd"/>
      <w:r w:rsidR="001C49C4">
        <w:rPr>
          <w:rFonts w:hint="eastAsia"/>
        </w:rPr>
        <w:t xml:space="preserve"> </w:t>
      </w:r>
    </w:p>
    <w:p w14:paraId="05497A16" w14:textId="26A1A9EB" w:rsidR="00A37190" w:rsidRPr="00AF567E" w:rsidRDefault="008527CE" w:rsidP="008527CE">
      <w:pPr>
        <w:pStyle w:val="22"/>
        <w:shd w:val="clear" w:color="auto" w:fill="auto"/>
        <w:spacing w:before="0"/>
        <w:ind w:firstLine="280"/>
        <w:rPr>
          <w:lang w:eastAsia="zh-CN"/>
        </w:rPr>
      </w:pPr>
      <w:r w:rsidRPr="008527CE">
        <w:rPr>
          <w:lang w:eastAsia="zh-CN"/>
        </w:rPr>
        <w:t>Linux安全模块（LSM</w:t>
      </w:r>
      <w:r>
        <w:rPr>
          <w:lang w:eastAsia="zh-CN"/>
        </w:rPr>
        <w:t>）项目旨在提供一个通用框架，</w:t>
      </w:r>
      <w:r>
        <w:rPr>
          <w:rFonts w:hint="eastAsia"/>
          <w:lang w:eastAsia="zh-CN"/>
        </w:rPr>
        <w:t>在这个框架之下</w:t>
      </w:r>
      <w:r w:rsidRPr="008527CE">
        <w:rPr>
          <w:lang w:eastAsia="zh-CN"/>
        </w:rPr>
        <w:t>可以</w:t>
      </w:r>
      <w:r>
        <w:rPr>
          <w:lang w:eastAsia="zh-CN"/>
        </w:rPr>
        <w:t>使</w:t>
      </w:r>
      <w:r>
        <w:rPr>
          <w:rFonts w:hint="eastAsia"/>
          <w:lang w:eastAsia="zh-CN"/>
        </w:rPr>
        <w:t>得</w:t>
      </w:r>
      <w:r w:rsidRPr="008527CE">
        <w:rPr>
          <w:lang w:eastAsia="zh-CN"/>
        </w:rPr>
        <w:t>各种授权机制和策略</w:t>
      </w:r>
      <w:r>
        <w:rPr>
          <w:rFonts w:hint="eastAsia"/>
          <w:lang w:eastAsia="zh-CN"/>
        </w:rPr>
        <w:t>得到强制执行</w:t>
      </w:r>
      <w:r w:rsidRPr="008527CE">
        <w:rPr>
          <w:lang w:eastAsia="zh-CN"/>
        </w:rPr>
        <w:t>。这样的框架将使开发人员能够实现他们为Linux内核选择的授权模块。然后，系统管理员可以选择最能实施其系统安全策略的模块。通常，其目标是除了传统的Unix自由选择策略之外，强制执行一个访问控制策略，以允许包含受损的系统服务。从2.6版开始，LSM</w:t>
      </w:r>
      <w:r w:rsidR="00747B69">
        <w:rPr>
          <w:lang w:eastAsia="zh-CN"/>
        </w:rPr>
        <w:t>框架已经以</w:t>
      </w:r>
      <w:proofErr w:type="spellStart"/>
      <w:r w:rsidR="00747B69" w:rsidRPr="008527CE">
        <w:rPr>
          <w:lang w:eastAsia="zh-CN"/>
        </w:rPr>
        <w:t>SELinux</w:t>
      </w:r>
      <w:proofErr w:type="spellEnd"/>
      <w:r w:rsidR="00747B69" w:rsidRPr="008527CE">
        <w:rPr>
          <w:lang w:eastAsia="zh-CN"/>
        </w:rPr>
        <w:t>和Linux功能LSM</w:t>
      </w:r>
      <w:r w:rsidR="00747B69">
        <w:rPr>
          <w:rFonts w:hint="eastAsia"/>
          <w:lang w:eastAsia="zh-CN"/>
        </w:rPr>
        <w:t>s的形式实现，并且代码</w:t>
      </w:r>
      <w:r w:rsidR="00747B69">
        <w:rPr>
          <w:lang w:eastAsia="zh-CN"/>
        </w:rPr>
        <w:t>被</w:t>
      </w:r>
      <w:r w:rsidR="00747B69">
        <w:rPr>
          <w:rFonts w:hint="eastAsia"/>
          <w:lang w:eastAsia="zh-CN"/>
        </w:rPr>
        <w:t>合并到</w:t>
      </w:r>
      <w:r w:rsidR="00747B69">
        <w:rPr>
          <w:lang w:eastAsia="zh-CN"/>
        </w:rPr>
        <w:t>主</w:t>
      </w:r>
      <w:r w:rsidR="00747B69">
        <w:rPr>
          <w:rFonts w:hint="eastAsia"/>
          <w:lang w:eastAsia="zh-CN"/>
        </w:rPr>
        <w:t>分支</w:t>
      </w:r>
      <w:r w:rsidRPr="008527CE">
        <w:rPr>
          <w:lang w:eastAsia="zh-CN"/>
        </w:rPr>
        <w:t>Linux内核（www.kernel.org）</w:t>
      </w:r>
      <w:r w:rsidR="00747B69">
        <w:rPr>
          <w:rFonts w:hint="eastAsia"/>
          <w:lang w:eastAsia="zh-CN"/>
        </w:rPr>
        <w:t>中</w:t>
      </w:r>
      <w:r w:rsidR="00AF567E">
        <w:rPr>
          <w:rFonts w:hint="eastAsia"/>
          <w:lang w:eastAsia="zh-CN"/>
        </w:rPr>
        <w:t>。</w:t>
      </w:r>
    </w:p>
    <w:p w14:paraId="6EDD3E77" w14:textId="2695CA79" w:rsidR="00A37190" w:rsidRDefault="005D6714">
      <w:pPr>
        <w:pStyle w:val="22"/>
        <w:shd w:val="clear" w:color="auto" w:fill="auto"/>
        <w:spacing w:before="0"/>
        <w:ind w:firstLine="280"/>
        <w:rPr>
          <w:rFonts w:hint="eastAsia"/>
          <w:lang w:eastAsia="zh-CN"/>
        </w:rPr>
      </w:pPr>
      <w:r w:rsidRPr="005D6714">
        <w:rPr>
          <w:lang w:eastAsia="zh-CN"/>
        </w:rPr>
        <w:t>LSM框架通过在Linux内核中插入一组必要的授权钩子来实现</w:t>
      </w:r>
      <w:r w:rsidR="00FF70DF">
        <w:rPr>
          <w:rFonts w:hint="eastAsia"/>
          <w:lang w:eastAsia="zh-CN"/>
        </w:rPr>
        <w:t>引用监控</w:t>
      </w:r>
      <w:r w:rsidRPr="005D6714">
        <w:rPr>
          <w:lang w:eastAsia="zh-CN"/>
        </w:rPr>
        <w:t>器接口[Anderson 1972]。这些钩子定义</w:t>
      </w:r>
      <w:r w:rsidR="00FF70DF">
        <w:rPr>
          <w:rFonts w:hint="eastAsia"/>
          <w:lang w:eastAsia="zh-CN"/>
        </w:rPr>
        <w:t>了它们应该插入的位置以及对应</w:t>
      </w:r>
      <w:r w:rsidRPr="005D6714">
        <w:rPr>
          <w:lang w:eastAsia="zh-CN"/>
        </w:rPr>
        <w:t>模块可以实施的授权类型。将钩子放在内核本身而不是系统调用边界</w:t>
      </w:r>
      <w:r w:rsidR="002C6ED2">
        <w:rPr>
          <w:rFonts w:hint="eastAsia"/>
          <w:lang w:eastAsia="zh-CN"/>
        </w:rPr>
        <w:t>更</w:t>
      </w:r>
      <w:r w:rsidRPr="005D6714">
        <w:rPr>
          <w:lang w:eastAsia="zh-CN"/>
        </w:rPr>
        <w:t>具有安全性和性能</w:t>
      </w:r>
      <w:r w:rsidR="002C6ED2">
        <w:rPr>
          <w:rFonts w:hint="eastAsia"/>
          <w:lang w:eastAsia="zh-CN"/>
        </w:rPr>
        <w:t>上的</w:t>
      </w:r>
      <w:r w:rsidRPr="005D6714">
        <w:rPr>
          <w:lang w:eastAsia="zh-CN"/>
        </w:rPr>
        <w:t>优势。主要问题是，在一些系统中，</w:t>
      </w:r>
      <w:r w:rsidR="002C6ED2">
        <w:rPr>
          <w:rFonts w:hint="eastAsia"/>
          <w:lang w:eastAsia="zh-CN"/>
        </w:rPr>
        <w:t>是</w:t>
      </w:r>
      <w:r w:rsidR="002C6ED2">
        <w:rPr>
          <w:lang w:eastAsia="zh-CN"/>
        </w:rPr>
        <w:t>调用对象的名称，而不是其引用，</w:t>
      </w:r>
      <w:r w:rsidRPr="005D6714">
        <w:rPr>
          <w:lang w:eastAsia="zh-CN"/>
        </w:rPr>
        <w:t>从用户级进程传递到内核的（例如，open）。首先，系统调用</w:t>
      </w:r>
      <w:r w:rsidR="00087468">
        <w:rPr>
          <w:rFonts w:hint="eastAsia"/>
          <w:lang w:eastAsia="zh-CN"/>
        </w:rPr>
        <w:t>行为</w:t>
      </w:r>
      <w:r w:rsidR="00F23319">
        <w:rPr>
          <w:lang w:eastAsia="zh-CN"/>
        </w:rPr>
        <w:t>必须将对象名解析为对象引用</w:t>
      </w:r>
      <w:r w:rsidR="00F23319">
        <w:rPr>
          <w:rFonts w:hint="eastAsia"/>
          <w:lang w:eastAsia="zh-CN"/>
        </w:rPr>
        <w:t>来</w:t>
      </w:r>
      <w:r w:rsidRPr="005D6714">
        <w:rPr>
          <w:lang w:eastAsia="zh-CN"/>
        </w:rPr>
        <w:t>对其进行授权。因为内核也</w:t>
      </w:r>
      <w:r w:rsidR="00B178A8">
        <w:rPr>
          <w:rFonts w:hint="eastAsia"/>
          <w:lang w:eastAsia="zh-CN"/>
        </w:rPr>
        <w:t>会</w:t>
      </w:r>
      <w:r w:rsidRPr="005D6714">
        <w:rPr>
          <w:lang w:eastAsia="zh-CN"/>
        </w:rPr>
        <w:t>执行这个解析，所以</w:t>
      </w:r>
      <w:r w:rsidR="000225B2">
        <w:rPr>
          <w:rFonts w:hint="eastAsia"/>
          <w:lang w:eastAsia="zh-CN"/>
        </w:rPr>
        <w:t>两次解析就会造成</w:t>
      </w:r>
      <w:r w:rsidRPr="005D6714">
        <w:rPr>
          <w:lang w:eastAsia="zh-CN"/>
        </w:rPr>
        <w:t>不必要的性能开销。第二，更重要的是，对象名称和对象引用之间的映射可能在授权和内核解析之间发生更改，从而导致未经授权的访问。因此，系统调用插入</w:t>
      </w:r>
      <w:r w:rsidR="00147A0F">
        <w:rPr>
          <w:rFonts w:hint="eastAsia"/>
          <w:lang w:eastAsia="zh-CN"/>
        </w:rPr>
        <w:t>据说容</w:t>
      </w:r>
      <w:r w:rsidRPr="005D6714">
        <w:rPr>
          <w:lang w:eastAsia="zh-CN"/>
        </w:rPr>
        <w:t>易受</w:t>
      </w:r>
      <w:r w:rsidR="00147A0F">
        <w:rPr>
          <w:rFonts w:hint="eastAsia"/>
          <w:lang w:eastAsia="zh-CN"/>
        </w:rPr>
        <w:t>到</w:t>
      </w:r>
      <w:r w:rsidRPr="005D6714">
        <w:rPr>
          <w:lang w:eastAsia="zh-CN"/>
        </w:rPr>
        <w:t>时间检查到使用时间（</w:t>
      </w:r>
      <w:proofErr w:type="spellStart"/>
      <w:r w:rsidRPr="005D6714">
        <w:rPr>
          <w:lang w:eastAsia="zh-CN"/>
        </w:rPr>
        <w:t>Toctou</w:t>
      </w:r>
      <w:proofErr w:type="spellEnd"/>
      <w:r w:rsidRPr="005D6714">
        <w:rPr>
          <w:lang w:eastAsia="zh-CN"/>
        </w:rPr>
        <w:t>）</w:t>
      </w:r>
      <w:r w:rsidR="000225B2">
        <w:rPr>
          <w:lang w:eastAsia="zh-CN"/>
        </w:rPr>
        <w:t>(</w:t>
      </w:r>
      <w:r w:rsidR="000225B2" w:rsidRPr="000225B2">
        <w:rPr>
          <w:lang w:eastAsia="zh-CN"/>
        </w:rPr>
        <w:t>time-of-check-to-time-of-use</w:t>
      </w:r>
      <w:r w:rsidR="000225B2">
        <w:rPr>
          <w:lang w:eastAsia="zh-CN"/>
        </w:rPr>
        <w:t>)</w:t>
      </w:r>
      <w:r w:rsidRPr="005D6714">
        <w:rPr>
          <w:lang w:eastAsia="zh-CN"/>
        </w:rPr>
        <w:t>攻击的影响[Bishop和</w:t>
      </w:r>
      <w:proofErr w:type="spellStart"/>
      <w:r w:rsidRPr="005D6714">
        <w:rPr>
          <w:lang w:eastAsia="zh-CN"/>
        </w:rPr>
        <w:t>Dilger</w:t>
      </w:r>
      <w:proofErr w:type="spellEnd"/>
      <w:r w:rsidRPr="005D6714">
        <w:rPr>
          <w:lang w:eastAsia="zh-CN"/>
        </w:rPr>
        <w:t>，1996年]</w:t>
      </w:r>
      <w:r>
        <w:rPr>
          <w:lang w:eastAsia="zh-CN"/>
        </w:rPr>
        <w:t>，</w:t>
      </w:r>
      <w:r w:rsidR="00E96F73">
        <w:rPr>
          <w:rFonts w:hint="eastAsia"/>
          <w:lang w:eastAsia="zh-CN"/>
        </w:rPr>
        <w:t>在这种攻击情况下，</w:t>
      </w:r>
      <w:r>
        <w:rPr>
          <w:lang w:eastAsia="zh-CN"/>
        </w:rPr>
        <w:t>在授权后，另一个</w:t>
      </w:r>
      <w:r w:rsidR="00E96F73">
        <w:rPr>
          <w:rFonts w:hint="eastAsia"/>
          <w:lang w:eastAsia="zh-CN"/>
        </w:rPr>
        <w:t>非授权</w:t>
      </w:r>
      <w:r>
        <w:rPr>
          <w:lang w:eastAsia="zh-CN"/>
        </w:rPr>
        <w:t>对象</w:t>
      </w:r>
      <w:r w:rsidR="00E96F73">
        <w:rPr>
          <w:rFonts w:hint="eastAsia"/>
          <w:lang w:eastAsia="zh-CN"/>
        </w:rPr>
        <w:t>会</w:t>
      </w:r>
      <w:r>
        <w:rPr>
          <w:lang w:eastAsia="zh-CN"/>
        </w:rPr>
        <w:t>被替换为授权对象</w:t>
      </w:r>
      <w:r w:rsidR="00C134F0">
        <w:rPr>
          <w:lang w:eastAsia="zh-CN"/>
        </w:rPr>
        <w:t>。</w:t>
      </w:r>
      <w:r w:rsidR="00C134F0">
        <w:rPr>
          <w:lang w:eastAsia="zh-CN"/>
        </w:rPr>
        <w:softHyphen/>
      </w:r>
    </w:p>
    <w:p w14:paraId="12637BCB" w14:textId="77777777" w:rsidR="00525918" w:rsidRDefault="00525918" w:rsidP="00525918">
      <w:pPr>
        <w:pStyle w:val="40"/>
        <w:shd w:val="clear" w:color="auto" w:fill="auto"/>
        <w:spacing w:before="0"/>
        <w:ind w:firstLine="0"/>
        <w:rPr>
          <w:rFonts w:hint="eastAsia"/>
          <w:lang w:eastAsia="zh-CN"/>
        </w:rPr>
      </w:pPr>
      <w:r>
        <w:rPr>
          <w:rFonts w:hint="eastAsia"/>
          <w:lang w:eastAsia="zh-CN"/>
        </w:rPr>
        <w:t>------------------------------------------------------------------------------------------------------------------------</w:t>
      </w:r>
    </w:p>
    <w:p w14:paraId="0D90E23B" w14:textId="77777777" w:rsidR="00525918" w:rsidRPr="00152D6A" w:rsidRDefault="00525918" w:rsidP="00525918">
      <w:pPr>
        <w:pStyle w:val="40"/>
        <w:shd w:val="clear" w:color="auto" w:fill="auto"/>
        <w:spacing w:before="0"/>
        <w:ind w:firstLine="0"/>
        <w:rPr>
          <w:lang w:eastAsia="zh-CN"/>
        </w:rPr>
      </w:pPr>
      <w:r>
        <w:rPr>
          <w:lang w:eastAsia="zh-CN"/>
        </w:rPr>
        <w:t>分类和主题描述：D.2.9 [软件工程]：管理 –</w:t>
      </w:r>
      <w:r>
        <w:rPr>
          <w:rFonts w:hint="eastAsia"/>
          <w:lang w:eastAsia="zh-CN"/>
        </w:rPr>
        <w:t>软件配置</w:t>
      </w:r>
      <w:r>
        <w:rPr>
          <w:rStyle w:val="41"/>
          <w:lang w:eastAsia="zh-CN"/>
        </w:rPr>
        <w:t>管理;</w:t>
      </w:r>
      <w:r>
        <w:rPr>
          <w:lang w:eastAsia="zh-CN"/>
        </w:rPr>
        <w:t xml:space="preserve"> K.6.5 [</w:t>
      </w:r>
      <w:r>
        <w:rPr>
          <w:rFonts w:hint="eastAsia"/>
          <w:lang w:eastAsia="zh-CN"/>
        </w:rPr>
        <w:t>计算和</w:t>
      </w:r>
      <w:r>
        <w:rPr>
          <w:lang w:eastAsia="zh-CN"/>
        </w:rPr>
        <w:t xml:space="preserve">信息系统的管理]：安全和保护 – </w:t>
      </w:r>
      <w:r>
        <w:rPr>
          <w:rFonts w:hint="eastAsia"/>
          <w:lang w:eastAsia="zh-CN"/>
        </w:rPr>
        <w:t>未授权访问</w:t>
      </w:r>
    </w:p>
    <w:p w14:paraId="0A43AFDA" w14:textId="77777777" w:rsidR="00525918" w:rsidRDefault="00525918" w:rsidP="00525918">
      <w:pPr>
        <w:pStyle w:val="40"/>
        <w:shd w:val="clear" w:color="auto" w:fill="auto"/>
        <w:spacing w:before="0"/>
        <w:ind w:firstLine="0"/>
        <w:rPr>
          <w:lang w:eastAsia="zh-CN"/>
        </w:rPr>
      </w:pPr>
      <w:r>
        <w:rPr>
          <w:rFonts w:hint="eastAsia"/>
          <w:lang w:eastAsia="zh-CN"/>
        </w:rPr>
        <w:t>包含</w:t>
      </w:r>
      <w:r>
        <w:rPr>
          <w:lang w:eastAsia="zh-CN"/>
        </w:rPr>
        <w:t>本文部分</w:t>
      </w:r>
      <w:r>
        <w:rPr>
          <w:rFonts w:hint="eastAsia"/>
          <w:lang w:eastAsia="zh-CN"/>
        </w:rPr>
        <w:t>内容</w:t>
      </w:r>
      <w:r>
        <w:rPr>
          <w:lang w:eastAsia="zh-CN"/>
        </w:rPr>
        <w:t>的早期版本</w:t>
      </w:r>
      <w:r>
        <w:rPr>
          <w:rFonts w:hint="eastAsia"/>
          <w:lang w:eastAsia="zh-CN"/>
        </w:rPr>
        <w:t>发布在</w:t>
      </w:r>
      <w:r>
        <w:rPr>
          <w:lang w:eastAsia="zh-CN"/>
        </w:rPr>
        <w:t>“Linux安全模块框架</w:t>
      </w:r>
      <w:r>
        <w:rPr>
          <w:rFonts w:hint="eastAsia"/>
          <w:lang w:eastAsia="zh-CN"/>
        </w:rPr>
        <w:t>中</w:t>
      </w:r>
      <w:r>
        <w:rPr>
          <w:lang w:eastAsia="zh-CN"/>
        </w:rPr>
        <w:t>授权钩</w:t>
      </w:r>
      <w:r>
        <w:rPr>
          <w:rFonts w:hint="eastAsia"/>
          <w:lang w:eastAsia="zh-CN"/>
        </w:rPr>
        <w:t>子函数的</w:t>
      </w:r>
      <w:r>
        <w:rPr>
          <w:lang w:eastAsia="zh-CN"/>
        </w:rPr>
        <w:t>放置的运行时验证”，</w:t>
      </w:r>
      <w:r>
        <w:rPr>
          <w:rStyle w:val="41"/>
          <w:lang w:eastAsia="zh-CN"/>
        </w:rPr>
        <w:t xml:space="preserve">第九届ACM会议计算机与通信安全，页225-234，十一月 </w:t>
      </w:r>
      <w:r>
        <w:rPr>
          <w:lang w:eastAsia="zh-CN"/>
        </w:rPr>
        <w:t>2002年。</w:t>
      </w:r>
    </w:p>
    <w:p w14:paraId="61BDFD6F" w14:textId="77777777" w:rsidR="00525918" w:rsidRPr="00B446DA" w:rsidRDefault="00525918" w:rsidP="00525918">
      <w:pPr>
        <w:pStyle w:val="40"/>
        <w:shd w:val="clear" w:color="auto" w:fill="auto"/>
        <w:spacing w:before="0"/>
        <w:ind w:firstLine="0"/>
        <w:rPr>
          <w:lang w:eastAsia="zh-CN"/>
        </w:rPr>
      </w:pPr>
    </w:p>
    <w:p w14:paraId="50B070DA" w14:textId="77777777" w:rsidR="00525918" w:rsidRDefault="00525918" w:rsidP="00525918">
      <w:pPr>
        <w:pStyle w:val="40"/>
        <w:shd w:val="clear" w:color="auto" w:fill="auto"/>
        <w:spacing w:before="0"/>
        <w:ind w:firstLine="0"/>
        <w:rPr>
          <w:lang w:eastAsia="zh-CN"/>
        </w:rPr>
      </w:pPr>
      <w:r>
        <w:rPr>
          <w:lang w:eastAsia="zh-CN"/>
        </w:rPr>
        <w:t>作者地址：</w:t>
      </w:r>
      <w:r>
        <w:rPr>
          <w:rFonts w:hint="eastAsia"/>
          <w:lang w:eastAsia="zh-CN"/>
        </w:rPr>
        <w:t xml:space="preserve">Trent Jaeger and </w:t>
      </w:r>
      <w:proofErr w:type="spellStart"/>
      <w:r>
        <w:rPr>
          <w:rFonts w:hint="eastAsia"/>
          <w:lang w:eastAsia="zh-CN"/>
        </w:rPr>
        <w:t>Xiaolan</w:t>
      </w:r>
      <w:proofErr w:type="spellEnd"/>
      <w:r>
        <w:rPr>
          <w:rFonts w:hint="eastAsia"/>
          <w:lang w:eastAsia="zh-CN"/>
        </w:rPr>
        <w:t xml:space="preserve"> Zhang</w:t>
      </w:r>
      <w:r>
        <w:rPr>
          <w:lang w:eastAsia="zh-CN"/>
        </w:rPr>
        <w:t>，19 Skyline</w:t>
      </w:r>
      <w:r>
        <w:rPr>
          <w:rFonts w:hint="eastAsia"/>
          <w:lang w:eastAsia="zh-CN"/>
        </w:rPr>
        <w:t xml:space="preserve"> Drive</w:t>
      </w:r>
      <w:r>
        <w:rPr>
          <w:lang w:eastAsia="zh-CN"/>
        </w:rPr>
        <w:t>，</w:t>
      </w:r>
      <w:r>
        <w:rPr>
          <w:rFonts w:hint="eastAsia"/>
          <w:lang w:eastAsia="zh-CN"/>
        </w:rPr>
        <w:t>Hawthorne</w:t>
      </w:r>
      <w:r>
        <w:rPr>
          <w:lang w:eastAsia="zh-CN"/>
        </w:rPr>
        <w:t>，NY，USA 10532，电子邮件：{</w:t>
      </w:r>
      <w:proofErr w:type="spellStart"/>
      <w:r>
        <w:rPr>
          <w:lang w:eastAsia="zh-CN"/>
        </w:rPr>
        <w:t>jaegert</w:t>
      </w:r>
      <w:proofErr w:type="spellEnd"/>
      <w:r>
        <w:rPr>
          <w:lang w:eastAsia="zh-CN"/>
        </w:rPr>
        <w:t>，</w:t>
      </w:r>
      <w:proofErr w:type="spellStart"/>
      <w:r>
        <w:rPr>
          <w:lang w:eastAsia="zh-CN"/>
        </w:rPr>
        <w:t>cxzhang</w:t>
      </w:r>
      <w:proofErr w:type="spellEnd"/>
      <w:r>
        <w:rPr>
          <w:lang w:eastAsia="zh-CN"/>
        </w:rPr>
        <w:t xml:space="preserve">}@us.ibm.com; </w:t>
      </w:r>
      <w:r>
        <w:rPr>
          <w:rFonts w:hint="eastAsia"/>
          <w:lang w:eastAsia="zh-CN"/>
        </w:rPr>
        <w:t>Antony Edwards</w:t>
      </w:r>
      <w:r>
        <w:rPr>
          <w:lang w:eastAsia="zh-CN"/>
        </w:rPr>
        <w:t>，2-6</w:t>
      </w:r>
      <w:r>
        <w:rPr>
          <w:rFonts w:hint="eastAsia"/>
          <w:lang w:eastAsia="zh-CN"/>
        </w:rPr>
        <w:t xml:space="preserve"> Boundary Row</w:t>
      </w:r>
      <w:r>
        <w:rPr>
          <w:lang w:eastAsia="zh-CN"/>
        </w:rPr>
        <w:t>，</w:t>
      </w:r>
      <w:r>
        <w:rPr>
          <w:rFonts w:hint="eastAsia"/>
          <w:lang w:eastAsia="zh-CN"/>
        </w:rPr>
        <w:t>London</w:t>
      </w:r>
      <w:r>
        <w:rPr>
          <w:lang w:eastAsia="zh-CN"/>
        </w:rPr>
        <w:t>，SE1 8HP，</w:t>
      </w:r>
      <w:r>
        <w:rPr>
          <w:rFonts w:hint="eastAsia"/>
          <w:lang w:eastAsia="zh-CN"/>
        </w:rPr>
        <w:t>United Kingdom</w:t>
      </w:r>
      <w:r>
        <w:rPr>
          <w:lang w:eastAsia="zh-CN"/>
        </w:rPr>
        <w:t>，</w:t>
      </w:r>
      <w:r>
        <w:rPr>
          <w:rFonts w:hint="eastAsia"/>
          <w:lang w:eastAsia="zh-CN"/>
        </w:rPr>
        <w:t>email</w:t>
      </w:r>
      <w:r>
        <w:rPr>
          <w:lang w:eastAsia="zh-CN"/>
        </w:rPr>
        <w:t>：</w:t>
      </w:r>
      <w:hyperlink r:id="rId8" w:history="1">
        <w:r>
          <w:rPr>
            <w:rStyle w:val="a3"/>
            <w:lang w:eastAsia="zh-CN"/>
          </w:rPr>
          <w:t>antonye@cse.unsw.edu.au</w:t>
        </w:r>
      </w:hyperlink>
      <w:r>
        <w:rPr>
          <w:lang w:eastAsia="zh-CN"/>
        </w:rPr>
        <w:t>。笔者是在IBM TJ Watson研究中心实习</w:t>
      </w:r>
      <w:r>
        <w:rPr>
          <w:rFonts w:hint="eastAsia"/>
          <w:lang w:eastAsia="zh-CN"/>
        </w:rPr>
        <w:t>时完成</w:t>
      </w:r>
      <w:r>
        <w:rPr>
          <w:lang w:eastAsia="zh-CN"/>
        </w:rPr>
        <w:t>这项工作</w:t>
      </w:r>
      <w:r>
        <w:rPr>
          <w:rFonts w:hint="eastAsia"/>
          <w:lang w:eastAsia="zh-CN"/>
        </w:rPr>
        <w:t>的</w:t>
      </w:r>
      <w:r>
        <w:rPr>
          <w:lang w:eastAsia="zh-CN"/>
        </w:rPr>
        <w:t>。</w:t>
      </w:r>
    </w:p>
    <w:p w14:paraId="1BE639C2" w14:textId="77777777" w:rsidR="00525918" w:rsidRDefault="00525918" w:rsidP="00525918">
      <w:pPr>
        <w:pStyle w:val="40"/>
        <w:shd w:val="clear" w:color="auto" w:fill="auto"/>
        <w:spacing w:before="0" w:after="48" w:line="150" w:lineRule="exact"/>
        <w:ind w:firstLine="0"/>
        <w:rPr>
          <w:lang w:eastAsia="zh-CN"/>
        </w:rPr>
      </w:pPr>
      <w:r w:rsidRPr="008527CE">
        <w:rPr>
          <w:lang w:eastAsia="zh-CN"/>
        </w:rPr>
        <w:t>允许制作本材料的全部或部分数字/</w:t>
      </w:r>
      <w:r>
        <w:rPr>
          <w:lang w:eastAsia="zh-CN"/>
        </w:rPr>
        <w:t>硬拷贝，不收取个人或课堂使用费，前提是这些拷贝不是为了</w:t>
      </w:r>
      <w:r>
        <w:rPr>
          <w:rFonts w:hint="eastAsia"/>
          <w:lang w:eastAsia="zh-CN"/>
        </w:rPr>
        <w:t>牟利</w:t>
      </w:r>
      <w:r w:rsidRPr="008527CE">
        <w:rPr>
          <w:lang w:eastAsia="zh-CN"/>
        </w:rPr>
        <w:t>或商业利益而制作或分发的，并且这些拷贝在展示的第一页或初始屏幕上显示本通知以及完整的引文。必须尊重本作品中非ACM所有的组件的版权。允许用信用证提取。否则，要复制、重新发布、在服务器上发布或重新分发到列表，需要事先获得特定的许可和/或费用。</w:t>
      </w:r>
    </w:p>
    <w:p w14:paraId="6A4283CB" w14:textId="77777777" w:rsidR="00525918" w:rsidRDefault="00525918" w:rsidP="00525918">
      <w:pPr>
        <w:pStyle w:val="40"/>
        <w:shd w:val="clear" w:color="auto" w:fill="auto"/>
        <w:spacing w:before="0" w:after="48" w:line="150" w:lineRule="exact"/>
        <w:ind w:firstLine="0"/>
        <w:rPr>
          <w:lang w:eastAsia="zh-CN"/>
        </w:rPr>
      </w:pPr>
      <w:r>
        <w:rPr>
          <w:lang w:eastAsia="zh-CN"/>
        </w:rPr>
        <w:t>一般</w:t>
      </w:r>
      <w:r>
        <w:rPr>
          <w:rFonts w:hint="eastAsia"/>
          <w:lang w:eastAsia="zh-CN"/>
        </w:rPr>
        <w:t>术语</w:t>
      </w:r>
      <w:r>
        <w:rPr>
          <w:lang w:eastAsia="zh-CN"/>
        </w:rPr>
        <w:t>：设计，管理，信息安全</w:t>
      </w:r>
    </w:p>
    <w:p w14:paraId="14C6E50E" w14:textId="77777777" w:rsidR="00525918" w:rsidRDefault="00525918" w:rsidP="00525918">
      <w:pPr>
        <w:pStyle w:val="40"/>
        <w:shd w:val="clear" w:color="auto" w:fill="auto"/>
        <w:spacing w:before="0" w:after="658"/>
        <w:ind w:firstLine="0"/>
        <w:rPr>
          <w:rFonts w:hint="eastAsia"/>
          <w:lang w:eastAsia="zh-CN"/>
        </w:rPr>
      </w:pPr>
      <w:r>
        <w:rPr>
          <w:rFonts w:hint="eastAsia"/>
          <w:lang w:eastAsia="zh-CN"/>
        </w:rPr>
        <w:t>其他</w:t>
      </w:r>
      <w:r>
        <w:rPr>
          <w:lang w:eastAsia="zh-CN"/>
        </w:rPr>
        <w:t>关键词和短语：访问控制模型，授权机制，基于角色的访问控制</w:t>
      </w:r>
    </w:p>
    <w:p w14:paraId="44E4A38F" w14:textId="77777777" w:rsidR="00525918" w:rsidRPr="00525918" w:rsidRDefault="00525918">
      <w:pPr>
        <w:pStyle w:val="22"/>
        <w:shd w:val="clear" w:color="auto" w:fill="auto"/>
        <w:spacing w:before="0"/>
        <w:ind w:firstLine="280"/>
        <w:rPr>
          <w:rFonts w:hint="eastAsia"/>
          <w:lang w:eastAsia="zh-CN"/>
        </w:rPr>
      </w:pPr>
    </w:p>
    <w:p w14:paraId="44EBC0F3" w14:textId="17FEA133" w:rsidR="00C32E06" w:rsidRDefault="00CB5477" w:rsidP="00CB5477">
      <w:pPr>
        <w:pStyle w:val="22"/>
        <w:shd w:val="clear" w:color="auto" w:fill="auto"/>
        <w:spacing w:before="0"/>
        <w:ind w:firstLine="280"/>
        <w:rPr>
          <w:lang w:eastAsia="zh-CN"/>
        </w:rPr>
      </w:pPr>
      <w:r>
        <w:rPr>
          <w:rFonts w:hint="eastAsia"/>
          <w:lang w:eastAsia="zh-CN"/>
        </w:rPr>
        <w:t>引用监控</w:t>
      </w:r>
      <w:r>
        <w:rPr>
          <w:lang w:eastAsia="zh-CN"/>
        </w:rPr>
        <w:t>器接口的一个关键</w:t>
      </w:r>
      <w:r>
        <w:rPr>
          <w:rFonts w:hint="eastAsia"/>
          <w:lang w:eastAsia="zh-CN"/>
        </w:rPr>
        <w:t>点</w:t>
      </w:r>
      <w:r w:rsidR="00E51E68" w:rsidRPr="00E51E68">
        <w:rPr>
          <w:lang w:eastAsia="zh-CN"/>
        </w:rPr>
        <w:t>是，它确保所有受控制的操作（即那些为</w:t>
      </w:r>
      <w:r>
        <w:rPr>
          <w:rFonts w:hint="eastAsia"/>
          <w:lang w:eastAsia="zh-CN"/>
        </w:rPr>
        <w:t>了保证</w:t>
      </w:r>
      <w:r w:rsidR="00E51E68" w:rsidRPr="00E51E68">
        <w:rPr>
          <w:lang w:eastAsia="zh-CN"/>
        </w:rPr>
        <w:t>安全</w:t>
      </w:r>
      <w:r>
        <w:rPr>
          <w:rFonts w:hint="eastAsia"/>
          <w:lang w:eastAsia="zh-CN"/>
        </w:rPr>
        <w:t>性</w:t>
      </w:r>
      <w:r w:rsidR="00E51E68" w:rsidRPr="00E51E68">
        <w:rPr>
          <w:lang w:eastAsia="zh-CN"/>
        </w:rPr>
        <w:t>而必须</w:t>
      </w:r>
      <w:r>
        <w:rPr>
          <w:rFonts w:hint="eastAsia"/>
          <w:lang w:eastAsia="zh-CN"/>
        </w:rPr>
        <w:t>受到</w:t>
      </w:r>
      <w:r w:rsidR="00E51E68" w:rsidRPr="00E51E68">
        <w:rPr>
          <w:lang w:eastAsia="zh-CN"/>
        </w:rPr>
        <w:t>控制的操作）在运行之前都得到授权。</w:t>
      </w:r>
      <w:r w:rsidR="009956DE">
        <w:rPr>
          <w:rFonts w:hint="eastAsia"/>
          <w:lang w:eastAsia="zh-CN"/>
        </w:rPr>
        <w:t>虽然</w:t>
      </w:r>
      <w:r w:rsidR="00E51E68" w:rsidRPr="00E51E68">
        <w:rPr>
          <w:lang w:eastAsia="zh-CN"/>
        </w:rPr>
        <w:t>在内核中放置LSM</w:t>
      </w:r>
      <w:r w:rsidR="009956DE">
        <w:rPr>
          <w:lang w:eastAsia="zh-CN"/>
        </w:rPr>
        <w:t>引用</w:t>
      </w:r>
      <w:r w:rsidR="009956DE">
        <w:rPr>
          <w:rFonts w:hint="eastAsia"/>
          <w:lang w:eastAsia="zh-CN"/>
        </w:rPr>
        <w:t>监控</w:t>
      </w:r>
      <w:r w:rsidR="009956DE">
        <w:rPr>
          <w:lang w:eastAsia="zh-CN"/>
        </w:rPr>
        <w:t>器的授权钩子可以提高安全性</w:t>
      </w:r>
      <w:r w:rsidR="00E51E68" w:rsidRPr="00E51E68">
        <w:rPr>
          <w:lang w:eastAsia="zh-CN"/>
        </w:rPr>
        <w:t>，</w:t>
      </w:r>
      <w:r w:rsidR="009956DE">
        <w:rPr>
          <w:rFonts w:hint="eastAsia"/>
          <w:lang w:eastAsia="zh-CN"/>
        </w:rPr>
        <w:t>但是</w:t>
      </w:r>
      <w:r w:rsidR="00E51E68" w:rsidRPr="00E51E68">
        <w:rPr>
          <w:lang w:eastAsia="zh-CN"/>
        </w:rPr>
        <w:t>更难</w:t>
      </w:r>
      <w:r w:rsidR="009956DE">
        <w:rPr>
          <w:rFonts w:hint="eastAsia"/>
          <w:lang w:eastAsia="zh-CN"/>
        </w:rPr>
        <w:t>的是</w:t>
      </w:r>
      <w:r w:rsidR="009956DE">
        <w:rPr>
          <w:lang w:eastAsia="zh-CN"/>
        </w:rPr>
        <w:t>确定钩子是否</w:t>
      </w:r>
      <w:r w:rsidR="009956DE">
        <w:rPr>
          <w:rFonts w:hint="eastAsia"/>
          <w:lang w:eastAsia="zh-CN"/>
        </w:rPr>
        <w:t>有真的对</w:t>
      </w:r>
      <w:r w:rsidR="00E51E68" w:rsidRPr="00E51E68">
        <w:rPr>
          <w:lang w:eastAsia="zh-CN"/>
        </w:rPr>
        <w:t>所有受控操作</w:t>
      </w:r>
      <w:r w:rsidR="009956DE">
        <w:rPr>
          <w:rFonts w:hint="eastAsia"/>
          <w:lang w:eastAsia="zh-CN"/>
        </w:rPr>
        <w:t>进行了介入</w:t>
      </w:r>
      <w:r w:rsidR="009956DE" w:rsidRPr="00E51E68">
        <w:rPr>
          <w:lang w:eastAsia="zh-CN"/>
        </w:rPr>
        <w:t>和授权</w:t>
      </w:r>
      <w:r w:rsidR="00E51E68" w:rsidRPr="00E51E68">
        <w:rPr>
          <w:lang w:eastAsia="zh-CN"/>
        </w:rPr>
        <w:t>。系统调用接口是一个很好的中介点，因为所有内核控制的操作（即访问安全敏感数据的操作）最终都必须通过这个接口</w:t>
      </w:r>
      <w:r w:rsidR="00E00E35">
        <w:rPr>
          <w:lang w:eastAsia="zh-CN"/>
        </w:rPr>
        <w:t>。在内核内部，系统调用接口没有明显的模拟。任何内核函数都可以</w:t>
      </w:r>
      <w:r w:rsidR="00E00E35">
        <w:rPr>
          <w:rFonts w:hint="eastAsia"/>
          <w:lang w:eastAsia="zh-CN"/>
        </w:rPr>
        <w:t>实现</w:t>
      </w:r>
      <w:r w:rsidR="00E51E68" w:rsidRPr="00E51E68">
        <w:rPr>
          <w:lang w:eastAsia="zh-CN"/>
        </w:rPr>
        <w:t>对一个或多个安全敏感数据结构的访问。因此，任何媒体接口都处于较低的抽象级别（例如，</w:t>
      </w:r>
      <w:proofErr w:type="spellStart"/>
      <w:r w:rsidR="00E51E68" w:rsidRPr="00E51E68">
        <w:rPr>
          <w:lang w:eastAsia="zh-CN"/>
        </w:rPr>
        <w:t>inode</w:t>
      </w:r>
      <w:proofErr w:type="spellEnd"/>
      <w:r w:rsidR="00E00E35">
        <w:rPr>
          <w:lang w:eastAsia="zh-CN"/>
        </w:rPr>
        <w:t>成员访问）。除了</w:t>
      </w:r>
      <w:r w:rsidR="00E00E35">
        <w:rPr>
          <w:rFonts w:hint="eastAsia"/>
          <w:lang w:eastAsia="zh-CN"/>
        </w:rPr>
        <w:t>中介</w:t>
      </w:r>
      <w:r w:rsidR="00E51E68" w:rsidRPr="00E51E68">
        <w:rPr>
          <w:lang w:eastAsia="zh-CN"/>
        </w:rPr>
        <w:t>之外，还必须确保为每个安全敏感操作强制执行正确的访问控制策略（例如，写入数据）。如果执行的策略与根据该策略执行的受控制操作不匹配，则</w:t>
      </w:r>
      <w:r w:rsidR="00E00E35">
        <w:rPr>
          <w:rFonts w:hint="eastAsia"/>
          <w:lang w:eastAsia="zh-CN"/>
        </w:rPr>
        <w:t>会使得</w:t>
      </w:r>
      <w:r w:rsidR="00E51E68" w:rsidRPr="00E51E68">
        <w:rPr>
          <w:lang w:eastAsia="zh-CN"/>
        </w:rPr>
        <w:t>执行未</w:t>
      </w:r>
      <w:r w:rsidR="00E51E68">
        <w:rPr>
          <w:lang w:eastAsia="zh-CN"/>
        </w:rPr>
        <w:t>经授权的操作</w:t>
      </w:r>
      <w:r w:rsidR="00E00E35">
        <w:rPr>
          <w:rFonts w:hint="eastAsia"/>
          <w:lang w:eastAsia="zh-CN"/>
        </w:rPr>
        <w:t>成为可能</w:t>
      </w:r>
      <w:r w:rsidR="00563B5B">
        <w:rPr>
          <w:lang w:eastAsia="zh-CN"/>
        </w:rPr>
        <w:t>。我们认为手动验证低级</w:t>
      </w:r>
      <w:r w:rsidR="00563B5B">
        <w:rPr>
          <w:rFonts w:hint="eastAsia"/>
          <w:lang w:eastAsia="zh-CN"/>
        </w:rPr>
        <w:t>中介</w:t>
      </w:r>
      <w:r w:rsidR="00E51E68">
        <w:rPr>
          <w:lang w:eastAsia="zh-CN"/>
        </w:rPr>
        <w:t>接口的正确授权是不现实的</w:t>
      </w:r>
      <w:r w:rsidR="00C32E06" w:rsidRPr="00C32E06">
        <w:rPr>
          <w:lang w:eastAsia="zh-CN"/>
        </w:rPr>
        <w:t>。</w:t>
      </w:r>
    </w:p>
    <w:p w14:paraId="20239443" w14:textId="7D7F73AE" w:rsidR="005D1259" w:rsidRDefault="00804B68">
      <w:pPr>
        <w:pStyle w:val="22"/>
        <w:shd w:val="clear" w:color="auto" w:fill="auto"/>
        <w:spacing w:before="0"/>
        <w:ind w:firstLine="280"/>
        <w:rPr>
          <w:lang w:eastAsia="zh-CN"/>
        </w:rPr>
      </w:pPr>
      <w:r>
        <w:rPr>
          <w:rFonts w:hint="eastAsia"/>
          <w:lang w:eastAsia="zh-CN"/>
        </w:rPr>
        <w:t>近年</w:t>
      </w:r>
      <w:r w:rsidR="000256A9">
        <w:rPr>
          <w:rFonts w:hint="eastAsia"/>
          <w:lang w:eastAsia="zh-CN"/>
        </w:rPr>
        <w:t>来</w:t>
      </w:r>
      <w:r w:rsidR="000256A9">
        <w:rPr>
          <w:lang w:eastAsia="zh-CN"/>
        </w:rPr>
        <w:t>，</w:t>
      </w:r>
      <w:r w:rsidR="000256A9">
        <w:rPr>
          <w:rFonts w:hint="eastAsia"/>
          <w:lang w:eastAsia="zh-CN"/>
        </w:rPr>
        <w:t>许多</w:t>
      </w:r>
      <w:r w:rsidR="00EF69F3">
        <w:rPr>
          <w:lang w:eastAsia="zh-CN"/>
        </w:rPr>
        <w:t>工作已经证明了静态源代码分析对于发现安全漏洞</w:t>
      </w:r>
      <w:r w:rsidR="005D1259" w:rsidRPr="005D1259">
        <w:rPr>
          <w:lang w:eastAsia="zh-CN"/>
        </w:rPr>
        <w:t>[</w:t>
      </w:r>
      <w:proofErr w:type="spellStart"/>
      <w:r w:rsidR="005D1259" w:rsidRPr="005D1259">
        <w:rPr>
          <w:lang w:eastAsia="zh-CN"/>
        </w:rPr>
        <w:t>Engler</w:t>
      </w:r>
      <w:proofErr w:type="spellEnd"/>
      <w:r w:rsidR="005D1259" w:rsidRPr="005D1259">
        <w:rPr>
          <w:lang w:eastAsia="zh-CN"/>
        </w:rPr>
        <w:t>等人2000年；</w:t>
      </w:r>
      <w:proofErr w:type="spellStart"/>
      <w:r w:rsidR="005D1259" w:rsidRPr="005D1259">
        <w:rPr>
          <w:lang w:eastAsia="zh-CN"/>
        </w:rPr>
        <w:t>Larochelle</w:t>
      </w:r>
      <w:proofErr w:type="spellEnd"/>
      <w:r w:rsidR="005D1259" w:rsidRPr="005D1259">
        <w:rPr>
          <w:lang w:eastAsia="zh-CN"/>
        </w:rPr>
        <w:t>和Evans 2001年；Shankar等人2001年</w:t>
      </w:r>
      <w:r w:rsidR="005D1259">
        <w:rPr>
          <w:rFonts w:hint="eastAsia"/>
          <w:lang w:eastAsia="zh-CN"/>
        </w:rPr>
        <w:t>]</w:t>
      </w:r>
      <w:r w:rsidR="00EF69F3">
        <w:rPr>
          <w:lang w:eastAsia="zh-CN"/>
        </w:rPr>
        <w:t>，甚至在一些合理假设范围内</w:t>
      </w:r>
      <w:r w:rsidR="00EF69F3">
        <w:rPr>
          <w:rFonts w:hint="eastAsia"/>
          <w:lang w:eastAsia="zh-CN"/>
        </w:rPr>
        <w:t>对</w:t>
      </w:r>
      <w:r w:rsidR="005D1259" w:rsidRPr="005D1259">
        <w:rPr>
          <w:lang w:eastAsia="zh-CN"/>
        </w:rPr>
        <w:t>一些安全属性</w:t>
      </w:r>
      <w:r w:rsidR="00EF69F3">
        <w:rPr>
          <w:rFonts w:hint="eastAsia"/>
          <w:lang w:eastAsia="zh-CN"/>
        </w:rPr>
        <w:t>的验证</w:t>
      </w:r>
      <w:r w:rsidR="005D1259" w:rsidRPr="005D1259">
        <w:rPr>
          <w:lang w:eastAsia="zh-CN"/>
        </w:rPr>
        <w:t>【Chen和Wagner，2002年；Zhang等人。2002</w:t>
      </w:r>
      <w:r w:rsidR="00EF69F3">
        <w:rPr>
          <w:rFonts w:hint="eastAsia"/>
          <w:lang w:eastAsia="zh-CN"/>
        </w:rPr>
        <w:t>】可能具有一定的效果</w:t>
      </w:r>
      <w:r w:rsidR="005D1259" w:rsidRPr="005D1259">
        <w:rPr>
          <w:lang w:eastAsia="zh-CN"/>
        </w:rPr>
        <w:t>。</w:t>
      </w:r>
    </w:p>
    <w:p w14:paraId="20002EC9" w14:textId="7A9AB6A0" w:rsidR="00A37190" w:rsidRDefault="00831501">
      <w:pPr>
        <w:pStyle w:val="22"/>
        <w:shd w:val="clear" w:color="auto" w:fill="auto"/>
        <w:spacing w:before="0"/>
        <w:ind w:firstLine="280"/>
        <w:rPr>
          <w:lang w:eastAsia="zh-CN"/>
        </w:rPr>
      </w:pPr>
      <w:r w:rsidRPr="00831501">
        <w:rPr>
          <w:lang w:eastAsia="zh-CN"/>
        </w:rPr>
        <w:t>在其他工作中，我们开发了一种静态分析方法，能够全面验证安全敏感操作中使用的变量是否已获得授权[张等人2002</w:t>
      </w:r>
      <w:r w:rsidR="006A6221">
        <w:rPr>
          <w:rFonts w:hint="eastAsia"/>
          <w:lang w:eastAsia="zh-CN"/>
        </w:rPr>
        <w:t>]</w:t>
      </w:r>
      <w:r w:rsidRPr="00831501">
        <w:rPr>
          <w:lang w:eastAsia="zh-CN"/>
        </w:rPr>
        <w:t>。但是，更难</w:t>
      </w:r>
      <w:r w:rsidR="006A6221">
        <w:rPr>
          <w:rFonts w:hint="eastAsia"/>
          <w:lang w:eastAsia="zh-CN"/>
        </w:rPr>
        <w:t>的是</w:t>
      </w:r>
      <w:r w:rsidRPr="00831501">
        <w:rPr>
          <w:lang w:eastAsia="zh-CN"/>
        </w:rPr>
        <w:t>确定安全敏感操作中使用的所有变量</w:t>
      </w:r>
      <w:r w:rsidR="00D82A1B">
        <w:rPr>
          <w:rFonts w:hint="eastAsia"/>
          <w:lang w:eastAsia="zh-CN"/>
        </w:rPr>
        <w:t>在</w:t>
      </w:r>
      <w:r w:rsidR="00D82A1B" w:rsidRPr="00831501">
        <w:rPr>
          <w:lang w:eastAsia="zh-CN"/>
        </w:rPr>
        <w:t>执行所有必要的操作</w:t>
      </w:r>
      <w:r w:rsidR="00D82A1B">
        <w:rPr>
          <w:rFonts w:hint="eastAsia"/>
          <w:lang w:eastAsia="zh-CN"/>
        </w:rPr>
        <w:t>时</w:t>
      </w:r>
      <w:r w:rsidRPr="00831501">
        <w:rPr>
          <w:lang w:eastAsia="zh-CN"/>
        </w:rPr>
        <w:t>是否</w:t>
      </w:r>
      <w:r w:rsidR="006A6221">
        <w:rPr>
          <w:rFonts w:hint="eastAsia"/>
          <w:lang w:eastAsia="zh-CN"/>
        </w:rPr>
        <w:t>是确定</w:t>
      </w:r>
      <w:r w:rsidRPr="00831501">
        <w:rPr>
          <w:lang w:eastAsia="zh-CN"/>
        </w:rPr>
        <w:t>被授权</w:t>
      </w:r>
      <w:r w:rsidR="00D82A1B">
        <w:rPr>
          <w:rFonts w:hint="eastAsia"/>
          <w:lang w:eastAsia="zh-CN"/>
        </w:rPr>
        <w:t>的</w:t>
      </w:r>
      <w:r w:rsidRPr="00831501">
        <w:rPr>
          <w:lang w:eastAsia="zh-CN"/>
        </w:rPr>
        <w:t>。首先，我们需要一个模型来帮助我们预测什么时候我们已经确定了必要的授权。第二，我们需要一种分析方法来验证这个模型。我们发现一个有用的见解是，许多LSM授权钩子</w:t>
      </w:r>
      <w:r w:rsidR="008F3595">
        <w:rPr>
          <w:rFonts w:hint="eastAsia"/>
          <w:lang w:eastAsia="zh-CN"/>
        </w:rPr>
        <w:t>如果</w:t>
      </w:r>
      <w:r w:rsidR="008F3595">
        <w:rPr>
          <w:lang w:eastAsia="zh-CN"/>
        </w:rPr>
        <w:t>都被正确放置</w:t>
      </w:r>
      <w:r w:rsidR="001F38D6">
        <w:rPr>
          <w:rFonts w:hint="eastAsia"/>
          <w:lang w:eastAsia="zh-CN"/>
        </w:rPr>
        <w:t>了</w:t>
      </w:r>
      <w:r w:rsidR="008F3595">
        <w:rPr>
          <w:lang w:eastAsia="zh-CN"/>
        </w:rPr>
        <w:t>，</w:t>
      </w:r>
      <w:r w:rsidR="008F3595">
        <w:rPr>
          <w:rFonts w:hint="eastAsia"/>
          <w:lang w:eastAsia="zh-CN"/>
        </w:rPr>
        <w:t>那么</w:t>
      </w:r>
      <w:r w:rsidRPr="00831501">
        <w:rPr>
          <w:lang w:eastAsia="zh-CN"/>
        </w:rPr>
        <w:t>授权需求的</w:t>
      </w:r>
      <w:r w:rsidR="001F38D6">
        <w:rPr>
          <w:rFonts w:hint="eastAsia"/>
          <w:lang w:eastAsia="zh-CN"/>
        </w:rPr>
        <w:t>不</w:t>
      </w:r>
      <w:r w:rsidRPr="00831501">
        <w:rPr>
          <w:lang w:eastAsia="zh-CN"/>
        </w:rPr>
        <w:t>一致性通常表示</w:t>
      </w:r>
      <w:r w:rsidR="001F38D6">
        <w:rPr>
          <w:rFonts w:hint="eastAsia"/>
          <w:lang w:eastAsia="zh-CN"/>
        </w:rPr>
        <w:t>这之中</w:t>
      </w:r>
      <w:r w:rsidRPr="00831501">
        <w:rPr>
          <w:lang w:eastAsia="zh-CN"/>
        </w:rPr>
        <w:t>存在问题。</w:t>
      </w:r>
      <w:r w:rsidR="009F7CDF">
        <w:rPr>
          <w:lang w:eastAsia="zh-CN"/>
        </w:rPr>
        <w:t>我们发现的另一个</w:t>
      </w:r>
      <w:r w:rsidR="009F7CDF">
        <w:rPr>
          <w:rFonts w:hint="eastAsia"/>
          <w:lang w:eastAsia="zh-CN"/>
        </w:rPr>
        <w:t>想法</w:t>
      </w:r>
      <w:r w:rsidR="009F7CDF" w:rsidRPr="009F7CDF">
        <w:rPr>
          <w:lang w:eastAsia="zh-CN"/>
        </w:rPr>
        <w:t>是，授权的一致性依赖于上下文，因此我们需要某种方式来表达和测试我们期望一致授权的上下文。我们发现使用运行时分析工具更容易探索</w:t>
      </w:r>
      <w:r w:rsidR="00344B67">
        <w:rPr>
          <w:rFonts w:hint="eastAsia"/>
          <w:lang w:eastAsia="zh-CN"/>
        </w:rPr>
        <w:t>出</w:t>
      </w:r>
      <w:r w:rsidR="009F7CDF" w:rsidRPr="009F7CDF">
        <w:rPr>
          <w:lang w:eastAsia="zh-CN"/>
        </w:rPr>
        <w:t>可能的分析选项，因此我们在这里描述了这种工具的性质。然而，我们最终发现，静态分析方</w:t>
      </w:r>
      <w:r w:rsidR="0057751B">
        <w:rPr>
          <w:lang w:eastAsia="zh-CN"/>
        </w:rPr>
        <w:t>法也可以利用这种方法，因此我们简要描述了这个原型。因此，我们</w:t>
      </w:r>
      <w:r w:rsidR="0057751B">
        <w:rPr>
          <w:rFonts w:hint="eastAsia"/>
          <w:lang w:eastAsia="zh-CN"/>
        </w:rPr>
        <w:t>提出</w:t>
      </w:r>
      <w:r w:rsidR="009F7CDF" w:rsidRPr="009F7CDF">
        <w:rPr>
          <w:lang w:eastAsia="zh-CN"/>
        </w:rPr>
        <w:t>了</w:t>
      </w:r>
      <w:r w:rsidR="00344B67">
        <w:rPr>
          <w:lang w:eastAsia="zh-CN"/>
        </w:rPr>
        <w:t>通过运行时工具开发分析以及检查它们在静态分析工具中的应用的</w:t>
      </w:r>
      <w:r w:rsidR="00344B67">
        <w:rPr>
          <w:rFonts w:hint="eastAsia"/>
          <w:lang w:eastAsia="zh-CN"/>
        </w:rPr>
        <w:t>想法</w:t>
      </w:r>
      <w:r w:rsidR="00DF3C42" w:rsidRPr="00DF3C42">
        <w:rPr>
          <w:lang w:eastAsia="zh-CN"/>
        </w:rPr>
        <w:t>。</w:t>
      </w:r>
      <w:r w:rsidR="00C134F0">
        <w:rPr>
          <w:lang w:eastAsia="zh-CN"/>
        </w:rPr>
        <w:softHyphen/>
      </w:r>
    </w:p>
    <w:p w14:paraId="505DF226" w14:textId="5499DEF1" w:rsidR="00AB7AA5" w:rsidRDefault="00AB7AA5">
      <w:pPr>
        <w:pStyle w:val="22"/>
        <w:shd w:val="clear" w:color="auto" w:fill="auto"/>
        <w:spacing w:before="0"/>
        <w:ind w:firstLine="280"/>
        <w:rPr>
          <w:lang w:eastAsia="zh-CN"/>
        </w:rPr>
      </w:pPr>
      <w:r w:rsidRPr="00AB7AA5">
        <w:rPr>
          <w:lang w:eastAsia="zh-CN"/>
        </w:rPr>
        <w:t>本文提出了一种一致性分析方法，</w:t>
      </w:r>
      <w:r w:rsidR="00FB09A8">
        <w:rPr>
          <w:rFonts w:hint="eastAsia"/>
          <w:lang w:eastAsia="zh-CN"/>
        </w:rPr>
        <w:t>来</w:t>
      </w:r>
      <w:r w:rsidRPr="00AB7AA5">
        <w:rPr>
          <w:lang w:eastAsia="zh-CN"/>
        </w:rPr>
        <w:t>帮助LSM社区和Linux内核开发人员验证LSM授权钩子是否</w:t>
      </w:r>
      <w:r w:rsidR="00FB09A8">
        <w:rPr>
          <w:rFonts w:hint="eastAsia"/>
          <w:lang w:eastAsia="zh-CN"/>
        </w:rPr>
        <w:t>能够对访问进行完全的授权</w:t>
      </w:r>
      <w:r w:rsidRPr="00AB7AA5">
        <w:rPr>
          <w:lang w:eastAsia="zh-CN"/>
        </w:rPr>
        <w:t>。我们还介绍</w:t>
      </w:r>
      <w:r w:rsidR="00785AE6">
        <w:rPr>
          <w:lang w:eastAsia="zh-CN"/>
        </w:rPr>
        <w:t>了这种方法的实现，使用</w:t>
      </w:r>
      <w:r w:rsidR="00785AE6">
        <w:rPr>
          <w:rFonts w:hint="eastAsia"/>
          <w:lang w:eastAsia="zh-CN"/>
        </w:rPr>
        <w:t>动态</w:t>
      </w:r>
      <w:r w:rsidRPr="00AB7AA5">
        <w:rPr>
          <w:lang w:eastAsia="zh-CN"/>
        </w:rPr>
        <w:t>和静态</w:t>
      </w:r>
      <w:r w:rsidR="00785AE6">
        <w:rPr>
          <w:rFonts w:hint="eastAsia"/>
          <w:lang w:eastAsia="zh-CN"/>
        </w:rPr>
        <w:t>的</w:t>
      </w:r>
      <w:r w:rsidRPr="00AB7AA5">
        <w:rPr>
          <w:lang w:eastAsia="zh-CN"/>
        </w:rPr>
        <w:t>分析技术。在这两种情况下，实现</w:t>
      </w:r>
      <w:r w:rsidR="00A178EF">
        <w:rPr>
          <w:rFonts w:hint="eastAsia"/>
          <w:lang w:eastAsia="zh-CN"/>
        </w:rPr>
        <w:t>都</w:t>
      </w:r>
      <w:r w:rsidRPr="00AB7AA5">
        <w:rPr>
          <w:lang w:eastAsia="zh-CN"/>
        </w:rPr>
        <w:t>由两部分组成：（1）生成包含与测量一致性相关事件的系统日志的数据收集工具；（2）识别受控操作和LSM</w:t>
      </w:r>
      <w:r w:rsidR="00D957FF">
        <w:rPr>
          <w:rFonts w:hint="eastAsia"/>
          <w:lang w:eastAsia="zh-CN"/>
        </w:rPr>
        <w:t>钩子</w:t>
      </w:r>
      <w:r w:rsidRPr="00AB7AA5">
        <w:rPr>
          <w:lang w:eastAsia="zh-CN"/>
        </w:rPr>
        <w:t>之间一致性的一致性分析工具。系统日志的生成要么通过Linux内核的运行时工具，要么通过对Linux内核源代码的静态分析来完成。运行时收集是准确的，但缺少许多可能的执行路径，因此我们实现了一个静态分析收集机制，该机制生成兼容的日志。一致性分析通过</w:t>
      </w:r>
      <w:r w:rsidR="00A260DB" w:rsidRPr="00AB7AA5">
        <w:rPr>
          <w:lang w:eastAsia="zh-CN"/>
        </w:rPr>
        <w:t>从收集的数据中</w:t>
      </w:r>
      <w:r w:rsidRPr="00AB7AA5">
        <w:rPr>
          <w:lang w:eastAsia="zh-CN"/>
        </w:rPr>
        <w:t>识别</w:t>
      </w:r>
      <w:r w:rsidR="00A260DB">
        <w:rPr>
          <w:rFonts w:hint="eastAsia"/>
          <w:lang w:eastAsia="zh-CN"/>
        </w:rPr>
        <w:t>与</w:t>
      </w:r>
      <w:r w:rsidRPr="00AB7AA5">
        <w:rPr>
          <w:lang w:eastAsia="zh-CN"/>
        </w:rPr>
        <w:t>期望一致</w:t>
      </w:r>
      <w:r w:rsidR="00A260DB">
        <w:rPr>
          <w:rFonts w:hint="eastAsia"/>
          <w:lang w:eastAsia="zh-CN"/>
        </w:rPr>
        <w:t>性</w:t>
      </w:r>
      <w:r w:rsidR="00A260DB">
        <w:rPr>
          <w:lang w:eastAsia="zh-CN"/>
        </w:rPr>
        <w:t>授权的不一致</w:t>
      </w:r>
      <w:r w:rsidR="00A3405D">
        <w:rPr>
          <w:rFonts w:hint="eastAsia"/>
          <w:lang w:eastAsia="zh-CN"/>
        </w:rPr>
        <w:t>的内容</w:t>
      </w:r>
      <w:r w:rsidRPr="00AB7AA5">
        <w:rPr>
          <w:lang w:eastAsia="zh-CN"/>
        </w:rPr>
        <w:t>，</w:t>
      </w:r>
      <w:r w:rsidR="00A3405D">
        <w:rPr>
          <w:rFonts w:hint="eastAsia"/>
          <w:lang w:eastAsia="zh-CN"/>
        </w:rPr>
        <w:t>从中</w:t>
      </w:r>
      <w:r w:rsidR="00A260DB">
        <w:rPr>
          <w:lang w:eastAsia="zh-CN"/>
        </w:rPr>
        <w:t>发现</w:t>
      </w:r>
      <w:r w:rsidR="00A260DB">
        <w:rPr>
          <w:rFonts w:hint="eastAsia"/>
          <w:lang w:eastAsia="zh-CN"/>
        </w:rPr>
        <w:t>钩子</w:t>
      </w:r>
      <w:r w:rsidR="00A260DB">
        <w:rPr>
          <w:lang w:eastAsia="zh-CN"/>
        </w:rPr>
        <w:t>放置</w:t>
      </w:r>
      <w:r w:rsidR="00A260DB">
        <w:rPr>
          <w:rFonts w:hint="eastAsia"/>
          <w:lang w:eastAsia="zh-CN"/>
        </w:rPr>
        <w:t>的错误</w:t>
      </w:r>
      <w:r w:rsidRPr="00AB7AA5">
        <w:rPr>
          <w:lang w:eastAsia="zh-CN"/>
        </w:rPr>
        <w:t>。我们设计了一种过滤语言来描述</w:t>
      </w:r>
      <w:r w:rsidR="002943AE">
        <w:rPr>
          <w:rFonts w:hint="eastAsia"/>
          <w:lang w:eastAsia="zh-CN"/>
        </w:rPr>
        <w:t>预期的</w:t>
      </w:r>
      <w:r w:rsidRPr="00AB7AA5">
        <w:rPr>
          <w:lang w:eastAsia="zh-CN"/>
        </w:rPr>
        <w:t>一致授权的上下文。我们的分析工具生成了两种不同的表示，</w:t>
      </w:r>
      <w:r w:rsidR="002943AE">
        <w:rPr>
          <w:rFonts w:hint="eastAsia"/>
          <w:lang w:eastAsia="zh-CN"/>
        </w:rPr>
        <w:t>从</w:t>
      </w:r>
      <w:r w:rsidR="004A5A15">
        <w:rPr>
          <w:rFonts w:hint="eastAsia"/>
          <w:lang w:eastAsia="zh-CN"/>
        </w:rPr>
        <w:t>这种表示</w:t>
      </w:r>
      <w:r w:rsidR="002943AE">
        <w:rPr>
          <w:rFonts w:hint="eastAsia"/>
          <w:lang w:eastAsia="zh-CN"/>
        </w:rPr>
        <w:t>中</w:t>
      </w:r>
      <w:r w:rsidR="004A5A15">
        <w:rPr>
          <w:lang w:eastAsia="zh-CN"/>
        </w:rPr>
        <w:t>我们</w:t>
      </w:r>
      <w:r w:rsidRPr="00AB7AA5">
        <w:rPr>
          <w:lang w:eastAsia="zh-CN"/>
        </w:rPr>
        <w:t>来发现</w:t>
      </w:r>
      <w:r w:rsidR="005B0CDD">
        <w:rPr>
          <w:rFonts w:hint="eastAsia"/>
          <w:lang w:eastAsia="zh-CN"/>
        </w:rPr>
        <w:t>其中的</w:t>
      </w:r>
      <w:r w:rsidRPr="00AB7AA5">
        <w:rPr>
          <w:lang w:eastAsia="zh-CN"/>
        </w:rPr>
        <w:t>不一致性：（1）显示受控操作</w:t>
      </w:r>
      <w:r w:rsidR="003641F2">
        <w:rPr>
          <w:rFonts w:hint="eastAsia"/>
          <w:lang w:eastAsia="zh-CN"/>
        </w:rPr>
        <w:t>在</w:t>
      </w:r>
      <w:r w:rsidRPr="00AB7AA5">
        <w:rPr>
          <w:lang w:eastAsia="zh-CN"/>
        </w:rPr>
        <w:t>执行与其授权之间一致性的授权图，以及（2</w:t>
      </w:r>
      <w:r w:rsidR="0011280F">
        <w:rPr>
          <w:lang w:eastAsia="zh-CN"/>
        </w:rPr>
        <w:t>）显示</w:t>
      </w:r>
      <w:r w:rsidR="0011280F">
        <w:rPr>
          <w:rFonts w:hint="eastAsia"/>
          <w:lang w:eastAsia="zh-CN"/>
        </w:rPr>
        <w:t>对于</w:t>
      </w:r>
      <w:r w:rsidR="0011280F">
        <w:rPr>
          <w:lang w:eastAsia="zh-CN"/>
        </w:rPr>
        <w:t>授权一致性</w:t>
      </w:r>
      <w:r w:rsidR="0011280F">
        <w:rPr>
          <w:rFonts w:hint="eastAsia"/>
          <w:lang w:eastAsia="zh-CN"/>
        </w:rPr>
        <w:t>敏感</w:t>
      </w:r>
      <w:r w:rsidR="003641F2">
        <w:rPr>
          <w:lang w:eastAsia="zh-CN"/>
        </w:rPr>
        <w:t>的受控操作</w:t>
      </w:r>
      <w:r w:rsidR="0011280F">
        <w:rPr>
          <w:rFonts w:hint="eastAsia"/>
          <w:lang w:eastAsia="zh-CN"/>
        </w:rPr>
        <w:t>的</w:t>
      </w:r>
      <w:r w:rsidR="0011280F">
        <w:rPr>
          <w:lang w:eastAsia="zh-CN"/>
        </w:rPr>
        <w:t>属性的敏感</w:t>
      </w:r>
      <w:r w:rsidR="003641F2">
        <w:rPr>
          <w:lang w:eastAsia="zh-CN"/>
        </w:rPr>
        <w:t>类列表</w:t>
      </w:r>
      <w:r w:rsidRPr="00AB7AA5">
        <w:rPr>
          <w:lang w:eastAsia="zh-CN"/>
        </w:rPr>
        <w:t>。</w:t>
      </w:r>
    </w:p>
    <w:p w14:paraId="4AAF938F" w14:textId="68444ACE" w:rsidR="00F635C9" w:rsidRDefault="003F0E5A">
      <w:pPr>
        <w:pStyle w:val="22"/>
        <w:shd w:val="clear" w:color="auto" w:fill="auto"/>
        <w:spacing w:before="0" w:after="104"/>
        <w:ind w:firstLine="260"/>
        <w:rPr>
          <w:lang w:eastAsia="zh-CN"/>
        </w:rPr>
      </w:pPr>
      <w:r>
        <w:rPr>
          <w:lang w:eastAsia="zh-CN"/>
        </w:rPr>
        <w:t>使用这种方法，我们在文件系统中发现了三个</w:t>
      </w:r>
      <w:proofErr w:type="spellStart"/>
      <w:r>
        <w:rPr>
          <w:rFonts w:hint="eastAsia"/>
          <w:lang w:eastAsia="zh-CN"/>
        </w:rPr>
        <w:t>lsm</w:t>
      </w:r>
      <w:proofErr w:type="spellEnd"/>
      <w:r>
        <w:rPr>
          <w:rFonts w:hint="eastAsia"/>
          <w:lang w:eastAsia="zh-CN"/>
        </w:rPr>
        <w:t>钩子放置的bug，这些bug现在已经被修复了</w:t>
      </w:r>
      <w:r w:rsidR="00F635C9" w:rsidRPr="00F635C9">
        <w:rPr>
          <w:lang w:eastAsia="zh-CN"/>
        </w:rPr>
        <w:t>，以及另一个导致重大讨论的异常。虽然我们目前使用的方法还不完整（例如，可能会遗漏一些错误），但我们对使用这些工具发现错误的能力感到鼓舞。我们将在</w:t>
      </w:r>
      <w:r w:rsidR="00E630D2">
        <w:rPr>
          <w:rFonts w:hint="eastAsia"/>
          <w:lang w:eastAsia="zh-CN"/>
        </w:rPr>
        <w:t>打上了</w:t>
      </w:r>
      <w:r w:rsidR="00F635C9" w:rsidRPr="00F635C9">
        <w:rPr>
          <w:lang w:eastAsia="zh-CN"/>
        </w:rPr>
        <w:t>LSM补丁</w:t>
      </w:r>
      <w:r w:rsidR="00E630D2">
        <w:rPr>
          <w:rFonts w:hint="eastAsia"/>
          <w:lang w:eastAsia="zh-CN"/>
        </w:rPr>
        <w:t>的</w:t>
      </w:r>
      <w:r w:rsidR="00F635C9" w:rsidRPr="00F635C9">
        <w:rPr>
          <w:lang w:eastAsia="zh-CN"/>
        </w:rPr>
        <w:t>Linux内核版本2.4.16上演示这些工具的使用。</w:t>
      </w:r>
    </w:p>
    <w:p w14:paraId="360B919E" w14:textId="032CB6D7" w:rsidR="00A37190" w:rsidRDefault="0034363B">
      <w:pPr>
        <w:pStyle w:val="22"/>
        <w:shd w:val="clear" w:color="auto" w:fill="auto"/>
        <w:spacing w:before="0" w:after="104"/>
        <w:ind w:firstLine="260"/>
      </w:pPr>
      <w:r w:rsidRPr="0034363B">
        <w:rPr>
          <w:lang w:eastAsia="zh-CN"/>
        </w:rPr>
        <w:t>论文的其余部分结构如下。在第2节中，我们定义了一般的钩子放置问题。在第3</w:t>
      </w:r>
      <w:r w:rsidR="00B72D88">
        <w:rPr>
          <w:lang w:eastAsia="zh-CN"/>
        </w:rPr>
        <w:t>节中，我们开发了一种解决一般</w:t>
      </w:r>
      <w:r w:rsidR="00B72D88">
        <w:rPr>
          <w:rFonts w:hint="eastAsia"/>
          <w:lang w:eastAsia="zh-CN"/>
        </w:rPr>
        <w:t>钩子</w:t>
      </w:r>
      <w:r w:rsidRPr="0034363B">
        <w:rPr>
          <w:lang w:eastAsia="zh-CN"/>
        </w:rPr>
        <w:t>放置问题的方法。在第4节中，我们概述了运行时数据收集和一致性分析工具的实现，并讨论了所执行的分析及其结果。在第5节中，我们描述了静态分析如何用于日志收集。在第6节中，我们描述了与使用这些工具相关的问题，例如回归测试。在第7节中，我们总结并描述了未来的工作。</w:t>
      </w:r>
    </w:p>
    <w:p w14:paraId="74DE30F0" w14:textId="29277DC1" w:rsidR="00A37190" w:rsidRDefault="00C134F0">
      <w:pPr>
        <w:pStyle w:val="20"/>
        <w:keepNext/>
        <w:keepLines/>
        <w:numPr>
          <w:ilvl w:val="0"/>
          <w:numId w:val="1"/>
        </w:numPr>
        <w:shd w:val="clear" w:color="auto" w:fill="auto"/>
        <w:tabs>
          <w:tab w:val="left" w:pos="305"/>
        </w:tabs>
        <w:spacing w:before="0" w:line="480" w:lineRule="exact"/>
        <w:ind w:firstLine="0"/>
        <w:jc w:val="both"/>
        <w:rPr>
          <w:lang w:eastAsia="zh-CN"/>
        </w:rPr>
      </w:pPr>
      <w:bookmarkStart w:id="2" w:name="bookmark4"/>
      <w:r>
        <w:rPr>
          <w:lang w:eastAsia="zh-CN"/>
        </w:rPr>
        <w:lastRenderedPageBreak/>
        <w:t>一般</w:t>
      </w:r>
      <w:r w:rsidR="0055252F">
        <w:rPr>
          <w:rFonts w:hint="eastAsia"/>
          <w:lang w:eastAsia="zh-CN"/>
        </w:rPr>
        <w:t>性的钩子放置</w:t>
      </w:r>
      <w:r>
        <w:rPr>
          <w:lang w:eastAsia="zh-CN"/>
        </w:rPr>
        <w:t>问题</w:t>
      </w:r>
      <w:bookmarkEnd w:id="2"/>
    </w:p>
    <w:p w14:paraId="0B085F87" w14:textId="7DFD971E" w:rsidR="00A37190" w:rsidRDefault="00857616">
      <w:pPr>
        <w:pStyle w:val="20"/>
        <w:keepNext/>
        <w:keepLines/>
        <w:numPr>
          <w:ilvl w:val="1"/>
          <w:numId w:val="1"/>
        </w:numPr>
        <w:shd w:val="clear" w:color="auto" w:fill="auto"/>
        <w:tabs>
          <w:tab w:val="left" w:pos="370"/>
        </w:tabs>
        <w:spacing w:before="0" w:line="480" w:lineRule="exact"/>
        <w:ind w:firstLine="0"/>
        <w:jc w:val="both"/>
      </w:pPr>
      <w:bookmarkStart w:id="3" w:name="bookmark5"/>
      <w:proofErr w:type="spellStart"/>
      <w:r>
        <w:rPr>
          <w:rFonts w:hint="eastAsia"/>
        </w:rPr>
        <w:t>基本</w:t>
      </w:r>
      <w:r w:rsidR="00C134F0">
        <w:t>概念</w:t>
      </w:r>
      <w:bookmarkEnd w:id="3"/>
      <w:proofErr w:type="spellEnd"/>
    </w:p>
    <w:p w14:paraId="07668967" w14:textId="77777777" w:rsidR="00CE7E63" w:rsidRDefault="00CE7E63" w:rsidP="00CE7E63">
      <w:pPr>
        <w:pStyle w:val="22"/>
        <w:ind w:firstLine="260"/>
        <w:rPr>
          <w:lang w:eastAsia="zh-CN"/>
        </w:rPr>
      </w:pPr>
      <w:r>
        <w:rPr>
          <w:lang w:eastAsia="zh-CN"/>
        </w:rPr>
        <w:t>我们在构建授权框架时确定了以下关键概念：</w:t>
      </w:r>
    </w:p>
    <w:p w14:paraId="03B1F1DD" w14:textId="77777777" w:rsidR="00CE7E63" w:rsidRDefault="00CE7E63" w:rsidP="00CE7E63">
      <w:pPr>
        <w:pStyle w:val="22"/>
        <w:ind w:firstLine="260"/>
        <w:rPr>
          <w:lang w:eastAsia="zh-CN"/>
        </w:rPr>
      </w:pPr>
      <w:r>
        <w:rPr>
          <w:lang w:eastAsia="zh-CN"/>
        </w:rPr>
        <w:t>-安全敏感操作：这些操作会影响系统的安全性。</w:t>
      </w:r>
    </w:p>
    <w:p w14:paraId="5C985CA9" w14:textId="77777777" w:rsidR="00CE7E63" w:rsidRDefault="00CE7E63" w:rsidP="00CE7E63">
      <w:pPr>
        <w:pStyle w:val="22"/>
        <w:ind w:firstLine="260"/>
        <w:rPr>
          <w:lang w:eastAsia="zh-CN"/>
        </w:rPr>
      </w:pPr>
      <w:r>
        <w:rPr>
          <w:lang w:eastAsia="zh-CN"/>
        </w:rPr>
        <w:t>-受控操作：安全敏感操作的一个子集，可访问所有其他安全敏感操作。这些操作定义一个中介接口。</w:t>
      </w:r>
    </w:p>
    <w:p w14:paraId="5C27B422" w14:textId="28F3CBDE" w:rsidR="00CE7E63" w:rsidRDefault="00CE7E63" w:rsidP="00CE7E63">
      <w:pPr>
        <w:pStyle w:val="22"/>
        <w:ind w:firstLine="260"/>
        <w:rPr>
          <w:lang w:eastAsia="zh-CN"/>
        </w:rPr>
      </w:pPr>
      <w:r>
        <w:rPr>
          <w:lang w:eastAsia="zh-CN"/>
        </w:rPr>
        <w:t>-</w:t>
      </w:r>
      <w:r w:rsidR="009445F6">
        <w:rPr>
          <w:lang w:eastAsia="zh-CN"/>
        </w:rPr>
        <w:t>授权钩子：</w:t>
      </w:r>
      <w:r>
        <w:rPr>
          <w:lang w:eastAsia="zh-CN"/>
        </w:rPr>
        <w:t>系统中</w:t>
      </w:r>
      <w:r w:rsidR="009445F6">
        <w:rPr>
          <w:rFonts w:hint="eastAsia"/>
          <w:lang w:eastAsia="zh-CN"/>
        </w:rPr>
        <w:t>所具有的</w:t>
      </w:r>
      <w:r>
        <w:rPr>
          <w:lang w:eastAsia="zh-CN"/>
        </w:rPr>
        <w:t>授权检查</w:t>
      </w:r>
      <w:r w:rsidR="009445F6">
        <w:rPr>
          <w:rFonts w:hint="eastAsia"/>
          <w:lang w:eastAsia="zh-CN"/>
        </w:rPr>
        <w:t>功能</w:t>
      </w:r>
      <w:r>
        <w:rPr>
          <w:lang w:eastAsia="zh-CN"/>
        </w:rPr>
        <w:t>（例如，</w:t>
      </w:r>
      <w:r w:rsidR="009445F6">
        <w:rPr>
          <w:rFonts w:hint="eastAsia"/>
          <w:lang w:eastAsia="zh-CN"/>
        </w:rPr>
        <w:t>打上了</w:t>
      </w:r>
      <w:r>
        <w:rPr>
          <w:lang w:eastAsia="zh-CN"/>
        </w:rPr>
        <w:t>LSM</w:t>
      </w:r>
      <w:r w:rsidR="009445F6">
        <w:rPr>
          <w:rFonts w:hint="eastAsia"/>
          <w:lang w:eastAsia="zh-CN"/>
        </w:rPr>
        <w:t>补丁</w:t>
      </w:r>
      <w:r>
        <w:rPr>
          <w:lang w:eastAsia="zh-CN"/>
        </w:rPr>
        <w:t>的Linux内核）。</w:t>
      </w:r>
    </w:p>
    <w:p w14:paraId="118FA7BC" w14:textId="5858CF4A" w:rsidR="00CE7E63" w:rsidRDefault="00CE7E63" w:rsidP="00CE7E63">
      <w:pPr>
        <w:pStyle w:val="22"/>
        <w:shd w:val="clear" w:color="auto" w:fill="auto"/>
        <w:spacing w:before="0"/>
        <w:ind w:firstLine="260"/>
        <w:rPr>
          <w:lang w:eastAsia="zh-CN"/>
        </w:rPr>
      </w:pPr>
      <w:r>
        <w:rPr>
          <w:lang w:eastAsia="zh-CN"/>
        </w:rPr>
        <w:t>-</w:t>
      </w:r>
      <w:r w:rsidR="00E51464">
        <w:rPr>
          <w:lang w:eastAsia="zh-CN"/>
        </w:rPr>
        <w:t>策略操作：</w:t>
      </w:r>
      <w:r w:rsidR="009445F6">
        <w:rPr>
          <w:lang w:eastAsia="zh-CN"/>
        </w:rPr>
        <w:t>授权</w:t>
      </w:r>
      <w:r w:rsidR="009445F6">
        <w:rPr>
          <w:rFonts w:hint="eastAsia"/>
          <w:lang w:eastAsia="zh-CN"/>
        </w:rPr>
        <w:t>钩子</w:t>
      </w:r>
      <w:r>
        <w:rPr>
          <w:lang w:eastAsia="zh-CN"/>
        </w:rPr>
        <w:t>授权的概念操作。</w:t>
      </w:r>
    </w:p>
    <w:p w14:paraId="3C4417FE" w14:textId="3D3C4FEE" w:rsidR="00A37190" w:rsidRDefault="00C23092" w:rsidP="00CE7E63">
      <w:pPr>
        <w:pStyle w:val="22"/>
        <w:shd w:val="clear" w:color="auto" w:fill="auto"/>
        <w:spacing w:before="0"/>
        <w:ind w:firstLine="260"/>
        <w:rPr>
          <w:lang w:eastAsia="zh-CN"/>
        </w:rPr>
      </w:pPr>
      <w:r>
        <w:rPr>
          <w:rFonts w:hint="eastAsia"/>
          <w:lang w:eastAsia="zh-CN"/>
        </w:rPr>
        <w:t>放置</w:t>
      </w:r>
      <w:r>
        <w:rPr>
          <w:lang w:eastAsia="zh-CN"/>
        </w:rPr>
        <w:t>正确的授权</w:t>
      </w:r>
      <w:r>
        <w:rPr>
          <w:rFonts w:hint="eastAsia"/>
          <w:lang w:eastAsia="zh-CN"/>
        </w:rPr>
        <w:t>钩子</w:t>
      </w:r>
      <w:r>
        <w:rPr>
          <w:lang w:eastAsia="zh-CN"/>
        </w:rPr>
        <w:t>必须确保授权</w:t>
      </w:r>
      <w:r>
        <w:rPr>
          <w:rFonts w:hint="eastAsia"/>
          <w:lang w:eastAsia="zh-CN"/>
        </w:rPr>
        <w:t>钩子</w:t>
      </w:r>
      <w:r w:rsidR="00C40B44" w:rsidRPr="00C40B44">
        <w:rPr>
          <w:lang w:eastAsia="zh-CN"/>
        </w:rPr>
        <w:t>授权</w:t>
      </w:r>
      <w:r w:rsidR="006534A4">
        <w:rPr>
          <w:rFonts w:hint="eastAsia"/>
          <w:lang w:eastAsia="zh-CN"/>
        </w:rPr>
        <w:t>了</w:t>
      </w:r>
      <w:r w:rsidR="00C40B44" w:rsidRPr="00C40B44">
        <w:rPr>
          <w:lang w:eastAsia="zh-CN"/>
        </w:rPr>
        <w:t>所有安全敏感操作。这些授权测试系统的授权策略是否允许请求主体执行特定的安全敏感操作。在更高级别（例如，文件读或写）表达授权策略更为方便，因此我们授权概念操作（我们称之为策略操作）而不是授权单个安全敏感操作。此外，由于安全敏感操作的数量可能很大，因此最好在调解所有安全敏感操作的接口上对它们进行一次授权。受控操作集定义了这样一个中介接口。因此，我们定义了我们的问题，用LSM授权钩子验证所有受控操作是否被授权用于预期的策略操作。</w:t>
      </w:r>
      <w:r w:rsidR="00C134F0">
        <w:rPr>
          <w:lang w:eastAsia="zh-CN"/>
        </w:rPr>
        <w:softHyphen/>
      </w:r>
    </w:p>
    <w:p w14:paraId="1B69C402" w14:textId="74FF50D5" w:rsidR="00D3386C" w:rsidRDefault="00E53DA1">
      <w:pPr>
        <w:pStyle w:val="22"/>
        <w:shd w:val="clear" w:color="auto" w:fill="auto"/>
        <w:spacing w:before="0"/>
        <w:ind w:firstLine="260"/>
        <w:rPr>
          <w:lang w:eastAsia="zh-CN"/>
        </w:rPr>
      </w:pPr>
      <w:r w:rsidRPr="00E53DA1">
        <w:rPr>
          <w:lang w:eastAsia="zh-CN"/>
        </w:rPr>
        <w:t>与以往的系统调用中介机制相比，LSM的内核中介更难识别受控操作。如图1所示，系统调用接口以提供系统调用中所有安全敏感操作的中介而闻名。因此，系统调用接口既可以用作控制操作，也可以用作策略操作</w:t>
      </w:r>
    </w:p>
    <w:p w14:paraId="4A7B1E2E" w14:textId="77777777" w:rsidR="00A37190" w:rsidRDefault="00C134F0">
      <w:pPr>
        <w:framePr w:h="4510" w:wrap="notBeside" w:vAnchor="text" w:hAnchor="text" w:xAlign="center" w:y="1"/>
        <w:jc w:val="center"/>
        <w:rPr>
          <w:sz w:val="2"/>
          <w:szCs w:val="2"/>
          <w:lang w:eastAsia="zh-CN"/>
        </w:rPr>
      </w:pPr>
      <w:r>
        <w:fldChar w:fldCharType="begin"/>
      </w:r>
      <w:r>
        <w:rPr>
          <w:lang w:eastAsia="zh-CN"/>
        </w:rPr>
        <w:instrText xml:space="preserve"> INCLUDEPICTURE  "/Users/zouhao/Documents/homework/%E6%93%8D%E4%BD%9C%E7%B3%BB%E7%BB%9F%E4%B8%8E%E8%99%9A%E6%8B%9F%E5%8C%96%E5%AE%89%E5%85%A8/%E6%93%8D%E4%BD%9C%E7%B3%BB%E7%BB%9F%E4%B8%8E%E8%99%9A%E6%8B%9F%E5%8C%96%E5%AE%89%E5%85%A8%E5%A4%A7%E4%BD%9C%E4%B8%9A/media/image1.png" \* MERGEFORMATINET </w:instrText>
      </w:r>
      <w:r>
        <w:fldChar w:fldCharType="separate"/>
      </w:r>
      <w:r w:rsidR="001C49C4">
        <w:fldChar w:fldCharType="begin"/>
      </w:r>
      <w:r w:rsidR="001C49C4">
        <w:rPr>
          <w:lang w:eastAsia="zh-CN"/>
        </w:rPr>
        <w:instrText xml:space="preserve"> INCLUDEPICTURE  "/Users/zouhao/Documents/homework/%E6%93%8D%E4%BD%9C%E7%B3%BB%E7%BB%9F%E4%B8%8E%E8%99%9A%E6%8B%9F%E5%8C%96%E5%AE%89%E5%85%A8/%E6%93%8D%E4%BD%9C%E7%B3%BB%E7%BB%9F%E4%B8%8E%E8%99%9A%E6%8B%9F%E5%8C%96%E5%AE%89%E5%85%A8%E5%A4%A7%E4%BD%9C%E4%B8%9A/media/image1.png" \* MERGEFORMATINET </w:instrText>
      </w:r>
      <w:r w:rsidR="001C49C4">
        <w:fldChar w:fldCharType="separate"/>
      </w:r>
      <w:r w:rsidR="00DB0CCC">
        <w:fldChar w:fldCharType="begin"/>
      </w:r>
      <w:r w:rsidR="00DB0CCC">
        <w:rPr>
          <w:lang w:eastAsia="zh-CN"/>
        </w:rPr>
        <w:instrText xml:space="preserve"> INCLUDEPICTURE  "/Users/zouhao/Documents/homework/%E6%93%8D%E4%BD%9C%E7%B3%BB%E7%BB%9F%E4%B8%8E%E8%99%9A%E6%8B%9F%E5%8C%96%E5%AE%89%E5%85%A8/%E6%93%8D%E4%BD%9C%E7%B3%BB%E7%BB%9F%E4%B8%8E%E8%99%9A%E6%8B%9F%E5%8C%96%E5%AE%89%E5%85%A8%E5%A4%A7%E4%BD%9C%E4%B8%9A/media/image1.png" \* MERGEFORMATINET </w:instrText>
      </w:r>
      <w:r w:rsidR="00DB0CCC">
        <w:fldChar w:fldCharType="separate"/>
      </w:r>
      <w:r w:rsidR="00C43936">
        <w:fldChar w:fldCharType="begin"/>
      </w:r>
      <w:r w:rsidR="00C43936">
        <w:rPr>
          <w:lang w:eastAsia="zh-CN"/>
        </w:rPr>
        <w:instrText xml:space="preserve"> INCLUDEPICTURE  "/Users/zouhao/Documents/homework/%E6%93%8D%E4%BD%9C%E7%B3%BB%E7%BB%9F%E4%B8%8E%E8%99%9A%E6%8B%9F%E5%8C%96%E5%AE%89%E5%85%A8/%E6%93%8D%E4%BD%9C%E7%B3%BB%E7%BB%9F%E4%B8%8E%E8%99%9A%E6%8B%9F%E5%8C%96%E5%AE%89%E5%85%A8%E5%A4%A7%E4%BD%9C%E4%B8%9A/media/image1.png" \* MERGEFORMATINET </w:instrText>
      </w:r>
      <w:r w:rsidR="00C43936">
        <w:fldChar w:fldCharType="separate"/>
      </w:r>
      <w:r w:rsidR="009519C8">
        <w:fldChar w:fldCharType="begin"/>
      </w:r>
      <w:r w:rsidR="009519C8">
        <w:instrText xml:space="preserve"> </w:instrText>
      </w:r>
      <w:r w:rsidR="009519C8">
        <w:instrText>INCLUDEPICTURE  "/Users/zouhao/Docum</w:instrText>
      </w:r>
      <w:r w:rsidR="009519C8">
        <w:instrText>ents/homework/%E6%93%8D%E4%BD%9C%E7%B3%BB%E7%BB%9F%E4%B8%8E%E8%99%9A%E6%8B%9F%E5%8C%96%E5%AE%89%E5%85%A8/%E6%93%8D%E4%BD%9C%E7%B3%BB%E7%BB%9F%E4%B8%8E%E8%99%9A%E6%8B%9F%E5%8C%96%E5%AE%89%E5%85%A8%E5%A4%A7%E4%BD%9C%E4%B8%9A/media/image1.png" \* MERGEFORMATI</w:instrText>
      </w:r>
      <w:r w:rsidR="009519C8">
        <w:instrText>NET</w:instrText>
      </w:r>
      <w:r w:rsidR="009519C8">
        <w:instrText xml:space="preserve"> </w:instrText>
      </w:r>
      <w:r w:rsidR="009519C8">
        <w:fldChar w:fldCharType="separate"/>
      </w:r>
      <w:r w:rsidR="004579F1">
        <w:pict w14:anchorId="52E47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1pt;height:226.1pt">
            <v:imagedata r:id="rId9" r:href="rId10"/>
          </v:shape>
        </w:pict>
      </w:r>
      <w:r w:rsidR="009519C8">
        <w:fldChar w:fldCharType="end"/>
      </w:r>
      <w:r w:rsidR="00C43936">
        <w:fldChar w:fldCharType="end"/>
      </w:r>
      <w:r w:rsidR="00DB0CCC">
        <w:fldChar w:fldCharType="end"/>
      </w:r>
      <w:r w:rsidR="001C49C4">
        <w:fldChar w:fldCharType="end"/>
      </w:r>
      <w:r>
        <w:fldChar w:fldCharType="end"/>
      </w:r>
    </w:p>
    <w:p w14:paraId="7041B628" w14:textId="77777777" w:rsidR="00A37190" w:rsidRDefault="00A37190">
      <w:pPr>
        <w:rPr>
          <w:sz w:val="2"/>
          <w:szCs w:val="2"/>
          <w:lang w:eastAsia="zh-CN"/>
        </w:rPr>
      </w:pPr>
    </w:p>
    <w:p w14:paraId="23F60881" w14:textId="693A24CF" w:rsidR="00A37190" w:rsidRDefault="000D5256">
      <w:pPr>
        <w:pStyle w:val="22"/>
        <w:shd w:val="clear" w:color="auto" w:fill="auto"/>
        <w:spacing w:before="197" w:after="270" w:line="238" w:lineRule="exact"/>
        <w:ind w:firstLine="260"/>
        <w:rPr>
          <w:lang w:eastAsia="zh-CN"/>
        </w:rPr>
      </w:pPr>
      <w:r>
        <w:rPr>
          <w:lang w:eastAsia="zh-CN"/>
        </w:rPr>
        <w:t>当在内核中插入授权钩子时，中介</w:t>
      </w:r>
      <w:r>
        <w:rPr>
          <w:rFonts w:hint="eastAsia"/>
          <w:lang w:eastAsia="zh-CN"/>
        </w:rPr>
        <w:t>接口不那么明显了</w:t>
      </w:r>
      <w:r w:rsidR="006D593D">
        <w:rPr>
          <w:lang w:eastAsia="zh-CN"/>
        </w:rPr>
        <w:t>，因此</w:t>
      </w:r>
      <w:r w:rsidR="006D593D">
        <w:rPr>
          <w:rFonts w:hint="eastAsia"/>
          <w:lang w:eastAsia="zh-CN"/>
        </w:rPr>
        <w:t>受控</w:t>
      </w:r>
      <w:r w:rsidR="005749B2" w:rsidRPr="005749B2">
        <w:rPr>
          <w:lang w:eastAsia="zh-CN"/>
        </w:rPr>
        <w:t>操作及其到策略</w:t>
      </w:r>
      <w:r w:rsidR="00DB3389">
        <w:rPr>
          <w:lang w:eastAsia="zh-CN"/>
        </w:rPr>
        <w:t>操作的映射不再容易识别。例如</w:t>
      </w:r>
      <w:r w:rsidR="003104B4">
        <w:rPr>
          <w:rFonts w:hint="eastAsia"/>
          <w:lang w:eastAsia="zh-CN"/>
        </w:rPr>
        <w:t>写文件时</w:t>
      </w:r>
      <w:r w:rsidR="00DB3389">
        <w:rPr>
          <w:lang w:eastAsia="zh-CN"/>
        </w:rPr>
        <w:t>，不是在系统调用接口上验证文件是否</w:t>
      </w:r>
      <w:r w:rsidR="00DB3389">
        <w:rPr>
          <w:rFonts w:hint="eastAsia"/>
          <w:lang w:eastAsia="zh-CN"/>
        </w:rPr>
        <w:t>是</w:t>
      </w:r>
      <w:r w:rsidR="005749B2" w:rsidRPr="005749B2">
        <w:rPr>
          <w:lang w:eastAsia="zh-CN"/>
        </w:rPr>
        <w:t>写访问</w:t>
      </w:r>
      <w:r w:rsidR="00DB3389">
        <w:rPr>
          <w:rFonts w:hint="eastAsia"/>
          <w:lang w:eastAsia="zh-CN"/>
        </w:rPr>
        <w:t>权限</w:t>
      </w:r>
      <w:r w:rsidR="005749B2" w:rsidRPr="005749B2">
        <w:rPr>
          <w:lang w:eastAsia="zh-CN"/>
        </w:rPr>
        <w:t>打开，而是在执行这些操作时</w:t>
      </w:r>
      <w:r w:rsidR="00F804D1">
        <w:rPr>
          <w:rFonts w:hint="eastAsia"/>
          <w:lang w:eastAsia="zh-CN"/>
        </w:rPr>
        <w:t>比如</w:t>
      </w:r>
      <w:r w:rsidR="005749B2" w:rsidRPr="005749B2">
        <w:rPr>
          <w:lang w:eastAsia="zh-CN"/>
        </w:rPr>
        <w:t>目录（exec）、链接（follow link</w:t>
      </w:r>
      <w:r w:rsidR="009E4A36">
        <w:rPr>
          <w:lang w:eastAsia="zh-CN"/>
        </w:rPr>
        <w:t>）</w:t>
      </w:r>
      <w:r w:rsidR="009E4A36">
        <w:rPr>
          <w:rFonts w:hint="eastAsia"/>
          <w:lang w:eastAsia="zh-CN"/>
        </w:rPr>
        <w:t>或者</w:t>
      </w:r>
      <w:r w:rsidR="005749B2" w:rsidRPr="005749B2">
        <w:rPr>
          <w:lang w:eastAsia="zh-CN"/>
        </w:rPr>
        <w:t>最终</w:t>
      </w:r>
      <w:r w:rsidR="00F804D1">
        <w:rPr>
          <w:rFonts w:hint="eastAsia"/>
          <w:lang w:eastAsia="zh-CN"/>
        </w:rPr>
        <w:t>写</w:t>
      </w:r>
      <w:r w:rsidR="005749B2" w:rsidRPr="005749B2">
        <w:rPr>
          <w:lang w:eastAsia="zh-CN"/>
        </w:rPr>
        <w:t>文件（write）的</w:t>
      </w:r>
      <w:r w:rsidR="009E4A36">
        <w:rPr>
          <w:rFonts w:hint="eastAsia"/>
          <w:lang w:eastAsia="zh-CN"/>
        </w:rPr>
        <w:t>时候进行</w:t>
      </w:r>
      <w:r w:rsidR="005749B2" w:rsidRPr="005749B2">
        <w:rPr>
          <w:lang w:eastAsia="zh-CN"/>
        </w:rPr>
        <w:t>LSM授权。这种方法的好处是消除了对</w:t>
      </w:r>
      <w:proofErr w:type="spellStart"/>
      <w:r w:rsidR="005749B2" w:rsidRPr="005749B2">
        <w:rPr>
          <w:lang w:eastAsia="zh-CN"/>
        </w:rPr>
        <w:t>toctou</w:t>
      </w:r>
      <w:proofErr w:type="spellEnd"/>
      <w:r w:rsidR="00B120D2">
        <w:rPr>
          <w:rFonts w:hint="eastAsia"/>
          <w:lang w:eastAsia="zh-CN"/>
        </w:rPr>
        <w:t>（</w:t>
      </w:r>
      <w:r w:rsidR="00B120D2">
        <w:rPr>
          <w:lang w:eastAsia="zh-CN"/>
        </w:rPr>
        <w:t>time-of-check-to-time-of-use</w:t>
      </w:r>
      <w:r w:rsidR="00B120D2">
        <w:rPr>
          <w:rFonts w:hint="eastAsia"/>
          <w:lang w:eastAsia="zh-CN"/>
        </w:rPr>
        <w:t>）</w:t>
      </w:r>
      <w:r w:rsidR="005749B2" w:rsidRPr="005749B2">
        <w:rPr>
          <w:lang w:eastAsia="zh-CN"/>
        </w:rPr>
        <w:t>攻击的敏感性[Bishop和</w:t>
      </w:r>
      <w:proofErr w:type="spellStart"/>
      <w:r w:rsidR="005749B2" w:rsidRPr="005749B2">
        <w:rPr>
          <w:lang w:eastAsia="zh-CN"/>
        </w:rPr>
        <w:t>Dilger</w:t>
      </w:r>
      <w:proofErr w:type="spellEnd"/>
      <w:r w:rsidR="005749B2" w:rsidRPr="005749B2">
        <w:rPr>
          <w:lang w:eastAsia="zh-CN"/>
        </w:rPr>
        <w:t>，1996]和冗余授权处理，但为了验证钩子的放置</w:t>
      </w:r>
      <w:r w:rsidR="008C6ED1">
        <w:rPr>
          <w:rFonts w:hint="eastAsia"/>
          <w:lang w:eastAsia="zh-CN"/>
        </w:rPr>
        <w:t>是否正确</w:t>
      </w:r>
      <w:r w:rsidR="009A2901">
        <w:rPr>
          <w:lang w:eastAsia="zh-CN"/>
        </w:rPr>
        <w:t>，需要更多的工作来识别受控操作</w:t>
      </w:r>
      <w:r w:rsidR="009A2901">
        <w:rPr>
          <w:rFonts w:hint="eastAsia"/>
          <w:lang w:eastAsia="zh-CN"/>
        </w:rPr>
        <w:t>以及</w:t>
      </w:r>
      <w:r w:rsidR="005749B2" w:rsidRPr="005749B2">
        <w:rPr>
          <w:lang w:eastAsia="zh-CN"/>
        </w:rPr>
        <w:t>它们对应的策略操作，并验证授权钩子是否</w:t>
      </w:r>
      <w:r w:rsidR="008C6ED1">
        <w:rPr>
          <w:rFonts w:hint="eastAsia"/>
          <w:lang w:eastAsia="zh-CN"/>
        </w:rPr>
        <w:t>正确的对它</w:t>
      </w:r>
      <w:r w:rsidR="008C6ED1">
        <w:rPr>
          <w:rFonts w:hint="eastAsia"/>
          <w:lang w:eastAsia="zh-CN"/>
        </w:rPr>
        <w:lastRenderedPageBreak/>
        <w:t>们进行了</w:t>
      </w:r>
      <w:r w:rsidR="008C6ED1">
        <w:rPr>
          <w:lang w:eastAsia="zh-CN"/>
        </w:rPr>
        <w:t>授权</w:t>
      </w:r>
      <w:r w:rsidR="00C134F0">
        <w:rPr>
          <w:lang w:eastAsia="zh-CN"/>
        </w:rPr>
        <w:t>。</w:t>
      </w:r>
      <w:r w:rsidR="00C134F0">
        <w:rPr>
          <w:lang w:eastAsia="zh-CN"/>
        </w:rPr>
        <w:softHyphen/>
      </w:r>
    </w:p>
    <w:p w14:paraId="30B10CF6" w14:textId="3C37D185" w:rsidR="00A37190" w:rsidRDefault="00222B64">
      <w:pPr>
        <w:pStyle w:val="30"/>
        <w:numPr>
          <w:ilvl w:val="1"/>
          <w:numId w:val="1"/>
        </w:numPr>
        <w:shd w:val="clear" w:color="auto" w:fill="auto"/>
        <w:tabs>
          <w:tab w:val="left" w:pos="401"/>
        </w:tabs>
        <w:spacing w:after="86" w:line="200" w:lineRule="exact"/>
        <w:ind w:left="380"/>
        <w:jc w:val="both"/>
      </w:pPr>
      <w:proofErr w:type="spellStart"/>
      <w:r>
        <w:rPr>
          <w:rFonts w:hint="eastAsia"/>
        </w:rPr>
        <w:t>需要验证的关系</w:t>
      </w:r>
      <w:proofErr w:type="spellEnd"/>
    </w:p>
    <w:p w14:paraId="4B6675EA" w14:textId="77777777" w:rsidR="00667D3A" w:rsidRDefault="00667D3A" w:rsidP="00667D3A">
      <w:pPr>
        <w:pStyle w:val="22"/>
        <w:spacing w:line="240" w:lineRule="exact"/>
        <w:ind w:left="380"/>
        <w:rPr>
          <w:lang w:eastAsia="zh-CN"/>
        </w:rPr>
      </w:pPr>
      <w:r>
        <w:rPr>
          <w:lang w:eastAsia="zh-CN"/>
        </w:rPr>
        <w:t>图2显示了概念之间的关系。</w:t>
      </w:r>
    </w:p>
    <w:p w14:paraId="34C667E0" w14:textId="77777777" w:rsidR="00667D3A" w:rsidRDefault="00667D3A" w:rsidP="00667D3A">
      <w:pPr>
        <w:pStyle w:val="22"/>
        <w:spacing w:line="240" w:lineRule="exact"/>
        <w:ind w:left="380"/>
        <w:rPr>
          <w:lang w:eastAsia="zh-CN"/>
        </w:rPr>
      </w:pPr>
      <w:r>
        <w:rPr>
          <w:lang w:eastAsia="zh-CN"/>
        </w:rPr>
        <w:t>（1）识别受控操作：找到定义中介接口的一组操作，通过该接口可以访问所有安全敏感操作。</w:t>
      </w:r>
    </w:p>
    <w:p w14:paraId="3A8BDC5C" w14:textId="748BC818" w:rsidR="00667D3A" w:rsidRDefault="00667D3A" w:rsidP="00667D3A">
      <w:pPr>
        <w:pStyle w:val="22"/>
        <w:spacing w:line="240" w:lineRule="exact"/>
        <w:ind w:left="380"/>
        <w:rPr>
          <w:lang w:eastAsia="zh-CN"/>
        </w:rPr>
      </w:pPr>
      <w:r>
        <w:rPr>
          <w:lang w:eastAsia="zh-CN"/>
        </w:rPr>
        <w:t>（2）确定授权要求：对于每个受控操作，确定必须由LSM</w:t>
      </w:r>
      <w:r w:rsidR="000440FD">
        <w:rPr>
          <w:rFonts w:hint="eastAsia"/>
          <w:lang w:eastAsia="zh-CN"/>
        </w:rPr>
        <w:t>钩子</w:t>
      </w:r>
      <w:r>
        <w:rPr>
          <w:lang w:eastAsia="zh-CN"/>
        </w:rPr>
        <w:t>授权的授权要求（即策略）。</w:t>
      </w:r>
    </w:p>
    <w:p w14:paraId="2291830D" w14:textId="5007B3E5" w:rsidR="00667D3A" w:rsidRDefault="00667D3A" w:rsidP="00667D3A">
      <w:pPr>
        <w:pStyle w:val="22"/>
        <w:spacing w:line="240" w:lineRule="exact"/>
        <w:ind w:left="380"/>
        <w:rPr>
          <w:lang w:eastAsia="zh-CN"/>
        </w:rPr>
      </w:pPr>
      <w:r>
        <w:rPr>
          <w:lang w:eastAsia="zh-CN"/>
        </w:rPr>
        <w:t>（3）验证完整授权：对于每个受控操作，验证LSM</w:t>
      </w:r>
      <w:r w:rsidR="000440FD">
        <w:rPr>
          <w:rFonts w:hint="eastAsia"/>
          <w:lang w:eastAsia="zh-CN"/>
        </w:rPr>
        <w:t>钩子</w:t>
      </w:r>
      <w:r>
        <w:rPr>
          <w:lang w:eastAsia="zh-CN"/>
        </w:rPr>
        <w:t>是否授权了正确的授权要求。</w:t>
      </w:r>
    </w:p>
    <w:p w14:paraId="5C642FCE" w14:textId="7B686B8B" w:rsidR="00A37190" w:rsidRDefault="00667D3A" w:rsidP="000614F6">
      <w:pPr>
        <w:pStyle w:val="22"/>
        <w:shd w:val="clear" w:color="auto" w:fill="auto"/>
        <w:spacing w:before="245" w:after="29" w:line="180" w:lineRule="exact"/>
        <w:ind w:firstLine="0"/>
        <w:jc w:val="left"/>
        <w:rPr>
          <w:lang w:eastAsia="zh-CN"/>
        </w:rPr>
      </w:pPr>
      <w:r>
        <w:rPr>
          <w:lang w:eastAsia="zh-CN"/>
        </w:rPr>
        <w:t>（4</w:t>
      </w:r>
      <w:r w:rsidR="00670974">
        <w:rPr>
          <w:lang w:eastAsia="zh-CN"/>
        </w:rPr>
        <w:t>）验证</w:t>
      </w:r>
      <w:r w:rsidR="00670974">
        <w:rPr>
          <w:rFonts w:hint="eastAsia"/>
          <w:lang w:eastAsia="zh-CN"/>
        </w:rPr>
        <w:t>钩子</w:t>
      </w:r>
      <w:r>
        <w:rPr>
          <w:lang w:eastAsia="zh-CN"/>
        </w:rPr>
        <w:t>放置</w:t>
      </w:r>
      <w:r w:rsidR="000614F6">
        <w:rPr>
          <w:lang w:eastAsia="zh-CN"/>
        </w:rPr>
        <w:t>的清晰性：实施策略操作的受控操作应易于从其授权中识别</w:t>
      </w:r>
      <w:r w:rsidR="000614F6">
        <w:rPr>
          <w:rFonts w:hint="eastAsia"/>
          <w:lang w:eastAsia="zh-CN"/>
        </w:rPr>
        <w:t>钩子</w:t>
      </w:r>
      <w:r w:rsidR="000614F6">
        <w:rPr>
          <w:lang w:eastAsia="zh-CN"/>
        </w:rPr>
        <w:t>。否则，即使对源代码进行细微的更改，也可能导致</w:t>
      </w:r>
      <w:r w:rsidR="000614F6">
        <w:rPr>
          <w:rFonts w:hint="eastAsia"/>
          <w:lang w:eastAsia="zh-CN"/>
        </w:rPr>
        <w:t>钩子</w:t>
      </w:r>
      <w:r w:rsidR="000614F6">
        <w:rPr>
          <w:lang w:eastAsia="zh-CN"/>
        </w:rPr>
        <w:t>无法</w:t>
      </w:r>
      <w:r w:rsidR="000614F6">
        <w:rPr>
          <w:rFonts w:hint="eastAsia"/>
          <w:lang w:eastAsia="zh-CN"/>
        </w:rPr>
        <w:t>生效</w:t>
      </w:r>
      <w:r w:rsidR="000614F6">
        <w:rPr>
          <w:lang w:eastAsia="zh-CN"/>
        </w:rPr>
        <w:t>。</w:t>
      </w:r>
    </w:p>
    <w:p w14:paraId="0A8AEBBF" w14:textId="77777777" w:rsidR="00A37190" w:rsidRDefault="00C134F0">
      <w:pPr>
        <w:framePr w:h="3845" w:wrap="notBeside" w:vAnchor="text" w:hAnchor="text" w:xAlign="center" w:y="1"/>
        <w:jc w:val="center"/>
        <w:rPr>
          <w:sz w:val="2"/>
          <w:szCs w:val="2"/>
        </w:rPr>
      </w:pPr>
      <w:r>
        <w:fldChar w:fldCharType="begin"/>
      </w:r>
      <w:r>
        <w:instrText xml:space="preserve"> INCLUDEPICTURE  "/Users/zouhao/Documents/homework/%E6%93%8D%E4%BD%9C%E7%B3%BB%E7%BB%9F%E4%B8%8E%E8%99%9A%E6%8B%9F%E5%8C%96%E5%AE%89%E5%85%A8/%E6%93%8D%E4%BD%9C%E7%B3%BB%E7%BB%9F%E4%B8%8E%E8%99%9A%E6%8B%9F%E5%8C%96%E5%AE%89%E5%85%A8%E5%A4%A7%E4%BD%9C%E4%B8%9A/media/image2.png" \* MERGEFORMATINET </w:instrText>
      </w:r>
      <w:r>
        <w:fldChar w:fldCharType="separate"/>
      </w:r>
      <w:r w:rsidR="001C49C4">
        <w:fldChar w:fldCharType="begin"/>
      </w:r>
      <w:r w:rsidR="001C49C4">
        <w:instrText xml:space="preserve"> INCLUDEPICTURE  "/Users/zouhao/Documents/homework/%E6%93%8D%E4%BD%9C%E7%B3%BB%E7%BB%9F%E4%B8%8E%E8%99%9A%E6%8B%9F%E5%8C%96%E5%AE%89%E5%85%A8/%E6%93%8D%E4%BD%9C%E7%B3%BB%E7%BB%9F%E4%B8%8E%E8%99%9A%E6%8B%9F%E5%8C%96%E5%AE%89%E5%85%A8%E5%A4%A7%E4%BD%9C%E4%B8%9A/media/image2.png" \* MERGEFORMATINET </w:instrText>
      </w:r>
      <w:r w:rsidR="001C49C4">
        <w:fldChar w:fldCharType="separate"/>
      </w:r>
      <w:r w:rsidR="00DB0CCC">
        <w:fldChar w:fldCharType="begin"/>
      </w:r>
      <w:r w:rsidR="00DB0CCC">
        <w:instrText xml:space="preserve"> INCLUDEPICTURE  "/Users/zouhao/Documents/homework/%E6%93%8D%E4%BD%9C%E7%B3%BB%E7%BB%9F%E4%B8%8E%E8%99%9A%E6%8B%9F%E5%8C%96%E5%AE%89%E5%85%A8/%E6%93%8D%E4%BD%9C%E7%B3%BB%E7%BB%9F%E4%B8%8E%E8%99%9A%E6%8B%9F%E5%8C%96%E5%AE%89%E5%85%A8%E5%A4%A7%E4%BD%9C%E4%B8%9A/media/image2.png" \* MERGEFORMATINET </w:instrText>
      </w:r>
      <w:r w:rsidR="00DB0CCC">
        <w:fldChar w:fldCharType="separate"/>
      </w:r>
      <w:r w:rsidR="00C43936">
        <w:fldChar w:fldCharType="begin"/>
      </w:r>
      <w:r w:rsidR="00C43936">
        <w:instrText xml:space="preserve"> INCLUDEPICTURE  "/Users/zouhao/Documents/homework/%E6%93%8D%E4%BD%9C%E7%B3%BB%E7%BB%9F%E4%B8%8E%E8%99%9A%E6%8B%9F%E5%8C%96%E5%AE%89%E5%85%A8/%E6%93%8D%E4%BD%9C%E7%B3%BB%E7%BB%9F%E4%B8%8E%E8%99%9A%E6%8B%9F%E5%8C%96%E5%AE%89%E5%85%A8%E5%A4%A7%E4%BD%9C%E4%B8%9A/media/image2.png" \* MERGEFORMATINET </w:instrText>
      </w:r>
      <w:r w:rsidR="00C43936">
        <w:fldChar w:fldCharType="separate"/>
      </w:r>
      <w:r w:rsidR="009519C8">
        <w:fldChar w:fldCharType="begin"/>
      </w:r>
      <w:r w:rsidR="009519C8">
        <w:instrText xml:space="preserve"> </w:instrText>
      </w:r>
      <w:r w:rsidR="009519C8">
        <w:instrText>INCLUDEPICTURE  "/Users/zouhao/Documents/homework/%E6%93%8D%E4%B</w:instrText>
      </w:r>
      <w:r w:rsidR="009519C8">
        <w:instrText>D%9C%E7%B3%BB%E7%BB%9F%E4%B8%8E%E8%99%9A%E6%8B%9F%E5%8C%96%E5%AE%89%E5%85%A8/%E6%93%8D%E4%BD%9C%E7%B3%BB%E7%BB%9F%E4%B8%8E%E8%99%9A%E6%8B%9F%E5%8C%96%E5%AE%89%E5%85%A8%E5%A4%A7%E4%BD%9C%E4%B8%9A/media/image2.png" \* MERGEFORMATINET</w:instrText>
      </w:r>
      <w:r w:rsidR="009519C8">
        <w:instrText xml:space="preserve"> </w:instrText>
      </w:r>
      <w:r w:rsidR="009519C8">
        <w:fldChar w:fldCharType="separate"/>
      </w:r>
      <w:r w:rsidR="004579F1">
        <w:pict w14:anchorId="21320F17">
          <v:shape id="_x0000_i1026" type="#_x0000_t75" style="width:180.7pt;height:192.95pt">
            <v:imagedata r:id="rId11" r:href="rId12"/>
          </v:shape>
        </w:pict>
      </w:r>
      <w:r w:rsidR="009519C8">
        <w:fldChar w:fldCharType="end"/>
      </w:r>
      <w:r w:rsidR="00C43936">
        <w:fldChar w:fldCharType="end"/>
      </w:r>
      <w:r w:rsidR="00DB0CCC">
        <w:fldChar w:fldCharType="end"/>
      </w:r>
      <w:r w:rsidR="001C49C4">
        <w:fldChar w:fldCharType="end"/>
      </w:r>
      <w:r>
        <w:fldChar w:fldCharType="end"/>
      </w:r>
    </w:p>
    <w:p w14:paraId="0E82C62C" w14:textId="5630A672" w:rsidR="00A37190" w:rsidRDefault="00C134F0">
      <w:pPr>
        <w:pStyle w:val="aa"/>
        <w:framePr w:h="3845" w:wrap="notBeside" w:vAnchor="text" w:hAnchor="text" w:xAlign="center" w:y="1"/>
        <w:shd w:val="clear" w:color="auto" w:fill="auto"/>
        <w:rPr>
          <w:lang w:eastAsia="zh-CN"/>
        </w:rPr>
      </w:pPr>
      <w:r>
        <w:rPr>
          <w:lang w:eastAsia="zh-CN"/>
        </w:rPr>
        <w:t>图2的授权概念之间的关系。</w:t>
      </w:r>
      <w:r w:rsidR="000614F6">
        <w:rPr>
          <w:rFonts w:hint="eastAsia"/>
          <w:lang w:eastAsia="zh-CN"/>
        </w:rPr>
        <w:t>需要</w:t>
      </w:r>
      <w:r>
        <w:rPr>
          <w:lang w:eastAsia="zh-CN"/>
        </w:rPr>
        <w:t>验证</w:t>
      </w:r>
      <w:r w:rsidR="000614F6">
        <w:rPr>
          <w:rFonts w:hint="eastAsia"/>
          <w:lang w:eastAsia="zh-CN"/>
        </w:rPr>
        <w:t>的</w:t>
      </w:r>
      <w:r>
        <w:rPr>
          <w:lang w:eastAsia="zh-CN"/>
        </w:rPr>
        <w:t>问题是：（1）确定控制操作; （2</w:t>
      </w:r>
      <w:r w:rsidR="000614F6">
        <w:rPr>
          <w:lang w:eastAsia="zh-CN"/>
        </w:rPr>
        <w:t>）确定</w:t>
      </w:r>
      <w:r>
        <w:rPr>
          <w:lang w:eastAsia="zh-CN"/>
        </w:rPr>
        <w:t>授权的要求; （3）验证</w:t>
      </w:r>
      <w:r w:rsidR="000614F6">
        <w:rPr>
          <w:rFonts w:hint="eastAsia"/>
          <w:lang w:eastAsia="zh-CN"/>
        </w:rPr>
        <w:t>是否完全</w:t>
      </w:r>
      <w:r>
        <w:rPr>
          <w:lang w:eastAsia="zh-CN"/>
        </w:rPr>
        <w:t>授权</w:t>
      </w:r>
      <w:r w:rsidR="000614F6">
        <w:rPr>
          <w:lang w:eastAsia="zh-CN"/>
        </w:rPr>
        <w:t>;</w:t>
      </w:r>
      <w:r>
        <w:rPr>
          <w:lang w:eastAsia="zh-CN"/>
        </w:rPr>
        <w:t>（4）验证钩</w:t>
      </w:r>
      <w:r w:rsidR="000614F6">
        <w:rPr>
          <w:rFonts w:hint="eastAsia"/>
          <w:lang w:eastAsia="zh-CN"/>
        </w:rPr>
        <w:t>子</w:t>
      </w:r>
      <w:r>
        <w:rPr>
          <w:lang w:eastAsia="zh-CN"/>
        </w:rPr>
        <w:t>放置清晰度。</w:t>
      </w:r>
      <w:r>
        <w:rPr>
          <w:lang w:eastAsia="zh-CN"/>
        </w:rPr>
        <w:softHyphen/>
      </w:r>
    </w:p>
    <w:p w14:paraId="49F939E9" w14:textId="77777777" w:rsidR="00A37190" w:rsidRDefault="00A37190">
      <w:pPr>
        <w:rPr>
          <w:sz w:val="2"/>
          <w:szCs w:val="2"/>
          <w:lang w:eastAsia="zh-CN"/>
        </w:rPr>
      </w:pPr>
    </w:p>
    <w:p w14:paraId="2C9F43DE" w14:textId="0AD547AA" w:rsidR="00A37190" w:rsidRDefault="00A37190">
      <w:pPr>
        <w:pStyle w:val="22"/>
        <w:shd w:val="clear" w:color="auto" w:fill="auto"/>
        <w:spacing w:before="0" w:after="163" w:line="180" w:lineRule="exact"/>
        <w:ind w:left="380" w:firstLine="0"/>
        <w:jc w:val="left"/>
        <w:rPr>
          <w:lang w:eastAsia="zh-CN"/>
        </w:rPr>
      </w:pPr>
    </w:p>
    <w:p w14:paraId="74FB6C32" w14:textId="318EFBDB" w:rsidR="00A37190" w:rsidRDefault="00A15201">
      <w:pPr>
        <w:pStyle w:val="22"/>
        <w:shd w:val="clear" w:color="auto" w:fill="auto"/>
        <w:spacing w:before="0" w:line="238" w:lineRule="exact"/>
        <w:ind w:firstLine="280"/>
        <w:rPr>
          <w:lang w:eastAsia="zh-CN"/>
        </w:rPr>
      </w:pPr>
      <w:r w:rsidRPr="00A15201">
        <w:rPr>
          <w:lang w:eastAsia="zh-CN"/>
        </w:rPr>
        <w:t>其基</w:t>
      </w:r>
      <w:r w:rsidR="009069F2">
        <w:rPr>
          <w:lang w:eastAsia="zh-CN"/>
        </w:rPr>
        <w:t>本思想是识别受控操作及其授权需求，然后验证授权钩子是否正确地</w:t>
      </w:r>
      <w:r w:rsidR="009069F2">
        <w:rPr>
          <w:rFonts w:hint="eastAsia"/>
          <w:lang w:eastAsia="zh-CN"/>
        </w:rPr>
        <w:t>介入了</w:t>
      </w:r>
      <w:r w:rsidRPr="00A15201">
        <w:rPr>
          <w:lang w:eastAsia="zh-CN"/>
        </w:rPr>
        <w:t>这些受控操作。首先，我们需要识别内核中具有代表性的受控操作。其次，由于受控操作的级别低于策略操作（即授权要求），我们需要一种方法来确定每个受控操作的授权要求。第三，我们需要将</w:t>
      </w:r>
      <w:r w:rsidR="00543BC5">
        <w:rPr>
          <w:lang w:eastAsia="zh-CN"/>
        </w:rPr>
        <w:t xml:space="preserve">LSM </w:t>
      </w:r>
      <w:r w:rsidR="00543BC5">
        <w:rPr>
          <w:rFonts w:hint="eastAsia"/>
          <w:lang w:eastAsia="zh-CN"/>
        </w:rPr>
        <w:t>钩子的</w:t>
      </w:r>
      <w:r w:rsidRPr="00A15201">
        <w:rPr>
          <w:lang w:eastAsia="zh-CN"/>
        </w:rPr>
        <w:t>授权与预期的授权需求进行</w:t>
      </w:r>
      <w:r>
        <w:rPr>
          <w:lang w:eastAsia="zh-CN"/>
        </w:rPr>
        <w:t>比较。这些任务对于内核内授权来说很复杂，因此很明显需要</w:t>
      </w:r>
      <w:r w:rsidR="00C3094A">
        <w:rPr>
          <w:rFonts w:hint="eastAsia"/>
          <w:lang w:eastAsia="zh-CN"/>
        </w:rPr>
        <w:t>将任务</w:t>
      </w:r>
      <w:r>
        <w:rPr>
          <w:lang w:eastAsia="zh-CN"/>
        </w:rPr>
        <w:t>自动</w:t>
      </w:r>
      <w:r w:rsidR="00543BC5">
        <w:rPr>
          <w:rFonts w:hint="eastAsia"/>
          <w:lang w:eastAsia="zh-CN"/>
        </w:rPr>
        <w:t>化</w:t>
      </w:r>
      <w:r w:rsidR="00C134F0">
        <w:rPr>
          <w:lang w:eastAsia="zh-CN"/>
        </w:rPr>
        <w:t>。</w:t>
      </w:r>
      <w:r w:rsidR="00C134F0">
        <w:rPr>
          <w:lang w:eastAsia="zh-CN"/>
        </w:rPr>
        <w:softHyphen/>
      </w:r>
      <w:r w:rsidR="00C134F0">
        <w:rPr>
          <w:lang w:eastAsia="zh-CN"/>
        </w:rPr>
        <w:softHyphen/>
      </w:r>
      <w:r w:rsidR="00C134F0">
        <w:rPr>
          <w:lang w:eastAsia="zh-CN"/>
        </w:rPr>
        <w:softHyphen/>
      </w:r>
      <w:r w:rsidR="00C134F0">
        <w:rPr>
          <w:lang w:eastAsia="zh-CN"/>
        </w:rPr>
        <w:softHyphen/>
      </w:r>
    </w:p>
    <w:p w14:paraId="6C729E1E" w14:textId="1D1111FB" w:rsidR="00A37190" w:rsidRDefault="003815D6">
      <w:pPr>
        <w:pStyle w:val="22"/>
        <w:shd w:val="clear" w:color="auto" w:fill="auto"/>
        <w:spacing w:before="0" w:after="270" w:line="238" w:lineRule="exact"/>
        <w:ind w:firstLine="280"/>
        <w:rPr>
          <w:lang w:eastAsia="zh-CN"/>
        </w:rPr>
      </w:pPr>
      <w:r w:rsidRPr="003815D6">
        <w:rPr>
          <w:lang w:eastAsia="zh-CN"/>
        </w:rPr>
        <w:t>受控操作到授权需求的映射不一定是静态的。例如，可以对打开进行读取的文件执行许多相同的操作，就像对打开进行写入的文件执行一样。因此，上下文也是将受控操作映射到授权需求的决定因素。我们的方法必须能够有</w:t>
      </w:r>
      <w:r>
        <w:rPr>
          <w:lang w:eastAsia="zh-CN"/>
        </w:rPr>
        <w:t>效地管理上下文依赖性，以便测试受控操作和授权需求之间的预期关系</w:t>
      </w:r>
      <w:r w:rsidR="00C134F0">
        <w:rPr>
          <w:lang w:eastAsia="zh-CN"/>
        </w:rPr>
        <w:t>。</w:t>
      </w:r>
      <w:r w:rsidR="00C134F0">
        <w:rPr>
          <w:lang w:eastAsia="zh-CN"/>
        </w:rPr>
        <w:softHyphen/>
      </w:r>
    </w:p>
    <w:sectPr w:rsidR="00A37190" w:rsidSect="005D345F">
      <w:headerReference w:type="even" r:id="rId13"/>
      <w:headerReference w:type="default" r:id="rId14"/>
      <w:footerReference w:type="even" r:id="rId15"/>
      <w:footerReference w:type="default" r:id="rId16"/>
      <w:headerReference w:type="first" r:id="rId17"/>
      <w:footerReference w:type="first" r:id="rId18"/>
      <w:pgSz w:w="12240" w:h="15840"/>
      <w:pgMar w:top="2308" w:right="2420" w:bottom="2205" w:left="2553" w:header="0" w:footer="3"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F3030" w14:textId="77777777" w:rsidR="009519C8" w:rsidRDefault="009519C8">
      <w:r>
        <w:separator/>
      </w:r>
    </w:p>
  </w:endnote>
  <w:endnote w:type="continuationSeparator" w:id="0">
    <w:p w14:paraId="0FE782AC" w14:textId="77777777" w:rsidR="009519C8" w:rsidRDefault="00951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ziu Roboto CL">
    <w:altName w:val="Angsana New"/>
    <w:panose1 w:val="00000000000000000000"/>
    <w:charset w:val="00"/>
    <w:family w:val="roman"/>
    <w:notTrueType/>
    <w:pitch w:val="default"/>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834CCB" w14:textId="77777777" w:rsidR="00C43936" w:rsidRDefault="009519C8">
    <w:pPr>
      <w:rPr>
        <w:sz w:val="2"/>
        <w:szCs w:val="2"/>
      </w:rPr>
    </w:pPr>
    <w:r>
      <w:pict w14:anchorId="560BE60D">
        <v:shapetype id="_x0000_t202" coordsize="21600,21600" o:spt="202" path="m0,0l0,21600,21600,21600,2160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14:paraId="29A74CC6" w14:textId="77777777" w:rsidR="00C43936" w:rsidRDefault="00C43936">
                <w:pPr>
                  <w:pStyle w:val="a7"/>
                  <w:shd w:val="clear" w:color="auto" w:fill="auto"/>
                  <w:spacing w:line="240" w:lineRule="auto"/>
                </w:pPr>
                <w:r>
                  <w:rPr>
                    <w:rStyle w:val="a8"/>
                    <w:lang w:eastAsia="zh-CN"/>
                  </w:rPr>
                  <w:t>ACM</w:t>
                </w:r>
                <w:r>
                  <w:rPr>
                    <w:rStyle w:val="a8"/>
                    <w:lang w:eastAsia="zh-CN"/>
                  </w:rPr>
                  <w:t>交易信息和系统安全，卷。</w:t>
                </w:r>
                <w:r>
                  <w:rPr>
                    <w:rStyle w:val="a8"/>
                  </w:rPr>
                  <w:t>7，2号，2004年5月。</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BC241F" w14:textId="77777777" w:rsidR="00C43936" w:rsidRDefault="009519C8">
    <w:pPr>
      <w:rPr>
        <w:sz w:val="2"/>
        <w:szCs w:val="2"/>
      </w:rPr>
    </w:pPr>
    <w:r>
      <w:pict w14:anchorId="21855B63">
        <v:shapetype id="_x0000_t202" coordsize="21600,21600" o:spt="202" path="m0,0l0,21600,21600,21600,2160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14:paraId="2F9B903F" w14:textId="77777777" w:rsidR="00C43936" w:rsidRDefault="00C43936">
                <w:pPr>
                  <w:pStyle w:val="a7"/>
                  <w:shd w:val="clear" w:color="auto" w:fill="auto"/>
                  <w:spacing w:line="240" w:lineRule="auto"/>
                </w:pPr>
                <w:r>
                  <w:rPr>
                    <w:rStyle w:val="a8"/>
                    <w:lang w:eastAsia="zh-CN"/>
                  </w:rPr>
                  <w:t>ACM</w:t>
                </w:r>
                <w:r>
                  <w:rPr>
                    <w:rStyle w:val="a8"/>
                    <w:lang w:eastAsia="zh-CN"/>
                  </w:rPr>
                  <w:t>交易信息和系统安全，卷。</w:t>
                </w:r>
                <w:r>
                  <w:rPr>
                    <w:rStyle w:val="a8"/>
                  </w:rPr>
                  <w:t>7，2号，2004年5月。</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A30618" w14:textId="77777777" w:rsidR="00C43936" w:rsidRDefault="00C4393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28938" w14:textId="77777777" w:rsidR="009519C8" w:rsidRDefault="009519C8">
      <w:r>
        <w:separator/>
      </w:r>
    </w:p>
  </w:footnote>
  <w:footnote w:type="continuationSeparator" w:id="0">
    <w:p w14:paraId="7A3AEA60" w14:textId="77777777" w:rsidR="009519C8" w:rsidRDefault="009519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1DAE1D" w14:textId="77777777" w:rsidR="00C43936" w:rsidRDefault="009519C8">
    <w:pPr>
      <w:rPr>
        <w:sz w:val="2"/>
        <w:szCs w:val="2"/>
      </w:rPr>
    </w:pPr>
    <w:bookmarkStart w:id="4" w:name="_GoBack"/>
    <w:bookmarkEnd w:id="4"/>
    <w:r>
      <w:pict w14:anchorId="18A69EEA">
        <v:shapetype id="_x0000_t202" coordsize="21600,21600" o:spt="202" path="m0,0l0,21600,21600,21600,2160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14:paraId="587255E4" w14:textId="0D1C69E6" w:rsidR="00C43936" w:rsidRDefault="00C43936">
                <w:pPr>
                  <w:pStyle w:val="a7"/>
                  <w:shd w:val="clear" w:color="auto" w:fill="auto"/>
                  <w:tabs>
                    <w:tab w:val="right" w:pos="2278"/>
                  </w:tabs>
                  <w:spacing w:line="240" w:lineRule="auto"/>
                  <w:rPr>
                    <w:rFonts w:hint="eastAsia"/>
                  </w:rPr>
                </w:pP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D48DAC" w14:textId="77777777" w:rsidR="00C43936" w:rsidRDefault="009519C8">
    <w:pPr>
      <w:rPr>
        <w:sz w:val="2"/>
        <w:szCs w:val="2"/>
      </w:rPr>
    </w:pPr>
    <w:r>
      <w:pict w14:anchorId="4B2B453C">
        <v:shapetype id="_x0000_t202" coordsize="21600,21600" o:spt="202" path="m0,0l0,21600,21600,21600,2160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14:paraId="3EB6FBFF" w14:textId="77777777" w:rsidR="00C43936" w:rsidRDefault="00C43936">
                <w:pPr>
                  <w:pStyle w:val="a7"/>
                  <w:shd w:val="clear" w:color="auto" w:fill="auto"/>
                  <w:tabs>
                    <w:tab w:val="right" w:pos="6264"/>
                  </w:tabs>
                  <w:spacing w:line="240" w:lineRule="auto"/>
                  <w:rPr>
                    <w:lang w:eastAsia="zh-CN"/>
                  </w:rPr>
                </w:pPr>
                <w:r>
                  <w:rPr>
                    <w:rStyle w:val="Arial"/>
                    <w:lang w:eastAsia="zh-CN"/>
                  </w:rPr>
                  <w:t>一致性分析验证授权钩放置</w:t>
                </w:r>
                <w:r>
                  <w:rPr>
                    <w:rStyle w:val="Arial"/>
                    <w:lang w:eastAsia="zh-CN"/>
                  </w:rPr>
                  <w:tab/>
                </w:r>
                <w:r>
                  <w:fldChar w:fldCharType="begin"/>
                </w:r>
                <w:r>
                  <w:rPr>
                    <w:lang w:eastAsia="zh-CN"/>
                  </w:rPr>
                  <w:instrText xml:space="preserve"> PAGE \* MERGEFORMAT </w:instrText>
                </w:r>
                <w:r>
                  <w:fldChar w:fldCharType="separate"/>
                </w:r>
                <w:r w:rsidR="00EA0930" w:rsidRPr="00EA0930">
                  <w:rPr>
                    <w:rStyle w:val="Arial"/>
                    <w:noProof/>
                    <w:lang w:eastAsia="zh-CN"/>
                  </w:rPr>
                  <w:t>3</w:t>
                </w:r>
                <w:r>
                  <w:rPr>
                    <w:rStyle w:val="Arial"/>
                  </w:rPr>
                  <w:fldChar w:fldCharType="end"/>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6A0B70" w14:textId="77777777" w:rsidR="00C43936" w:rsidRDefault="00C439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7F30"/>
    <w:multiLevelType w:val="multilevel"/>
    <w:tmpl w:val="3280BA24"/>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7A388B"/>
    <w:multiLevelType w:val="multilevel"/>
    <w:tmpl w:val="BFD61FE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0A0A33"/>
    <w:multiLevelType w:val="multilevel"/>
    <w:tmpl w:val="DE40DA9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FA3D3A"/>
    <w:multiLevelType w:val="multilevel"/>
    <w:tmpl w:val="4BB84FC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CC7D59"/>
    <w:multiLevelType w:val="multilevel"/>
    <w:tmpl w:val="39365160"/>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AA17C3"/>
    <w:multiLevelType w:val="multilevel"/>
    <w:tmpl w:val="B3240E06"/>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C248BF"/>
    <w:multiLevelType w:val="multilevel"/>
    <w:tmpl w:val="3CE4746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59C0ECD"/>
    <w:multiLevelType w:val="multilevel"/>
    <w:tmpl w:val="1FF0B346"/>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91455B"/>
    <w:multiLevelType w:val="multilevel"/>
    <w:tmpl w:val="13C84B48"/>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9755840"/>
    <w:multiLevelType w:val="multilevel"/>
    <w:tmpl w:val="96E0824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7"/>
  </w:num>
  <w:num w:numId="5">
    <w:abstractNumId w:val="9"/>
  </w:num>
  <w:num w:numId="6">
    <w:abstractNumId w:val="6"/>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A37190"/>
    <w:rsid w:val="000225B2"/>
    <w:rsid w:val="000256A9"/>
    <w:rsid w:val="00027522"/>
    <w:rsid w:val="000276F3"/>
    <w:rsid w:val="000322A3"/>
    <w:rsid w:val="00032362"/>
    <w:rsid w:val="00033BDD"/>
    <w:rsid w:val="000440FD"/>
    <w:rsid w:val="000614F6"/>
    <w:rsid w:val="00087468"/>
    <w:rsid w:val="00095FDC"/>
    <w:rsid w:val="00097485"/>
    <w:rsid w:val="0009787A"/>
    <w:rsid w:val="000A617C"/>
    <w:rsid w:val="000B001D"/>
    <w:rsid w:val="000D5256"/>
    <w:rsid w:val="000E7F58"/>
    <w:rsid w:val="001008C8"/>
    <w:rsid w:val="0011280F"/>
    <w:rsid w:val="001273C0"/>
    <w:rsid w:val="00134528"/>
    <w:rsid w:val="00147A0F"/>
    <w:rsid w:val="00147F71"/>
    <w:rsid w:val="00152D6A"/>
    <w:rsid w:val="00153A80"/>
    <w:rsid w:val="001C49C4"/>
    <w:rsid w:val="001F1263"/>
    <w:rsid w:val="001F21F9"/>
    <w:rsid w:val="001F38D6"/>
    <w:rsid w:val="00222B64"/>
    <w:rsid w:val="002548DE"/>
    <w:rsid w:val="002573C6"/>
    <w:rsid w:val="00293807"/>
    <w:rsid w:val="002943AE"/>
    <w:rsid w:val="002B169A"/>
    <w:rsid w:val="002C6ED2"/>
    <w:rsid w:val="003104B4"/>
    <w:rsid w:val="0031456C"/>
    <w:rsid w:val="0034363B"/>
    <w:rsid w:val="00344B67"/>
    <w:rsid w:val="003641F2"/>
    <w:rsid w:val="003815D6"/>
    <w:rsid w:val="0039777F"/>
    <w:rsid w:val="003B0FDF"/>
    <w:rsid w:val="003B7DD3"/>
    <w:rsid w:val="003C42FC"/>
    <w:rsid w:val="003C7AE1"/>
    <w:rsid w:val="003D6FAD"/>
    <w:rsid w:val="003F0E5A"/>
    <w:rsid w:val="0042434F"/>
    <w:rsid w:val="004268FD"/>
    <w:rsid w:val="004579F1"/>
    <w:rsid w:val="004A5A15"/>
    <w:rsid w:val="004E18D6"/>
    <w:rsid w:val="004F772E"/>
    <w:rsid w:val="00525918"/>
    <w:rsid w:val="00541E17"/>
    <w:rsid w:val="00543BC5"/>
    <w:rsid w:val="0055252F"/>
    <w:rsid w:val="00563B5B"/>
    <w:rsid w:val="005749B2"/>
    <w:rsid w:val="0057696D"/>
    <w:rsid w:val="0057751B"/>
    <w:rsid w:val="0058573F"/>
    <w:rsid w:val="00590E14"/>
    <w:rsid w:val="005B0CDD"/>
    <w:rsid w:val="005C694C"/>
    <w:rsid w:val="005D1259"/>
    <w:rsid w:val="005D345F"/>
    <w:rsid w:val="005D6714"/>
    <w:rsid w:val="006021A2"/>
    <w:rsid w:val="006133D5"/>
    <w:rsid w:val="00626459"/>
    <w:rsid w:val="006534A4"/>
    <w:rsid w:val="00667D3A"/>
    <w:rsid w:val="00670974"/>
    <w:rsid w:val="0067112D"/>
    <w:rsid w:val="00691CBB"/>
    <w:rsid w:val="006A6221"/>
    <w:rsid w:val="006A6C85"/>
    <w:rsid w:val="006D593D"/>
    <w:rsid w:val="0071634E"/>
    <w:rsid w:val="00722259"/>
    <w:rsid w:val="00722277"/>
    <w:rsid w:val="00745CF4"/>
    <w:rsid w:val="00747B69"/>
    <w:rsid w:val="00751DDE"/>
    <w:rsid w:val="00771816"/>
    <w:rsid w:val="00785AE6"/>
    <w:rsid w:val="007E4101"/>
    <w:rsid w:val="007F7BC0"/>
    <w:rsid w:val="0080323A"/>
    <w:rsid w:val="00804B68"/>
    <w:rsid w:val="00805C91"/>
    <w:rsid w:val="00816B50"/>
    <w:rsid w:val="00831501"/>
    <w:rsid w:val="008527CE"/>
    <w:rsid w:val="00857616"/>
    <w:rsid w:val="008B3600"/>
    <w:rsid w:val="008C57CE"/>
    <w:rsid w:val="008C6ED1"/>
    <w:rsid w:val="008F3595"/>
    <w:rsid w:val="009069F2"/>
    <w:rsid w:val="009122F6"/>
    <w:rsid w:val="009209C8"/>
    <w:rsid w:val="009230C0"/>
    <w:rsid w:val="0093228B"/>
    <w:rsid w:val="009445F6"/>
    <w:rsid w:val="009519C8"/>
    <w:rsid w:val="00965021"/>
    <w:rsid w:val="00985193"/>
    <w:rsid w:val="009956DE"/>
    <w:rsid w:val="009A2901"/>
    <w:rsid w:val="009A50BE"/>
    <w:rsid w:val="009B2B3B"/>
    <w:rsid w:val="009B684C"/>
    <w:rsid w:val="009E1ADB"/>
    <w:rsid w:val="009E4A36"/>
    <w:rsid w:val="009F7CDF"/>
    <w:rsid w:val="00A15201"/>
    <w:rsid w:val="00A178EF"/>
    <w:rsid w:val="00A260DB"/>
    <w:rsid w:val="00A3405D"/>
    <w:rsid w:val="00A34658"/>
    <w:rsid w:val="00A37190"/>
    <w:rsid w:val="00A662F4"/>
    <w:rsid w:val="00A7384B"/>
    <w:rsid w:val="00A74FA0"/>
    <w:rsid w:val="00A96FC0"/>
    <w:rsid w:val="00AB5EB6"/>
    <w:rsid w:val="00AB7AA5"/>
    <w:rsid w:val="00AF567E"/>
    <w:rsid w:val="00B120D2"/>
    <w:rsid w:val="00B129A4"/>
    <w:rsid w:val="00B178A8"/>
    <w:rsid w:val="00B26F97"/>
    <w:rsid w:val="00B446DA"/>
    <w:rsid w:val="00B72D88"/>
    <w:rsid w:val="00B821DA"/>
    <w:rsid w:val="00C134F0"/>
    <w:rsid w:val="00C23092"/>
    <w:rsid w:val="00C3094A"/>
    <w:rsid w:val="00C32E06"/>
    <w:rsid w:val="00C40B44"/>
    <w:rsid w:val="00C43936"/>
    <w:rsid w:val="00C45F8C"/>
    <w:rsid w:val="00C7791D"/>
    <w:rsid w:val="00C93C0A"/>
    <w:rsid w:val="00C97488"/>
    <w:rsid w:val="00CA022B"/>
    <w:rsid w:val="00CA6ECB"/>
    <w:rsid w:val="00CB5477"/>
    <w:rsid w:val="00CC0609"/>
    <w:rsid w:val="00CE548F"/>
    <w:rsid w:val="00CE7E63"/>
    <w:rsid w:val="00D01C4F"/>
    <w:rsid w:val="00D257CB"/>
    <w:rsid w:val="00D3386C"/>
    <w:rsid w:val="00D4116F"/>
    <w:rsid w:val="00D82A1B"/>
    <w:rsid w:val="00D957FF"/>
    <w:rsid w:val="00D96283"/>
    <w:rsid w:val="00DA65F9"/>
    <w:rsid w:val="00DB0CCC"/>
    <w:rsid w:val="00DB3389"/>
    <w:rsid w:val="00DD3BB5"/>
    <w:rsid w:val="00DE1D3C"/>
    <w:rsid w:val="00DE2749"/>
    <w:rsid w:val="00DF3C42"/>
    <w:rsid w:val="00E00E35"/>
    <w:rsid w:val="00E51464"/>
    <w:rsid w:val="00E51E68"/>
    <w:rsid w:val="00E53DA1"/>
    <w:rsid w:val="00E630D2"/>
    <w:rsid w:val="00E764FC"/>
    <w:rsid w:val="00E96F73"/>
    <w:rsid w:val="00E9726E"/>
    <w:rsid w:val="00EA0930"/>
    <w:rsid w:val="00EF69F3"/>
    <w:rsid w:val="00F23319"/>
    <w:rsid w:val="00F62A6A"/>
    <w:rsid w:val="00F635C9"/>
    <w:rsid w:val="00F7194C"/>
    <w:rsid w:val="00F804D1"/>
    <w:rsid w:val="00F87659"/>
    <w:rsid w:val="00F92939"/>
    <w:rsid w:val="00FA0993"/>
    <w:rsid w:val="00FB09A8"/>
    <w:rsid w:val="00FC6D31"/>
    <w:rsid w:val="00FF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70999F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eastAsia="Inziu Roboto C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
    <w:name w:val="标题 #2_"/>
    <w:basedOn w:val="a0"/>
    <w:link w:val="20"/>
    <w:rPr>
      <w:rFonts w:ascii="Arial" w:eastAsia="Arial" w:hAnsi="Arial" w:cs="Arial"/>
      <w:b w:val="0"/>
      <w:bCs w:val="0"/>
      <w:i w:val="0"/>
      <w:iCs w:val="0"/>
      <w:smallCaps w:val="0"/>
      <w:strike w:val="0"/>
      <w:sz w:val="20"/>
      <w:szCs w:val="20"/>
      <w:u w:val="none"/>
    </w:rPr>
  </w:style>
  <w:style w:type="character" w:customStyle="1" w:styleId="3">
    <w:name w:val="正文文本 (3)_"/>
    <w:basedOn w:val="a0"/>
    <w:link w:val="30"/>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1">
    <w:name w:val="正文文本 (2)_"/>
    <w:basedOn w:val="a0"/>
    <w:link w:val="22"/>
    <w:rPr>
      <w:rFonts w:ascii="Bookman Old Style" w:eastAsia="Bookman Old Style" w:hAnsi="Bookman Old Style" w:cs="Bookman Old Style"/>
      <w:b w:val="0"/>
      <w:bCs w:val="0"/>
      <w:i w:val="0"/>
      <w:iCs w:val="0"/>
      <w:smallCaps w:val="0"/>
      <w:strike w:val="0"/>
      <w:sz w:val="18"/>
      <w:szCs w:val="18"/>
      <w:u w:val="none"/>
    </w:rPr>
  </w:style>
  <w:style w:type="character" w:customStyle="1" w:styleId="23">
    <w:name w:val="正文文本 (2) + 斜体"/>
    <w:basedOn w:val="21"/>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1"/>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1"/>
    <w:rPr>
      <w:rFonts w:ascii="SimSun" w:eastAsia="SimSun" w:hAnsi="SimSun" w:cs="SimSun"/>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1"/>
    <w:rPr>
      <w:rFonts w:ascii="SimSun" w:eastAsia="SimSun" w:hAnsi="SimSun" w:cs="SimSun"/>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1"/>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SimSun" w:eastAsia="SimSun" w:hAnsi="SimSun" w:cs="SimSun"/>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SimSun" w:eastAsia="SimSun" w:hAnsi="SimSun" w:cs="SimSun"/>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1"/>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1"/>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SimSun" w:eastAsia="SimSun" w:hAnsi="SimSun" w:cs="SimSun"/>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SimSun" w:eastAsia="SimSun" w:hAnsi="SimSun" w:cs="SimSun"/>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0">
    <w:name w:val="标题 #2"/>
    <w:basedOn w:val="a"/>
    <w:link w:val="2"/>
    <w:pPr>
      <w:shd w:val="clear" w:color="auto" w:fill="FFFFFF"/>
      <w:spacing w:before="120" w:line="278" w:lineRule="exact"/>
      <w:ind w:hanging="200"/>
      <w:outlineLvl w:val="1"/>
    </w:pPr>
    <w:rPr>
      <w:rFonts w:ascii="Arial" w:eastAsia="Arial" w:hAnsi="Arial" w:cs="Arial"/>
      <w:sz w:val="20"/>
      <w:szCs w:val="20"/>
    </w:rPr>
  </w:style>
  <w:style w:type="paragraph" w:customStyle="1" w:styleId="30">
    <w:name w:val="正文文本 (3)"/>
    <w:basedOn w:val="a"/>
    <w:link w:val="3"/>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2">
    <w:name w:val="正文文本 (2)"/>
    <w:basedOn w:val="a"/>
    <w:link w:val="21"/>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paragraph" w:styleId="ad">
    <w:name w:val="header"/>
    <w:basedOn w:val="a"/>
    <w:link w:val="ae"/>
    <w:uiPriority w:val="99"/>
    <w:unhideWhenUsed/>
    <w:rsid w:val="00097485"/>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097485"/>
    <w:rPr>
      <w:rFonts w:eastAsia="Inziu Roboto C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E6%93%8D%E4%BD%9C%E7%B3%BB%E7%BB%9F%E4%B8%8E%E8%99%9A%E6%8B%9F%E5%8C%96%E5%AE%89%E5%85%A8/%E6%93%8D%E4%BD%9C%E7%B3%BB%E7%BB%9F%E4%B8%8E%E8%99%9A%E6%8B%9F%E5%8C%96%E5%AE%89%E5%85%A8%E5%A4%A7%E4%BD%9C%E4%B8%9A/media/image1.png" TargetMode="External"/><Relationship Id="rId11" Type="http://schemas.openxmlformats.org/officeDocument/2006/relationships/image" Target="media/image2.png"/><Relationship Id="rId12" Type="http://schemas.openxmlformats.org/officeDocument/2006/relationships/image" Target="../../%E6%93%8D%E4%BD%9C%E7%B3%BB%E7%BB%9F%E4%B8%8E%E8%99%9A%E6%8B%9F%E5%8C%96%E5%AE%89%E5%85%A8/%E6%93%8D%E4%BD%9C%E7%B3%BB%E7%BB%9F%E4%B8%8E%E8%99%9A%E6%8B%9F%E5%8C%96%E5%AE%89%E5%85%A8%E5%A4%A7%E4%BD%9C%E4%B8%9A/media/image2.pn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nye@cse.unsw.edu.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0AA4A7F-6D1E-0F49-B894-9829C162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1205</Words>
  <Characters>6871</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142</cp:revision>
  <dcterms:created xsi:type="dcterms:W3CDTF">2018-12-27T07:24:00Z</dcterms:created>
  <dcterms:modified xsi:type="dcterms:W3CDTF">2018-12-31T03:40:00Z</dcterms:modified>
</cp:coreProperties>
</file>