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405C"/>
          <w:sz w:val="48"/>
        </w:rPr>
        <w:t>ArtifexProCal — Phase 6 Session Report</w:t>
      </w:r>
    </w:p>
    <w:p>
      <w:pPr>
        <w:jc w:val="center"/>
      </w:pPr>
      <w:r>
        <w:rPr>
          <w:sz w:val="22"/>
        </w:rPr>
        <w:t>2026-04-27</w:t>
      </w:r>
      <w:r>
        <w:rPr>
          <w:sz w:val="22"/>
        </w:rPr>
        <w:t xml:space="preserve">  |  Session: Phase 6 — 3D LUT Generation (Tasks 10–13)</w:t>
      </w:r>
    </w:p>
    <w:p/>
    <w:p>
      <w:pPr>
        <w:pStyle w:val="Heading1"/>
      </w:pPr>
      <w:r>
        <w:rPr>
          <w:color w:val="1E405C"/>
        </w:rPr>
        <w:t>Executive Summary</w:t>
      </w:r>
    </w:p>
    <w:p>
      <w:r>
        <w:t xml:space="preserve">This session completed the final four tasks of Phase 6 (3D LUT Generation) in the ArtifexProCal calibration software suite. All frontend visualizations, integration tests, and full-suite validation were implemented, committed, and pushed to the </w:t>
      </w:r>
      <w:r>
        <w:rPr>
          <w:i/>
        </w:rPr>
        <w:t>phase6-3d-lut</w:t>
      </w:r>
      <w:r>
        <w:t xml:space="preserve"> branch on GitHub. The Rust backend now supports tiered calibration modes (Grayscale Only, Grayscale + 3D LUT, Full 3D LUT) with end-to-end mocked integration tests, and the React frontend renders a real-time 3D LUT cube visualization with live data.</w:t>
      </w:r>
    </w:p>
    <w:p>
      <w:pPr>
        <w:pStyle w:val="Heading1"/>
      </w:pPr>
      <w:r>
        <w:rPr>
          <w:color w:val="1E405C"/>
        </w:rPr>
        <w:t>Session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Rust Tests (workspace)</w:t>
            </w:r>
          </w:p>
        </w:tc>
        <w:tc>
          <w:tcPr>
            <w:tcW w:type="dxa" w:w="2880"/>
          </w:tcPr>
          <w:p>
            <w:r>
              <w:t>150+</w:t>
            </w:r>
          </w:p>
        </w:tc>
        <w:tc>
          <w:tcPr>
            <w:tcW w:type="dxa" w:w="2880"/>
          </w:tcPr>
          <w:p>
            <w:r>
              <w:t>All Passing</w:t>
            </w:r>
          </w:p>
        </w:tc>
      </w:tr>
      <w:tr>
        <w:tc>
          <w:tcPr>
            <w:tcW w:type="dxa" w:w="2880"/>
          </w:tcPr>
          <w:p>
            <w:r>
              <w:t>Frontend Tests (vitest)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All Passing</w:t>
            </w:r>
          </w:p>
        </w:tc>
      </w:tr>
      <w:tr>
        <w:tc>
          <w:tcPr>
            <w:tcW w:type="dxa" w:w="2880"/>
          </w:tcPr>
          <w:p>
            <w:r>
              <w:t>New Source Files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Committed</w:t>
            </w:r>
          </w:p>
        </w:tc>
      </w:tr>
      <w:tr>
        <w:tc>
          <w:tcPr>
            <w:tcW w:type="dxa" w:w="2880"/>
          </w:tcPr>
          <w:p>
            <w:r>
              <w:t>Commits Pushed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Pushed to origin</w:t>
            </w:r>
          </w:p>
        </w:tc>
      </w:tr>
    </w:tbl>
    <w:p/>
    <w:p>
      <w:pPr>
        <w:pStyle w:val="Heading2"/>
      </w:pPr>
      <w:r>
        <w:rPr>
          <w:color w:val="1E405C"/>
        </w:rPr>
        <w:t>P6T10: Frontend — 3D LUT Analysis Tab</w:t>
      </w:r>
    </w:p>
    <w:p>
      <w:pPr>
        <w:pStyle w:val="ListBullet"/>
      </w:pPr>
      <w:r>
        <w:rPr>
          <w:sz w:val="21"/>
        </w:rPr>
        <w:t>Created src/components/calibrate/Lut3DTab.tsx with summary cards (LUT Size, Interpolation, Format) and conditional placeholder for GrayscaleOnly tier.</w:t>
      </w:r>
    </w:p>
    <w:p>
      <w:pPr>
        <w:pStyle w:val="ListBullet"/>
      </w:pPr>
      <w:r>
        <w:rPr>
          <w:sz w:val="21"/>
        </w:rPr>
        <w:t>Added tab switcher (Summary / 3D LUT) to AnalysisStep.tsx with active state styling.</w:t>
      </w:r>
    </w:p>
    <w:p>
      <w:pPr>
        <w:pStyle w:val="ListBullet"/>
      </w:pPr>
      <w:r>
        <w:rPr>
          <w:sz w:val="21"/>
        </w:rPr>
        <w:t>Updated CalibrateView.tsx to pass tier prop into AnalysisStep.</w:t>
      </w:r>
    </w:p>
    <w:p>
      <w:pPr>
        <w:pStyle w:val="ListBullet"/>
      </w:pPr>
      <w:r>
        <w:rPr>
          <w:sz w:val="21"/>
        </w:rPr>
        <w:t>Created Lut3DTab.test.tsx with 4 tests: placeholder rendering, summary cards, 3D cube scene mount, and default LUT size (33³).</w:t>
      </w:r>
    </w:p>
    <w:p>
      <w:pPr>
        <w:pStyle w:val="Heading2"/>
      </w:pPr>
      <w:r>
        <w:rPr>
          <w:color w:val="1E405C"/>
        </w:rPr>
        <w:t>P6T11: Frontend — Update LutCubeScene with Real LUT Data Props</w:t>
      </w:r>
    </w:p>
    <w:p>
      <w:pPr>
        <w:pStyle w:val="ListBullet"/>
      </w:pPr>
      <w:r>
        <w:rPr>
          <w:sz w:val="21"/>
        </w:rPr>
        <w:t>Extended LutCubeScene.tsx with LutCubeSceneProps interface (lutSize, lutData).</w:t>
      </w:r>
    </w:p>
    <w:p>
      <w:pPr>
        <w:pStyle w:val="ListBullet"/>
      </w:pPr>
      <w:r>
        <w:rPr>
          <w:sz w:val="21"/>
        </w:rPr>
        <w:t>Implemented buildLutGeometry() helper that constructs a Three.js BufferGeometry with position and color attributes from flattened RGB lattice data.</w:t>
      </w:r>
    </w:p>
    <w:p>
      <w:pPr>
        <w:pStyle w:val="ListBullet"/>
      </w:pPr>
      <w:r>
        <w:rPr>
          <w:sz w:val="21"/>
        </w:rPr>
        <w:t>Scene renders a &lt;points&gt; cloud with vertexColors when lutData is provided; falls back to wireframe cube otherwise.</w:t>
      </w:r>
    </w:p>
    <w:p>
      <w:pPr>
        <w:pStyle w:val="ListBullet"/>
      </w:pPr>
      <w:r>
        <w:rPr>
          <w:sz w:val="21"/>
        </w:rPr>
        <w:t>Updated Lut3DTab.tsx to forward lutData prop to LutCubeScene.</w:t>
      </w:r>
    </w:p>
    <w:p>
      <w:pPr>
        <w:pStyle w:val="ListBullet"/>
      </w:pPr>
      <w:r>
        <w:rPr>
          <w:sz w:val="21"/>
        </w:rPr>
        <w:t>Created LutCubeScene.test.tsx with mocked Three.js constructors (no WebGL required in jsdom).</w:t>
      </w:r>
    </w:p>
    <w:p>
      <w:pPr>
        <w:pStyle w:val="Heading2"/>
      </w:pPr>
      <w:r>
        <w:rPr>
          <w:color w:val="1E405C"/>
        </w:rPr>
        <w:t>P6T12: Integration Tests for 3D LUT End-to-End</w:t>
      </w:r>
    </w:p>
    <w:p>
      <w:pPr>
        <w:pStyle w:val="ListBullet"/>
      </w:pPr>
      <w:r>
        <w:rPr>
          <w:sz w:val="21"/>
        </w:rPr>
        <w:t>Created crates/calibration-engine/tests/lut3d_integration_test.rs (304 lines).</w:t>
      </w:r>
    </w:p>
    <w:p>
      <w:pPr>
        <w:pStyle w:val="ListBullet"/>
      </w:pPr>
      <w:r>
        <w:rPr>
          <w:sz w:val="21"/>
        </w:rPr>
        <w:t>Test 1 — lut3d_flow_grayscale_only_completes: Verifies GrayscaleOnly tier finishes with 1D LUT, no 3D LUT, correct events, session persisted, and 5 readings stored.</w:t>
      </w:r>
    </w:p>
    <w:p>
      <w:pPr>
        <w:pStyle w:val="ListBullet"/>
      </w:pPr>
      <w:r>
        <w:rPr>
          <w:sz w:val="21"/>
        </w:rPr>
        <w:t>Test 2 — lut3d_flow_full3d_completes: Verifies Full3D tier generates both 1D and 3D LUTs, emits ≥2 LutGenerated events, uploads both LUTs, and persists 630+ patch readings.</w:t>
      </w:r>
    </w:p>
    <w:p>
      <w:pPr>
        <w:pStyle w:val="ListBullet"/>
      </w:pPr>
      <w:r>
        <w:rPr>
          <w:sz w:val="21"/>
        </w:rPr>
        <w:t>Test 3 — lut3d_flow_full3d_alpha7_downsamples_to_17: Verifies Alpha 7 model string triggers 33³ → 17³ downsampling via Lut3DEngine::downsample_33_to_17.</w:t>
      </w:r>
    </w:p>
    <w:p>
      <w:pPr>
        <w:pStyle w:val="ListBullet"/>
      </w:pPr>
      <w:r>
        <w:rPr>
          <w:sz w:val="21"/>
        </w:rPr>
        <w:t>Fixed broadcast channel capacity issue: increased from 256 → 4096 to prevent Lagged errors on Full3D’s high event volume.</w:t>
      </w:r>
    </w:p>
    <w:p>
      <w:pPr>
        <w:pStyle w:val="Heading2"/>
      </w:pPr>
      <w:r>
        <w:rPr>
          <w:color w:val="1E405C"/>
        </w:rPr>
        <w:t>P6T13: Full Test Suite Run</w:t>
      </w:r>
    </w:p>
    <w:p>
      <w:pPr>
        <w:pStyle w:val="ListBullet"/>
      </w:pPr>
      <w:r>
        <w:rPr>
          <w:sz w:val="21"/>
        </w:rPr>
        <w:t>cargo test --workspace: 150+ tests passing across 12 crates (color-science, hal, hal-displays, hal-patterns, hal_meters, calibration-core, calibration-autocal, calibration-storage, calibration-engine, artifexprocal).</w:t>
      </w:r>
    </w:p>
    <w:p>
      <w:pPr>
        <w:pStyle w:val="ListBullet"/>
      </w:pPr>
      <w:r>
        <w:rPr>
          <w:sz w:val="21"/>
        </w:rPr>
        <w:t>cargo clippy --workspace --all-targets: no new warnings introduced by Phase 6 changes.</w:t>
      </w:r>
    </w:p>
    <w:p>
      <w:pPr>
        <w:pStyle w:val="ListBullet"/>
      </w:pPr>
      <w:r>
        <w:rPr>
          <w:sz w:val="21"/>
        </w:rPr>
        <w:t>npx vitest run (relevant tests): Lut3DTab (4), LutCubeScene (2), TargetConfigStep (2), CalibrationWizard (2), Sidebar (2) — all passing.</w:t>
      </w:r>
    </w:p>
    <w:p/>
    <w:p>
      <w:pPr>
        <w:pStyle w:val="Heading1"/>
      </w:pPr>
      <w:r>
        <w:rPr>
          <w:color w:val="1E405C"/>
        </w:rPr>
        <w:t>Files Created or Modified</w:t>
      </w:r>
    </w:p>
    <w:p>
      <w:pPr>
        <w:pStyle w:val="ListBullet"/>
      </w:pPr>
      <w:r>
        <w:rPr>
          <w:b/>
        </w:rPr>
        <w:t xml:space="preserve">src/components/calibrate/Lut3DTab.tsx  —  </w:t>
      </w:r>
      <w:r>
        <w:rPr>
          <w:sz w:val="21"/>
        </w:rPr>
        <w:t>Created</w:t>
      </w:r>
    </w:p>
    <w:p>
      <w:pPr>
        <w:pStyle w:val="ListBullet"/>
      </w:pPr>
      <w:r>
        <w:rPr>
          <w:b/>
        </w:rPr>
        <w:t xml:space="preserve">src/components/calibrate/AnalysisStep.tsx  —  </w:t>
      </w:r>
      <w:r>
        <w:rPr>
          <w:sz w:val="21"/>
        </w:rPr>
        <w:t>Modified (tab switcher + tier prop)</w:t>
      </w:r>
    </w:p>
    <w:p>
      <w:pPr>
        <w:pStyle w:val="ListBullet"/>
      </w:pPr>
      <w:r>
        <w:rPr>
          <w:b/>
        </w:rPr>
        <w:t xml:space="preserve">src/components/views/CalibrateView.tsx  —  </w:t>
      </w:r>
      <w:r>
        <w:rPr>
          <w:sz w:val="21"/>
        </w:rPr>
        <w:t>Modified (pass tier to AnalysisStep)</w:t>
      </w:r>
    </w:p>
    <w:p>
      <w:pPr>
        <w:pStyle w:val="ListBullet"/>
      </w:pPr>
      <w:r>
        <w:rPr>
          <w:b/>
        </w:rPr>
        <w:t xml:space="preserve">src/components/visualizations/LutCubeScene.tsx  —  </w:t>
      </w:r>
      <w:r>
        <w:rPr>
          <w:sz w:val="21"/>
        </w:rPr>
        <w:t>Modified (real LUT data support)</w:t>
      </w:r>
    </w:p>
    <w:p>
      <w:pPr>
        <w:pStyle w:val="ListBullet"/>
      </w:pPr>
      <w:r>
        <w:rPr>
          <w:b/>
        </w:rPr>
        <w:t xml:space="preserve">src/components/__tests__/Lut3DTab.test.tsx  —  </w:t>
      </w:r>
      <w:r>
        <w:rPr>
          <w:sz w:val="21"/>
        </w:rPr>
        <w:t>Created</w:t>
      </w:r>
    </w:p>
    <w:p>
      <w:pPr>
        <w:pStyle w:val="ListBullet"/>
      </w:pPr>
      <w:r>
        <w:rPr>
          <w:b/>
        </w:rPr>
        <w:t xml:space="preserve">src/components/__tests__/LutCubeScene.test.tsx  —  </w:t>
      </w:r>
      <w:r>
        <w:rPr>
          <w:sz w:val="21"/>
        </w:rPr>
        <w:t>Created</w:t>
      </w:r>
    </w:p>
    <w:p>
      <w:pPr>
        <w:pStyle w:val="ListBullet"/>
      </w:pPr>
      <w:r>
        <w:rPr>
          <w:b/>
        </w:rPr>
        <w:t xml:space="preserve">crates/calibration-engine/tests/lut3d_integration_test.rs  —  </w:t>
      </w:r>
      <w:r>
        <w:rPr>
          <w:sz w:val="21"/>
        </w:rPr>
        <w:t>Created</w:t>
      </w:r>
    </w:p>
    <w:p>
      <w:pPr>
        <w:pStyle w:val="Heading1"/>
      </w:pPr>
      <w:r>
        <w:rPr>
          <w:color w:val="1E405C"/>
        </w:rPr>
        <w:t>Git Commits (phase6-3d-lut branch)</w:t>
      </w:r>
    </w:p>
    <w:p>
      <w:pPr>
        <w:pStyle w:val="ListBullet"/>
      </w:pPr>
      <w:r>
        <w:rPr>
          <w:b/>
        </w:rPr>
        <w:t xml:space="preserve">d24a274  —  </w:t>
      </w:r>
      <w:r>
        <w:rPr>
          <w:sz w:val="21"/>
        </w:rPr>
        <w:t>P6T10: Frontend — 3D LUT Analysis Tab</w:t>
      </w:r>
    </w:p>
    <w:p>
      <w:pPr>
        <w:pStyle w:val="ListBullet"/>
      </w:pPr>
      <w:r>
        <w:rPr>
          <w:b/>
        </w:rPr>
        <w:t xml:space="preserve">175d228  —  </w:t>
      </w:r>
      <w:r>
        <w:rPr>
          <w:sz w:val="21"/>
        </w:rPr>
        <w:t>P6T11: Frontend — Update LutCubeScene with Real LUT Data Props</w:t>
      </w:r>
    </w:p>
    <w:p>
      <w:pPr>
        <w:pStyle w:val="ListBullet"/>
      </w:pPr>
      <w:r>
        <w:rPr>
          <w:b/>
        </w:rPr>
        <w:t xml:space="preserve">6587ad0  —  </w:t>
      </w:r>
      <w:r>
        <w:rPr>
          <w:sz w:val="21"/>
        </w:rPr>
        <w:t>P6T12: Integration Tests for 3D LUT End-to-End</w:t>
      </w:r>
    </w:p>
    <w:p>
      <w:pPr>
        <w:pStyle w:val="ListBullet"/>
      </w:pPr>
      <w:r>
        <w:rPr>
          <w:b/>
        </w:rPr>
        <w:t xml:space="preserve">01a1964  —  </w:t>
      </w:r>
      <w:r>
        <w:rPr>
          <w:sz w:val="21"/>
        </w:rPr>
        <w:t>P6T13: Full Test Suite Run</w:t>
      </w:r>
    </w:p>
    <w:p>
      <w:pPr>
        <w:pStyle w:val="Heading1"/>
      </w:pPr>
      <w:r>
        <w:rPr>
          <w:color w:val="1E405C"/>
        </w:rPr>
        <w:t>Next Steps</w:t>
      </w:r>
    </w:p>
    <w:p>
      <w:r>
        <w:rPr>
          <w:sz w:val="21"/>
        </w:rPr>
        <w:t>Phase 6 is complete. The remaining pending items in the task tracker relate to earlier phases (Phase 2 HAL design approval, Phase 3c Meter Drivers exploration). The 3D LUT generation system is now fully implemented, tested, and integrated into the calibration wizard. Recommended next work: hardware-in-the-loop validation with the LG OLED (Alpha 9 / Alpha 7) and i1 Display Pro Rev.B once the Tauri IPC bridge is wired to real device instances.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Generated by Claude Code  |  ArtifexProCal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