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line="25" w:lineRule="atLeast"/>
        <w:ind w:firstLine="0" w:firstLineChars="0"/>
        <w:jc w:val="left"/>
        <w:outlineLvl w:val="0"/>
        <w:rPr>
          <w:spacing w:val="40"/>
        </w:rPr>
      </w:pPr>
    </w:p>
    <w:p>
      <w:pPr>
        <w:spacing w:before="78" w:after="78" w:line="25" w:lineRule="atLeast"/>
        <w:ind w:firstLine="883"/>
        <w:jc w:val="center"/>
        <w:rPr>
          <w:rFonts w:eastAsia="楷体_GB2312"/>
          <w:b/>
          <w:spacing w:val="40"/>
          <w:sz w:val="36"/>
        </w:rPr>
      </w:pPr>
    </w:p>
    <w:p>
      <w:pPr>
        <w:spacing w:before="78" w:after="78" w:line="25" w:lineRule="atLeast"/>
        <w:ind w:firstLine="0" w:firstLineChars="0"/>
        <w:jc w:val="center"/>
      </w:pPr>
      <w:r>
        <w:drawing>
          <wp:inline distT="0" distB="0" distL="0" distR="0">
            <wp:extent cx="937260" cy="937260"/>
            <wp:effectExtent l="0" t="0" r="2540" b="2540"/>
            <wp:docPr id="1" name="图片 1" descr="9a4b6327faa4f10da74118e7369469a"/>
            <wp:cNvGraphicFramePr/>
            <a:graphic xmlns:a="http://schemas.openxmlformats.org/drawingml/2006/main">
              <a:graphicData uri="http://schemas.openxmlformats.org/drawingml/2006/picture">
                <pic:pic xmlns:pic="http://schemas.openxmlformats.org/drawingml/2006/picture">
                  <pic:nvPicPr>
                    <pic:cNvPr id="1" name="图片 1" descr="9a4b6327faa4f10da74118e7369469a"/>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pPr>
        <w:spacing w:before="78" w:after="78" w:line="25" w:lineRule="atLeast"/>
        <w:ind w:firstLine="0" w:firstLineChars="0"/>
        <w:jc w:val="center"/>
      </w:pPr>
    </w:p>
    <w:p>
      <w:pPr>
        <w:spacing w:before="78" w:after="78" w:line="25" w:lineRule="atLeast"/>
        <w:ind w:left="210" w:firstLine="0" w:firstLineChars="0"/>
        <w:jc w:val="center"/>
        <w:rPr>
          <w:sz w:val="36"/>
          <w:szCs w:val="36"/>
        </w:rPr>
      </w:pPr>
    </w:p>
    <w:p>
      <w:pPr>
        <w:spacing w:before="60" w:beforeLines="0" w:after="60" w:afterLines="0" w:line="25" w:lineRule="atLeast"/>
        <w:ind w:left="-1" w:leftChars="-87" w:hanging="208" w:hangingChars="47"/>
        <w:jc w:val="center"/>
        <w:rPr>
          <w:b/>
          <w:sz w:val="44"/>
          <w:szCs w:val="44"/>
        </w:rPr>
      </w:pPr>
      <w:r>
        <w:rPr>
          <w:rFonts w:hint="eastAsia"/>
          <w:b/>
          <w:sz w:val="44"/>
          <w:szCs w:val="44"/>
        </w:rPr>
        <w:t>内蒙古师范大学计算机科学技术学院</w:t>
      </w:r>
    </w:p>
    <w:p>
      <w:pPr>
        <w:spacing w:before="78" w:after="78" w:line="25" w:lineRule="atLeast"/>
        <w:ind w:firstLine="883"/>
        <w:jc w:val="center"/>
        <w:rPr>
          <w:rFonts w:eastAsia="楷体_GB2312"/>
          <w:b/>
          <w:spacing w:val="40"/>
          <w:sz w:val="36"/>
        </w:rPr>
      </w:pPr>
    </w:p>
    <w:p>
      <w:pPr>
        <w:spacing w:before="78" w:after="78" w:line="25" w:lineRule="atLeast"/>
        <w:ind w:firstLine="0" w:firstLineChars="0"/>
        <w:jc w:val="center"/>
        <w:rPr>
          <w:b/>
          <w:spacing w:val="40"/>
          <w:sz w:val="48"/>
        </w:rPr>
      </w:pPr>
      <w:r>
        <w:rPr>
          <w:rFonts w:hint="eastAsia" w:hAnsi="Roman PS"/>
          <w:b/>
          <w:spacing w:val="40"/>
          <w:sz w:val="48"/>
        </w:rPr>
        <w:t>毕业设计（论文）开题报告</w:t>
      </w:r>
    </w:p>
    <w:p>
      <w:pPr>
        <w:spacing w:before="78" w:after="78" w:line="25" w:lineRule="atLeast"/>
        <w:ind w:firstLine="643"/>
        <w:rPr>
          <w:b/>
          <w:sz w:val="32"/>
        </w:rPr>
      </w:pPr>
    </w:p>
    <w:p>
      <w:pPr>
        <w:spacing w:before="78" w:after="78" w:line="25" w:lineRule="atLeast"/>
        <w:ind w:firstLine="0" w:firstLineChars="0"/>
        <w:rPr>
          <w:b/>
          <w:sz w:val="32"/>
        </w:rPr>
      </w:pPr>
    </w:p>
    <w:p>
      <w:pPr>
        <w:spacing w:before="78" w:after="78" w:line="25" w:lineRule="atLeast"/>
        <w:ind w:firstLine="0" w:firstLineChars="0"/>
        <w:jc w:val="center"/>
        <w:rPr>
          <w:b/>
          <w:sz w:val="36"/>
        </w:rPr>
      </w:pPr>
      <w:r>
        <w:rPr>
          <w:rFonts w:hint="eastAsia"/>
          <w:b/>
          <w:sz w:val="36"/>
        </w:rPr>
        <w:t>题</w:t>
      </w:r>
      <w:r>
        <w:rPr>
          <w:b/>
          <w:sz w:val="36"/>
        </w:rPr>
        <w:t xml:space="preserve"> </w:t>
      </w:r>
      <w:r>
        <w:rPr>
          <w:rFonts w:hint="eastAsia"/>
          <w:b/>
          <w:sz w:val="36"/>
        </w:rPr>
        <w:t>目：</w:t>
      </w:r>
      <w:bookmarkStart w:id="0" w:name="_Hlk24808321"/>
      <w:r>
        <w:rPr>
          <w:rFonts w:hint="eastAsia"/>
          <w:b/>
          <w:sz w:val="32"/>
          <w:u w:val="single"/>
          <w:lang w:val="en-US" w:eastAsia="zh-CN"/>
        </w:rPr>
        <w:t>开心背单词微信小程序</w:t>
      </w:r>
      <w:r>
        <w:rPr>
          <w:rFonts w:hint="eastAsia"/>
          <w:b/>
          <w:sz w:val="32"/>
          <w:u w:val="single"/>
        </w:rPr>
        <w:t>设计</w:t>
      </w:r>
      <w:bookmarkEnd w:id="0"/>
    </w:p>
    <w:p>
      <w:pPr>
        <w:spacing w:before="78" w:after="78" w:line="25" w:lineRule="atLeast"/>
        <w:ind w:firstLine="0" w:firstLineChars="0"/>
        <w:rPr>
          <w:b/>
          <w:sz w:val="32"/>
          <w:u w:val="single"/>
        </w:rPr>
      </w:pPr>
    </w:p>
    <w:p>
      <w:pPr>
        <w:spacing w:before="78" w:after="78" w:line="25" w:lineRule="atLeast"/>
        <w:ind w:firstLine="0" w:firstLineChars="0"/>
        <w:rPr>
          <w:b/>
          <w:sz w:val="32"/>
          <w:u w:val="single"/>
        </w:rPr>
      </w:pPr>
    </w:p>
    <w:p>
      <w:pPr>
        <w:spacing w:before="249" w:beforeLines="80" w:after="60" w:afterLines="0" w:line="25" w:lineRule="atLeast"/>
        <w:ind w:firstLine="2204" w:firstLineChars="686"/>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lang w:val="en-US" w:eastAsia="zh-CN"/>
        </w:rPr>
        <w:t>信息管理与信息系统</w:t>
      </w:r>
      <w:r>
        <w:rPr>
          <w:b/>
          <w:sz w:val="32"/>
          <w:u w:val="single"/>
        </w:rPr>
        <w:t xml:space="preserve">  </w:t>
      </w:r>
    </w:p>
    <w:p>
      <w:pPr>
        <w:spacing w:before="249" w:beforeLines="80" w:after="60" w:afterLines="0" w:line="25" w:lineRule="atLeast"/>
        <w:ind w:firstLine="2204" w:firstLineChars="68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lang w:val="en-US" w:eastAsia="zh-CN"/>
        </w:rPr>
        <w:t>汪冰清</w:t>
      </w:r>
      <w:r>
        <w:rPr>
          <w:b/>
          <w:sz w:val="32"/>
          <w:u w:val="single"/>
        </w:rPr>
        <w:t xml:space="preserve">        </w:t>
      </w:r>
    </w:p>
    <w:p>
      <w:pPr>
        <w:spacing w:before="249" w:beforeLines="80" w:after="60" w:afterLines="0" w:line="25" w:lineRule="atLeast"/>
        <w:ind w:firstLine="2204" w:firstLineChars="68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20161103058     </w:t>
      </w:r>
    </w:p>
    <w:p>
      <w:pPr>
        <w:spacing w:before="249" w:beforeLines="80" w:after="60" w:afterLines="0" w:line="25" w:lineRule="atLeast"/>
        <w:ind w:firstLine="2204" w:firstLineChars="68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lang w:val="en-US" w:eastAsia="zh-CN"/>
        </w:rPr>
        <w:t>苗忠义</w:t>
      </w:r>
      <w:r>
        <w:rPr>
          <w:b/>
          <w:sz w:val="32"/>
          <w:u w:val="single"/>
        </w:rPr>
        <w:t xml:space="preserve">        </w:t>
      </w:r>
    </w:p>
    <w:p>
      <w:pPr>
        <w:spacing w:before="249" w:beforeLines="80" w:after="60" w:afterLines="0" w:line="25" w:lineRule="atLeast"/>
        <w:ind w:firstLine="2204" w:firstLineChars="68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2019</w:t>
      </w:r>
      <w:r>
        <w:rPr>
          <w:rFonts w:hint="eastAsia"/>
          <w:b/>
          <w:sz w:val="32"/>
          <w:u w:val="single"/>
        </w:rPr>
        <w:t>年1</w:t>
      </w:r>
      <w:r>
        <w:rPr>
          <w:b/>
          <w:sz w:val="32"/>
          <w:u w:val="single"/>
        </w:rPr>
        <w:t>1</w:t>
      </w:r>
      <w:r>
        <w:rPr>
          <w:rFonts w:hint="eastAsia"/>
          <w:b/>
          <w:sz w:val="32"/>
          <w:u w:val="single"/>
        </w:rPr>
        <w:t>月1</w:t>
      </w:r>
      <w:r>
        <w:rPr>
          <w:rFonts w:hint="eastAsia"/>
          <w:b/>
          <w:sz w:val="32"/>
          <w:u w:val="single"/>
          <w:lang w:val="en-US" w:eastAsia="zh-CN"/>
        </w:rPr>
        <w:t>9</w:t>
      </w:r>
      <w:r>
        <w:rPr>
          <w:rFonts w:hint="eastAsia"/>
          <w:b/>
          <w:sz w:val="32"/>
          <w:u w:val="single"/>
        </w:rPr>
        <w:t>日</w:t>
      </w:r>
      <w:r>
        <w:rPr>
          <w:b/>
          <w:sz w:val="32"/>
          <w:u w:val="single"/>
        </w:rPr>
        <w:t xml:space="preserve">  </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t>课题来源及研究的目的和意义</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24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论学习任何一种语言，单词的学习都是必不可少的。外国学者探索英语单词学习的策略，发现单词学习中尤其要注意词汇量以及词汇之间的联系、以及将字法学和语义联想训练相结合的学习，也就是词源与例句相结合的学习。由此可见单词的学习对于英语学习是非常重要的，那么高效背单词的重要性也就不言而喻了。</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而使用微信小程序有许多优点。</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首先，小程序不用下载，无需安装，用户即开即用，用完就走。不需要再下载安装APP，节省流量，节省手机存储空间，也节省用户的操作时间。</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其次，小程序前端代码都是存在微信服务器上的，在腾讯云端存放，所以无需加载，直接打开，响应速度快。</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再次，小程序功能较为丰富，开发成本低。而且安全性高、用户体验好。</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而易见，背单词作为英语学习中不可或缺的一部分,不仅在日常沟通中起着重要作用,更是学习语言知识的基础。然而,对于大多数中国学生而言,背单词令人很是头疼。因此通过微信小程序实现随时随地，简单快速的学习词汇就是本篇论文的目的与意义，分析传统学习词汇app的优劣性，结合小程序的特点设计出独具特色的学习词汇小程序。</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rPr>
          <w:szCs w:val="28"/>
        </w:rPr>
        <w:t>国内外在该方向的研究现状及分析</w:t>
      </w:r>
    </w:p>
    <w:p>
      <w:pPr>
        <w:spacing w:beforeLines="0" w:afterLines="0" w:line="25" w:lineRule="atLeast"/>
        <w:ind w:firstLine="480"/>
        <w:jc w:val="left"/>
        <w:rPr>
          <w:rFonts w:hint="eastAsia"/>
          <w:bCs/>
          <w:lang w:val="en-US" w:eastAsia="zh-CN"/>
        </w:rPr>
      </w:pPr>
      <w:r>
        <w:rPr>
          <w:rFonts w:hint="eastAsia"/>
          <w:bCs/>
        </w:rPr>
        <w:t>国内已有</w:t>
      </w:r>
      <w:r>
        <w:rPr>
          <w:rFonts w:hint="eastAsia"/>
          <w:bCs/>
          <w:lang w:val="en-US" w:eastAsia="zh-CN"/>
        </w:rPr>
        <w:t>的</w:t>
      </w:r>
      <w:r>
        <w:rPr>
          <w:rFonts w:hint="eastAsia"/>
          <w:bCs/>
        </w:rPr>
        <w:t>很多</w:t>
      </w:r>
      <w:r>
        <w:rPr>
          <w:rFonts w:hint="eastAsia"/>
          <w:bCs/>
          <w:lang w:val="en-US" w:eastAsia="zh-CN"/>
        </w:rPr>
        <w:t>学习词汇</w:t>
      </w:r>
      <w:r>
        <w:rPr>
          <w:rFonts w:hint="eastAsia"/>
          <w:bCs/>
        </w:rPr>
        <w:t>的软件, 林林总总, 有几十款。其中较为流行、口碑较好的有知米背单词、中学单词宝、百词斩等。这些软件各有优</w:t>
      </w:r>
      <w:r>
        <w:rPr>
          <w:rFonts w:hint="eastAsia"/>
          <w:bCs/>
          <w:lang w:val="en-US" w:eastAsia="zh-CN"/>
        </w:rPr>
        <w:t>缺点。比如知米背单词比较注重例句, 却有小部分词汇缺少发音, 更缺乏配图；中学单词宝利用生动形象的图片来强调记忆，但在于学生的互动上有所欠缺；百词斩的pk机制有利于激发学生学习兴趣，但它的横屏学习设计比较影响用户感受。但以小程序形式开发的背单词软件并不普遍，所以结合各个软件的优点，并避免重复的缺点而开发的背单词小程序应运而生。</w:t>
      </w:r>
    </w:p>
    <w:p>
      <w:pPr>
        <w:spacing w:beforeLines="0" w:afterLines="0" w:line="25" w:lineRule="atLeast"/>
        <w:ind w:firstLine="480"/>
        <w:jc w:val="left"/>
        <w:rPr>
          <w:rFonts w:hint="eastAsia"/>
          <w:bCs/>
          <w:lang w:val="en-US" w:eastAsia="zh-CN"/>
        </w:rPr>
      </w:pPr>
      <w:r>
        <w:rPr>
          <w:rFonts w:hint="eastAsia"/>
          <w:bCs/>
          <w:lang w:val="en-US" w:eastAsia="zh-CN"/>
        </w:rPr>
        <w:t>国外也出现了许多研究词汇学习的方法，如从字符结构信息中学习中文单词嵌入的方法，不光我们被英文单词困扰着，外国学习中文也存在着许多困难。</w:t>
      </w:r>
    </w:p>
    <w:p>
      <w:pPr>
        <w:spacing w:beforeLines="0" w:afterLines="0" w:line="25" w:lineRule="atLeast"/>
        <w:ind w:firstLine="480"/>
        <w:jc w:val="left"/>
        <w:rPr>
          <w:rFonts w:hint="eastAsia" w:eastAsia="黑体"/>
          <w:szCs w:val="28"/>
          <w:lang w:val="en-US" w:eastAsia="zh-CN"/>
        </w:rPr>
      </w:pPr>
      <w:r>
        <w:rPr>
          <w:rFonts w:hint="eastAsia"/>
          <w:bCs/>
          <w:lang w:val="en-US" w:eastAsia="zh-CN"/>
        </w:rPr>
        <w:t>所以一款方便快捷的背单词小程序可以更好的解决英语学习中词汇的问题。</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rPr>
          <w:szCs w:val="28"/>
        </w:rPr>
        <w:t>主要研究内容</w:t>
      </w:r>
    </w:p>
    <w:p>
      <w:pPr>
        <w:spacing w:beforeLines="0" w:afterLines="0" w:line="25" w:lineRule="atLeast"/>
        <w:ind w:firstLine="480"/>
        <w:jc w:val="left"/>
        <w:rPr>
          <w:rFonts w:hint="eastAsia" w:ascii="宋体" w:hAnsi="宋体"/>
          <w:bCs/>
          <w:lang w:val="en-US" w:eastAsia="zh-CN"/>
        </w:rPr>
      </w:pPr>
      <w:r>
        <w:rPr>
          <w:rFonts w:hint="eastAsia" w:ascii="宋体" w:hAnsi="宋体"/>
          <w:bCs/>
          <w:lang w:val="en-US" w:eastAsia="zh-CN"/>
        </w:rPr>
        <w:t>目前已经有许多成功的学习单词的软件了</w:t>
      </w:r>
      <w:r>
        <w:rPr>
          <w:rFonts w:hint="eastAsia" w:ascii="宋体" w:hAnsi="宋体"/>
          <w:bCs/>
        </w:rPr>
        <w:t>，而在本人论文中，将重点</w:t>
      </w:r>
      <w:r>
        <w:rPr>
          <w:rFonts w:hint="eastAsia" w:ascii="宋体" w:hAnsi="宋体"/>
          <w:bCs/>
          <w:lang w:val="en-US" w:eastAsia="zh-CN"/>
        </w:rPr>
        <w:t>考虑结合各家所长</w:t>
      </w:r>
      <w:r>
        <w:rPr>
          <w:rFonts w:hint="eastAsia" w:ascii="宋体" w:hAnsi="宋体"/>
          <w:bCs/>
        </w:rPr>
        <w:t>，分析其</w:t>
      </w:r>
      <w:r>
        <w:rPr>
          <w:rFonts w:hint="eastAsia" w:ascii="宋体" w:hAnsi="宋体"/>
          <w:bCs/>
          <w:lang w:val="en-US" w:eastAsia="zh-CN"/>
        </w:rPr>
        <w:t>在单词学习中有利于学习记忆的</w:t>
      </w:r>
      <w:r>
        <w:rPr>
          <w:rFonts w:hint="eastAsia" w:ascii="宋体" w:hAnsi="宋体"/>
          <w:bCs/>
        </w:rPr>
        <w:t>部分</w:t>
      </w:r>
      <w:r>
        <w:rPr>
          <w:rFonts w:hint="eastAsia" w:ascii="宋体" w:hAnsi="宋体"/>
          <w:bCs/>
          <w:lang w:eastAsia="zh-CN"/>
        </w:rPr>
        <w:t>。</w:t>
      </w:r>
      <w:r>
        <w:rPr>
          <w:rFonts w:hint="eastAsia" w:ascii="宋体" w:hAnsi="宋体"/>
          <w:bCs/>
          <w:lang w:val="en-US" w:eastAsia="zh-CN"/>
        </w:rPr>
        <w:t>首先，根据用户记忆遗忘曲线安排每天的学习计划。其次，每天学习的细节比普通背单词程序更详细，用户可以实时看到自己每天忘记那些单词，熟悉那些单词。再次，用户自主选词，自己选择要背的单词，使用起来更主动。最后，努力做到</w:t>
      </w:r>
      <w:bookmarkStart w:id="1" w:name="_GoBack"/>
      <w:bookmarkEnd w:id="1"/>
      <w:r>
        <w:rPr>
          <w:rFonts w:hint="eastAsia" w:ascii="宋体" w:hAnsi="宋体"/>
          <w:bCs/>
          <w:lang w:val="en-US" w:eastAsia="zh-CN"/>
        </w:rPr>
        <w:t>小程序功能齐全，市场背单词程序有的功能，在这个小程序上都有，而且注意避免出现其身上的缺点。</w:t>
      </w:r>
    </w:p>
    <w:p>
      <w:pPr>
        <w:spacing w:beforeLines="0" w:afterLines="0" w:line="25" w:lineRule="atLeast"/>
        <w:ind w:firstLine="480"/>
        <w:jc w:val="left"/>
        <w:rPr>
          <w:rFonts w:hint="eastAsia" w:ascii="宋体" w:hAnsi="宋体" w:eastAsia="宋体"/>
          <w:bCs/>
          <w:lang w:eastAsia="zh-CN"/>
        </w:rPr>
      </w:pPr>
      <w:r>
        <w:rPr>
          <w:rFonts w:hint="eastAsia" w:ascii="宋体" w:hAnsi="宋体"/>
          <w:bCs/>
        </w:rPr>
        <w:t>进行</w:t>
      </w:r>
      <w:r>
        <w:rPr>
          <w:rFonts w:hint="eastAsia" w:ascii="宋体" w:hAnsi="宋体"/>
          <w:bCs/>
          <w:lang w:val="en-US" w:eastAsia="zh-CN"/>
        </w:rPr>
        <w:t>微信小程序的设计与编写的</w:t>
      </w:r>
      <w:r>
        <w:rPr>
          <w:rFonts w:hint="eastAsia" w:ascii="宋体" w:hAnsi="宋体"/>
          <w:bCs/>
        </w:rPr>
        <w:t>主要内容如下</w:t>
      </w:r>
      <w:r>
        <w:rPr>
          <w:rFonts w:hint="eastAsia" w:ascii="宋体" w:hAnsi="宋体"/>
          <w:bCs/>
          <w:lang w:eastAsia="zh-CN"/>
        </w:rPr>
        <w:t>：</w:t>
      </w:r>
    </w:p>
    <w:p>
      <w:pPr>
        <w:numPr>
          <w:ilvl w:val="0"/>
          <w:numId w:val="2"/>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目前背单词软件的优缺点分析</w:t>
      </w:r>
    </w:p>
    <w:p>
      <w:pPr>
        <w:numPr>
          <w:ilvl w:val="0"/>
          <w:numId w:val="2"/>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小程序实现功能的设计</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每日单词量设置</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已加入计划单词量</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备份与还原</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登录设置</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词汇测试</w:t>
      </w:r>
    </w:p>
    <w:p>
      <w:pPr>
        <w:keepNext w:val="0"/>
        <w:keepLines w:val="0"/>
        <w:pageBreakBefore w:val="0"/>
        <w:widowControl w:val="0"/>
        <w:numPr>
          <w:ilvl w:val="0"/>
          <w:numId w:val="3"/>
        </w:numPr>
        <w:kinsoku/>
        <w:wordWrap/>
        <w:overflowPunct/>
        <w:topLinePunct w:val="0"/>
        <w:autoSpaceDE/>
        <w:autoSpaceDN/>
        <w:bidi w:val="0"/>
        <w:adjustRightInd/>
        <w:snapToGrid/>
        <w:spacing w:before="78" w:beforeLines="0" w:after="78" w:afterLines="0" w:line="25" w:lineRule="atLeast"/>
        <w:ind w:left="0" w:leftChars="0" w:firstLine="425" w:firstLineChars="0"/>
        <w:jc w:val="left"/>
        <w:textAlignment w:val="auto"/>
        <w:rPr>
          <w:rFonts w:hint="eastAsia" w:ascii="宋体" w:hAnsi="宋体"/>
          <w:bCs/>
          <w:lang w:val="en-US" w:eastAsia="zh-CN"/>
        </w:rPr>
      </w:pPr>
      <w:r>
        <w:rPr>
          <w:rFonts w:hint="eastAsia" w:ascii="宋体" w:hAnsi="宋体"/>
          <w:bCs/>
          <w:lang w:val="en-US" w:eastAsia="zh-CN"/>
        </w:rPr>
        <w:t>词汇量全服排名</w:t>
      </w:r>
    </w:p>
    <w:p>
      <w:pPr>
        <w:numPr>
          <w:ilvl w:val="0"/>
          <w:numId w:val="2"/>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源码简介</w:t>
      </w:r>
    </w:p>
    <w:p>
      <w:pPr>
        <w:numPr>
          <w:ilvl w:val="0"/>
          <w:numId w:val="2"/>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本文的结论部分，对整篇论文进行总体总结，并且写出小程序编写的历程和心得。</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rFonts w:hint="eastAsia" w:ascii="宋体" w:hAnsi="宋体"/>
          <w:bCs/>
          <w:lang w:val="en-US" w:eastAsia="zh-CN"/>
        </w:rPr>
      </w:pPr>
      <w:r>
        <w:rPr>
          <w:szCs w:val="28"/>
        </w:rPr>
        <w:t>研究方案</w:t>
      </w:r>
    </w:p>
    <w:p>
      <w:pPr>
        <w:numPr>
          <w:numId w:val="0"/>
        </w:numPr>
        <w:spacing w:beforeLines="0" w:afterLines="0" w:line="25" w:lineRule="atLeast"/>
        <w:ind w:leftChars="0" w:firstLine="480" w:firstLineChars="200"/>
        <w:jc w:val="left"/>
        <w:rPr>
          <w:rFonts w:hint="eastAsia" w:ascii="宋体" w:hAnsi="宋体"/>
          <w:bCs/>
          <w:lang w:val="en-US" w:eastAsia="zh-CN"/>
        </w:rPr>
      </w:pPr>
      <w:r>
        <w:rPr>
          <w:rFonts w:hint="eastAsia" w:ascii="宋体" w:hAnsi="宋体"/>
          <w:bCs/>
          <w:lang w:val="en-US" w:eastAsia="zh-CN"/>
        </w:rPr>
        <w:t>具体的小程序模块设置，大致可分为以下几个模块：</w:t>
      </w:r>
    </w:p>
    <w:p>
      <w:pPr>
        <w:numPr>
          <w:ilvl w:val="0"/>
          <w:numId w:val="4"/>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开心背单词小程序首页设计为背单词的界面</w:t>
      </w:r>
    </w:p>
    <w:p>
      <w:pPr>
        <w:numPr>
          <w:ilvl w:val="0"/>
          <w:numId w:val="4"/>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开心背单词小程序中包含搜索单词、选取背诵单词的区间</w:t>
      </w:r>
    </w:p>
    <w:p>
      <w:pPr>
        <w:numPr>
          <w:ilvl w:val="0"/>
          <w:numId w:val="4"/>
        </w:numPr>
        <w:spacing w:beforeLines="0" w:afterLines="0" w:line="25" w:lineRule="atLeast"/>
        <w:ind w:left="425" w:leftChars="0" w:hanging="425" w:firstLineChars="0"/>
        <w:jc w:val="left"/>
        <w:rPr>
          <w:rFonts w:hint="eastAsia" w:ascii="宋体" w:hAnsi="宋体"/>
          <w:bCs/>
          <w:lang w:val="en-US" w:eastAsia="zh-CN"/>
        </w:rPr>
      </w:pPr>
      <w:r>
        <w:rPr>
          <w:rFonts w:hint="eastAsia" w:ascii="宋体" w:hAnsi="宋体"/>
          <w:bCs/>
          <w:lang w:val="en-US" w:eastAsia="zh-CN"/>
        </w:rPr>
        <w:t>开心背单词小程序添加统计信息，统计熟悉单词、模糊单词、忘记单词出现的频次、权重等。</w:t>
      </w:r>
    </w:p>
    <w:p>
      <w:pPr>
        <w:numPr>
          <w:ilvl w:val="0"/>
          <w:numId w:val="4"/>
        </w:numPr>
        <w:spacing w:beforeLines="0" w:afterLines="0" w:line="25" w:lineRule="atLeast"/>
        <w:ind w:left="425" w:leftChars="0" w:hanging="425" w:firstLineChars="0"/>
        <w:jc w:val="left"/>
        <w:rPr>
          <w:szCs w:val="28"/>
        </w:rPr>
      </w:pPr>
      <w:r>
        <w:rPr>
          <w:rFonts w:hint="eastAsia" w:ascii="宋体" w:hAnsi="宋体"/>
          <w:bCs/>
          <w:lang w:val="en-US" w:eastAsia="zh-CN"/>
        </w:rPr>
        <w:t>开心背单词小程序中添加登录信息，包括每日学习量、打卡天数、备份与还原选项等</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rPr>
          <w:szCs w:val="28"/>
        </w:rPr>
        <w:t>进度安排，预期达到的目标</w:t>
      </w:r>
    </w:p>
    <w:p>
      <w:pPr>
        <w:spacing w:beforeLines="0" w:afterLines="0" w:line="25" w:lineRule="atLeast"/>
        <w:ind w:firstLine="480"/>
        <w:jc w:val="left"/>
        <w:rPr>
          <w:rFonts w:ascii="宋体" w:hAnsi="宋体"/>
          <w:bCs/>
        </w:rPr>
      </w:pPr>
      <w:r>
        <w:rPr>
          <w:rFonts w:hint="eastAsia" w:ascii="宋体" w:hAnsi="宋体"/>
          <w:bCs/>
        </w:rPr>
        <w:t>2</w:t>
      </w:r>
      <w:r>
        <w:rPr>
          <w:rFonts w:ascii="宋体" w:hAnsi="宋体"/>
          <w:bCs/>
        </w:rPr>
        <w:t>019年9月——</w:t>
      </w:r>
      <w:r>
        <w:rPr>
          <w:rFonts w:hint="eastAsia" w:ascii="宋体" w:hAnsi="宋体"/>
          <w:bCs/>
        </w:rPr>
        <w:t>2019年11月中旬，</w:t>
      </w:r>
      <w:r>
        <w:rPr>
          <w:rFonts w:ascii="宋体" w:hAnsi="宋体"/>
          <w:bCs/>
        </w:rPr>
        <w:t>对论文所需文献资料的整理</w:t>
      </w:r>
      <w:r>
        <w:rPr>
          <w:rFonts w:hint="eastAsia" w:ascii="宋体" w:hAnsi="宋体"/>
          <w:bCs/>
        </w:rPr>
        <w:t>以及对背景行业现状进行初步的研究与分析，同时撰写开题报告。</w:t>
      </w:r>
    </w:p>
    <w:p>
      <w:pPr>
        <w:spacing w:beforeLines="0" w:afterLines="0" w:line="25" w:lineRule="atLeast"/>
        <w:ind w:firstLine="480"/>
        <w:jc w:val="left"/>
        <w:rPr>
          <w:rFonts w:ascii="宋体" w:hAnsi="宋体"/>
          <w:bCs/>
        </w:rPr>
      </w:pPr>
      <w:r>
        <w:rPr>
          <w:rFonts w:hint="eastAsia" w:ascii="宋体" w:hAnsi="宋体"/>
          <w:bCs/>
        </w:rPr>
        <w:t>2019年</w:t>
      </w:r>
      <w:r>
        <w:rPr>
          <w:rFonts w:ascii="宋体" w:hAnsi="宋体"/>
          <w:bCs/>
        </w:rPr>
        <w:t>12</w:t>
      </w:r>
      <w:r>
        <w:rPr>
          <w:rFonts w:hint="eastAsia" w:ascii="宋体" w:hAnsi="宋体"/>
          <w:bCs/>
        </w:rPr>
        <w:t>月初——2020年1月底，进行</w:t>
      </w:r>
      <w:r>
        <w:rPr>
          <w:rFonts w:hint="eastAsia" w:ascii="宋体" w:hAnsi="宋体"/>
          <w:bCs/>
          <w:lang w:val="en-US" w:eastAsia="zh-CN"/>
        </w:rPr>
        <w:t>程序设计，初步建立小程序基本框架</w:t>
      </w:r>
      <w:r>
        <w:rPr>
          <w:rFonts w:hint="eastAsia" w:ascii="宋体" w:hAnsi="宋体"/>
          <w:bCs/>
        </w:rPr>
        <w:t>，并且确定论文后续的升入还可能存在哪些问题，撰写论文中期报告。</w:t>
      </w:r>
    </w:p>
    <w:p>
      <w:pPr>
        <w:spacing w:beforeLines="0" w:afterLines="0" w:line="25" w:lineRule="atLeast"/>
        <w:ind w:firstLine="480"/>
        <w:jc w:val="left"/>
        <w:rPr>
          <w:rFonts w:ascii="宋体" w:hAnsi="宋体"/>
          <w:bCs/>
        </w:rPr>
      </w:pPr>
      <w:r>
        <w:rPr>
          <w:rFonts w:hint="eastAsia" w:ascii="宋体" w:hAnsi="宋体"/>
          <w:bCs/>
        </w:rPr>
        <w:t>2020年1月底——2020年</w:t>
      </w:r>
      <w:r>
        <w:rPr>
          <w:rFonts w:ascii="宋体" w:hAnsi="宋体"/>
          <w:bCs/>
        </w:rPr>
        <w:t>3</w:t>
      </w:r>
      <w:r>
        <w:rPr>
          <w:rFonts w:hint="eastAsia" w:ascii="宋体" w:hAnsi="宋体"/>
          <w:bCs/>
        </w:rPr>
        <w:t>月上旬完成整体的毕业论文的写作，并且交由论文指导老师检查并修改</w:t>
      </w:r>
    </w:p>
    <w:p>
      <w:pPr>
        <w:spacing w:beforeLines="0" w:afterLines="0" w:line="25" w:lineRule="atLeast"/>
        <w:ind w:firstLine="480"/>
        <w:jc w:val="left"/>
        <w:rPr>
          <w:szCs w:val="28"/>
        </w:rPr>
      </w:pPr>
      <w:r>
        <w:rPr>
          <w:rFonts w:hint="eastAsia" w:ascii="宋体" w:hAnsi="宋体"/>
          <w:bCs/>
        </w:rPr>
        <w:t>2020年3月中旬——2020年</w:t>
      </w:r>
      <w:r>
        <w:rPr>
          <w:rFonts w:ascii="宋体" w:hAnsi="宋体"/>
          <w:bCs/>
        </w:rPr>
        <w:t>4</w:t>
      </w:r>
      <w:r>
        <w:rPr>
          <w:rFonts w:hint="eastAsia" w:ascii="宋体" w:hAnsi="宋体"/>
          <w:bCs/>
        </w:rPr>
        <w:t>月中旬，正式完成毕业论文的全部工作，并且制作论文毕业答辩的ppt，整理出答辩时所需要的相关材料。</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rPr>
          <w:szCs w:val="28"/>
        </w:rPr>
        <w:t>课题已具备和所需的条件、经费</w:t>
      </w:r>
    </w:p>
    <w:p>
      <w:pPr>
        <w:spacing w:beforeLines="0" w:afterLines="0" w:line="25" w:lineRule="atLeast"/>
        <w:ind w:firstLine="480"/>
        <w:jc w:val="left"/>
        <w:rPr>
          <w:rFonts w:hint="eastAsia" w:eastAsia="宋体"/>
          <w:szCs w:val="28"/>
          <w:lang w:val="en-US" w:eastAsia="zh-CN"/>
        </w:rPr>
      </w:pPr>
      <w:r>
        <w:rPr>
          <w:rFonts w:hint="eastAsia" w:ascii="宋体" w:hAnsi="宋体"/>
          <w:bCs/>
          <w:lang w:val="en-US" w:eastAsia="zh-CN"/>
        </w:rPr>
        <w:t>目前已经下载微信小程序开发者工具，具有基础的编程环境，后期可能还要加入云数据库的建立，以及云服务器的租借等</w:t>
      </w:r>
      <w:r>
        <w:rPr>
          <w:rFonts w:hint="eastAsia" w:ascii="宋体" w:hAnsi="宋体"/>
          <w:bCs/>
        </w:rPr>
        <w:t>。</w:t>
      </w:r>
      <w:r>
        <w:rPr>
          <w:rFonts w:hint="eastAsia" w:ascii="宋体" w:hAnsi="宋体"/>
          <w:bCs/>
          <w:lang w:val="en-US" w:eastAsia="zh-CN"/>
        </w:rPr>
        <w:t>其他欠缺的条件后，会及时补全。</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rPr>
          <w:szCs w:val="28"/>
        </w:rPr>
      </w:pPr>
      <w:r>
        <w:rPr>
          <w:szCs w:val="28"/>
        </w:rPr>
        <w:t>研究过程中可能遇到的困难和问题，解决的措施</w:t>
      </w:r>
    </w:p>
    <w:p>
      <w:pPr>
        <w:numPr>
          <w:ilvl w:val="0"/>
          <w:numId w:val="5"/>
        </w:numPr>
        <w:spacing w:beforeLines="0" w:afterLines="0" w:line="25" w:lineRule="atLeast"/>
        <w:ind w:left="425" w:leftChars="0" w:hanging="425" w:firstLineChars="0"/>
        <w:jc w:val="left"/>
        <w:rPr>
          <w:szCs w:val="28"/>
        </w:rPr>
      </w:pPr>
      <w:r>
        <w:rPr>
          <w:rFonts w:hint="eastAsia"/>
          <w:szCs w:val="28"/>
          <w:lang w:val="en-US" w:eastAsia="zh-CN"/>
        </w:rPr>
        <w:t>小程序的词源获取可能出现问题</w:t>
      </w:r>
    </w:p>
    <w:p>
      <w:pPr>
        <w:numPr>
          <w:numId w:val="0"/>
        </w:numPr>
        <w:spacing w:beforeLines="0" w:afterLines="0" w:line="25" w:lineRule="atLeast"/>
        <w:ind w:firstLine="480" w:firstLineChars="200"/>
        <w:jc w:val="left"/>
        <w:rPr>
          <w:szCs w:val="28"/>
          <w:lang w:val="en-US"/>
        </w:rPr>
      </w:pPr>
      <w:r>
        <w:rPr>
          <w:rFonts w:hint="eastAsia"/>
          <w:szCs w:val="28"/>
          <w:lang w:val="en-US" w:eastAsia="zh-CN"/>
        </w:rPr>
        <w:t>解决方法：可以通过网上查找相关背单词的app的api获取词源。</w:t>
      </w:r>
    </w:p>
    <w:p>
      <w:pPr>
        <w:numPr>
          <w:ilvl w:val="0"/>
          <w:numId w:val="5"/>
        </w:numPr>
        <w:spacing w:beforeLines="0" w:afterLines="0" w:line="25" w:lineRule="atLeast"/>
        <w:ind w:left="425" w:leftChars="0" w:hanging="425" w:firstLineChars="0"/>
        <w:jc w:val="left"/>
        <w:rPr>
          <w:szCs w:val="28"/>
        </w:rPr>
      </w:pPr>
      <w:r>
        <w:rPr>
          <w:rFonts w:hint="eastAsia"/>
          <w:szCs w:val="28"/>
          <w:lang w:val="en-US" w:eastAsia="zh-CN"/>
        </w:rPr>
        <w:t>小程序的云服务器获取可能出现问题</w:t>
      </w:r>
    </w:p>
    <w:p>
      <w:pPr>
        <w:numPr>
          <w:numId w:val="0"/>
        </w:numPr>
        <w:spacing w:beforeLines="0" w:afterLines="0" w:line="25" w:lineRule="atLeast"/>
        <w:ind w:leftChars="0"/>
        <w:jc w:val="left"/>
        <w:rPr>
          <w:szCs w:val="28"/>
          <w:lang w:val="en-US"/>
        </w:rPr>
      </w:pPr>
      <w:r>
        <w:rPr>
          <w:rFonts w:hint="eastAsia"/>
          <w:szCs w:val="28"/>
          <w:lang w:val="en-US" w:eastAsia="zh-CN"/>
        </w:rPr>
        <w:t xml:space="preserve">    解决方法：在2018年9月中上旬阿里云云翼计划的学生机做出重大调整，所有实名认证只要在12岁到24岁之间的可以自动获取学生认证身份，和实名认证的在校大学生一样可以选择1核2G内存的云服务器或者轻量应用服务器，而且都是100%CPU性能！所以可以通过学生专属优惠云服务器购买地址来购买或者租借云服务器。</w:t>
      </w:r>
    </w:p>
    <w:p>
      <w:pPr>
        <w:numPr>
          <w:ilvl w:val="0"/>
          <w:numId w:val="5"/>
        </w:numPr>
        <w:spacing w:beforeLines="0" w:afterLines="0" w:line="25" w:lineRule="atLeast"/>
        <w:ind w:left="425" w:leftChars="0" w:hanging="425" w:firstLineChars="0"/>
        <w:jc w:val="left"/>
        <w:rPr>
          <w:szCs w:val="28"/>
        </w:rPr>
      </w:pPr>
      <w:r>
        <w:rPr>
          <w:rFonts w:hint="eastAsia"/>
          <w:szCs w:val="28"/>
          <w:lang w:val="en-US" w:eastAsia="zh-CN"/>
        </w:rPr>
        <w:t>小程序具体程序编写过程中可能出现框架、表格等的设置出现问题</w:t>
      </w:r>
    </w:p>
    <w:p>
      <w:pPr>
        <w:numPr>
          <w:numId w:val="0"/>
        </w:numPr>
        <w:spacing w:beforeLines="0" w:afterLines="0" w:line="25" w:lineRule="atLeast"/>
        <w:ind w:leftChars="0"/>
        <w:jc w:val="left"/>
        <w:rPr>
          <w:szCs w:val="28"/>
          <w:lang w:val="en-US"/>
        </w:rPr>
      </w:pPr>
      <w:r>
        <w:rPr>
          <w:rFonts w:hint="eastAsia"/>
          <w:szCs w:val="28"/>
          <w:lang w:val="en-US" w:eastAsia="zh-CN"/>
        </w:rPr>
        <w:t xml:space="preserve">    解决方法：可以参考微信官方给出的编写文档进行具体的代码编写。</w:t>
      </w:r>
    </w:p>
    <w:p>
      <w:pPr>
        <w:numPr>
          <w:ilvl w:val="0"/>
          <w:numId w:val="5"/>
        </w:numPr>
        <w:spacing w:beforeLines="0" w:afterLines="0" w:line="25" w:lineRule="atLeast"/>
        <w:ind w:left="425" w:leftChars="0" w:hanging="425" w:firstLineChars="0"/>
        <w:jc w:val="left"/>
        <w:rPr>
          <w:szCs w:val="28"/>
        </w:rPr>
      </w:pPr>
      <w:r>
        <w:rPr>
          <w:rFonts w:hint="eastAsia"/>
          <w:szCs w:val="28"/>
          <w:lang w:val="en-US" w:eastAsia="zh-CN"/>
        </w:rPr>
        <w:t>现有背单词软件的优缺点调查与总结分析可能较难实现</w:t>
      </w:r>
    </w:p>
    <w:p>
      <w:pPr>
        <w:numPr>
          <w:numId w:val="0"/>
        </w:numPr>
        <w:spacing w:beforeLines="0" w:afterLines="0" w:line="25" w:lineRule="atLeast"/>
        <w:ind w:leftChars="0" w:firstLine="480"/>
        <w:jc w:val="left"/>
        <w:rPr>
          <w:szCs w:val="28"/>
        </w:rPr>
      </w:pPr>
      <w:r>
        <w:rPr>
          <w:rFonts w:hint="eastAsia"/>
          <w:szCs w:val="28"/>
          <w:lang w:val="en-US" w:eastAsia="zh-CN"/>
        </w:rPr>
        <w:t>解决方法：可以采用问卷调查或者到软件商店中收集评论来分析某软件存在的优缺点。并采用文字叙述或者图表的方式对分析结果进行展示。</w:t>
      </w:r>
    </w:p>
    <w:p>
      <w:pPr>
        <w:pStyle w:val="7"/>
        <w:keepNext w:val="0"/>
        <w:keepLines w:val="0"/>
        <w:pageBreakBefore w:val="0"/>
        <w:widowControl w:val="0"/>
        <w:numPr>
          <w:ilvl w:val="0"/>
          <w:numId w:val="1"/>
        </w:numPr>
        <w:kinsoku/>
        <w:wordWrap/>
        <w:overflowPunct/>
        <w:topLinePunct w:val="0"/>
        <w:autoSpaceDE/>
        <w:autoSpaceDN/>
        <w:bidi w:val="0"/>
        <w:adjustRightInd/>
        <w:snapToGrid w:val="0"/>
        <w:spacing w:before="120" w:after="120"/>
        <w:ind w:left="0" w:leftChars="0" w:firstLine="0" w:firstLineChars="0"/>
        <w:textAlignment w:val="auto"/>
      </w:pPr>
      <w:r>
        <w:rPr>
          <w:szCs w:val="28"/>
        </w:rPr>
        <w:t>主要参考文献</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王婷婷.微信小程序开发[J].信息技术与信息化,2018(12):62-63.</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朱丹丹. 基于手机APP对大学英语词汇学习的有效性研究[D].深圳大学,2018.</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滕译阳.高中英语背单词软件设计中的问题与解决策略[J].科教文汇(上旬刊),2018(01):104-106.</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罗丹.基于微信小程序的云笔记平台设计与实现[J].电子技术与软件工程,2019(20):239-240.</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白香芳,苏文芝.Swiper组件在微信小程序开发中的应用研究[J].电脑编程技巧与维护,2019(10):61-62+96.</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王芸琦,蔡建平.基于位置的签到微信小程序开发[J].计算机时代,2019(11):67-69+73.</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董博. 背单词软件在高职英语词汇教学中的应用研究[D].河北科技师范学院,2018.</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Haomin Zhang,Keiko Koda,Yuting Han,Jiexin Lin. Word-specific and word-general knowledge in L2 Chinese lexical inference: An exploration of word learning strategies[J]. System,2019,87.</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Bermúdez-Margaretto Beatriz,Beltrán David,Cuetos Fernando,Domínguez Alberto. Novel Word Learning: Event-Related Brain Potentials Reflect Pure Lexical and Task-Related Effects.[J]. Frontiers in human neuroscience,2019,13.</w:t>
      </w:r>
    </w:p>
    <w:p>
      <w:pPr>
        <w:keepNext w:val="0"/>
        <w:keepLines w:val="0"/>
        <w:pageBreakBefore w:val="0"/>
        <w:widowControl w:val="0"/>
        <w:numPr>
          <w:ilvl w:val="0"/>
          <w:numId w:val="6"/>
        </w:numPr>
        <w:kinsoku/>
        <w:wordWrap/>
        <w:overflowPunct/>
        <w:topLinePunct w:val="0"/>
        <w:autoSpaceDE/>
        <w:autoSpaceDN/>
        <w:bidi w:val="0"/>
        <w:adjustRightInd/>
        <w:snapToGrid/>
        <w:ind w:firstLine="0" w:firstLineChars="0"/>
        <w:textAlignment w:val="auto"/>
        <w:rPr>
          <w:rFonts w:hint="eastAsia"/>
        </w:rPr>
      </w:pPr>
      <w:r>
        <w:rPr>
          <w:rFonts w:hint="eastAsia"/>
        </w:rPr>
        <w:t>Bing Ma,Qi Qi,Jianxin Liao,Haifeng Sun,Jingyu Wang. Learning chinese word embeddings from character structural information[J]. Computer Speech &amp; Language,2020,60.</w:t>
      </w:r>
    </w:p>
    <w:p>
      <w:pPr>
        <w:pStyle w:val="7"/>
        <w:keepNext w:val="0"/>
        <w:keepLines w:val="0"/>
        <w:pageBreakBefore w:val="0"/>
        <w:widowControl w:val="0"/>
        <w:numPr>
          <w:ilvl w:val="0"/>
          <w:numId w:val="0"/>
        </w:numPr>
        <w:kinsoku/>
        <w:wordWrap/>
        <w:overflowPunct/>
        <w:topLinePunct w:val="0"/>
        <w:autoSpaceDE/>
        <w:autoSpaceDN/>
        <w:bidi w:val="0"/>
        <w:adjustRightInd/>
        <w:snapToGrid w:val="0"/>
        <w:spacing w:before="120" w:after="120"/>
        <w:ind w:leftChars="0"/>
        <w:textAlignment w:val="auto"/>
        <w:rPr>
          <w:rFonts w:hint="eastAsia" w:eastAsia="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5FE25"/>
    <w:multiLevelType w:val="singleLevel"/>
    <w:tmpl w:val="9175FE25"/>
    <w:lvl w:ilvl="0" w:tentative="0">
      <w:start w:val="1"/>
      <w:numFmt w:val="decimal"/>
      <w:lvlText w:val="[%1]"/>
      <w:lvlJc w:val="left"/>
      <w:pPr>
        <w:tabs>
          <w:tab w:val="left" w:pos="312"/>
        </w:tabs>
      </w:pPr>
    </w:lvl>
  </w:abstractNum>
  <w:abstractNum w:abstractNumId="1">
    <w:nsid w:val="9B2109AA"/>
    <w:multiLevelType w:val="singleLevel"/>
    <w:tmpl w:val="9B2109AA"/>
    <w:lvl w:ilvl="0" w:tentative="0">
      <w:start w:val="1"/>
      <w:numFmt w:val="decimal"/>
      <w:lvlText w:val="%1."/>
      <w:lvlJc w:val="left"/>
      <w:pPr>
        <w:ind w:left="425" w:hanging="425"/>
      </w:pPr>
      <w:rPr>
        <w:rFonts w:hint="default"/>
      </w:rPr>
    </w:lvl>
  </w:abstractNum>
  <w:abstractNum w:abstractNumId="2">
    <w:nsid w:val="AF2E3DEC"/>
    <w:multiLevelType w:val="singleLevel"/>
    <w:tmpl w:val="AF2E3DEC"/>
    <w:lvl w:ilvl="0" w:tentative="0">
      <w:start w:val="1"/>
      <w:numFmt w:val="decimal"/>
      <w:lvlText w:val="%1."/>
      <w:lvlJc w:val="left"/>
      <w:pPr>
        <w:ind w:left="425" w:hanging="425"/>
      </w:pPr>
      <w:rPr>
        <w:rFonts w:hint="default"/>
      </w:rPr>
    </w:lvl>
  </w:abstractNum>
  <w:abstractNum w:abstractNumId="3">
    <w:nsid w:val="CFE32479"/>
    <w:multiLevelType w:val="singleLevel"/>
    <w:tmpl w:val="CFE32479"/>
    <w:lvl w:ilvl="0" w:tentative="0">
      <w:start w:val="1"/>
      <w:numFmt w:val="decimal"/>
      <w:lvlText w:val="%1."/>
      <w:lvlJc w:val="left"/>
      <w:pPr>
        <w:ind w:left="425" w:hanging="425"/>
      </w:pPr>
      <w:rPr>
        <w:rFonts w:hint="default"/>
      </w:rPr>
    </w:lvl>
  </w:abstractNum>
  <w:abstractNum w:abstractNumId="4">
    <w:nsid w:val="D021C41B"/>
    <w:multiLevelType w:val="singleLevel"/>
    <w:tmpl w:val="D021C41B"/>
    <w:lvl w:ilvl="0" w:tentative="0">
      <w:start w:val="1"/>
      <w:numFmt w:val="decimal"/>
      <w:lvlText w:val="(%1)"/>
      <w:lvlJc w:val="left"/>
      <w:pPr>
        <w:ind w:left="425" w:hanging="425"/>
      </w:pPr>
      <w:rPr>
        <w:rFonts w:hint="default"/>
      </w:rPr>
    </w:lvl>
  </w:abstractNum>
  <w:abstractNum w:abstractNumId="5">
    <w:nsid w:val="1DA17654"/>
    <w:multiLevelType w:val="singleLevel"/>
    <w:tmpl w:val="1DA17654"/>
    <w:lvl w:ilvl="0" w:tentative="0">
      <w:start w:val="1"/>
      <w:numFmt w:val="chineseCounting"/>
      <w:suff w:val="nothing"/>
      <w:lvlText w:val="%1、"/>
      <w:lvlJc w:val="left"/>
      <w:pPr>
        <w:ind w:left="0" w:firstLine="420"/>
      </w:pPr>
      <w:rPr>
        <w:rFonts w:hint="eastAsia"/>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50985"/>
    <w:rsid w:val="20F67CA6"/>
    <w:rsid w:val="21627865"/>
    <w:rsid w:val="415507E3"/>
    <w:rsid w:val="58A47FB1"/>
    <w:rsid w:val="5BD254A5"/>
    <w:rsid w:val="679717D2"/>
    <w:rsid w:val="69122933"/>
    <w:rsid w:val="6F5D61FB"/>
    <w:rsid w:val="72C0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paragraph" w:customStyle="1" w:styleId="6">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7">
    <w:name w:val="条"/>
    <w:basedOn w:val="1"/>
    <w:qFormat/>
    <w:uiPriority w:val="0"/>
    <w:pPr>
      <w:snapToGrid w:val="0"/>
      <w:spacing w:before="50" w:beforeLines="50" w:after="50" w:afterLines="50"/>
      <w:ind w:firstLine="0" w:firstLineChars="0"/>
    </w:pPr>
    <w:rPr>
      <w:rFonts w:eastAsia="黑体"/>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张宇星</cp:lastModifiedBy>
  <dcterms:modified xsi:type="dcterms:W3CDTF">2019-11-19T10:29:53Z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