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187D6" w14:textId="707043FD" w:rsidR="00A32820" w:rsidRDefault="00A32820" w:rsidP="00A32820">
      <w:pPr>
        <w:jc w:val="center"/>
        <w:rPr>
          <w:b/>
          <w:bCs/>
        </w:rPr>
      </w:pPr>
      <w:r>
        <w:rPr>
          <w:b/>
          <w:bCs/>
        </w:rPr>
        <w:t>Primíparos de la UnPa</w:t>
      </w:r>
    </w:p>
    <w:p w14:paraId="47727CE1" w14:textId="77777777" w:rsidR="00893BF9" w:rsidRDefault="00893BF9" w:rsidP="00A32820">
      <w:pPr>
        <w:jc w:val="center"/>
        <w:rPr>
          <w:b/>
          <w:bCs/>
        </w:rPr>
      </w:pPr>
    </w:p>
    <w:p w14:paraId="7C7BC898" w14:textId="4FD35A27" w:rsidR="001555D3" w:rsidRPr="001555D3" w:rsidRDefault="00A32820" w:rsidP="001555D3">
      <w:pPr>
        <w:rPr>
          <w:b/>
          <w:bCs/>
        </w:rPr>
      </w:pPr>
      <w:r>
        <w:rPr>
          <w:b/>
          <w:bCs/>
        </w:rPr>
        <w:t>E</w:t>
      </w:r>
      <w:r w:rsidR="001555D3" w:rsidRPr="001555D3">
        <w:rPr>
          <w:b/>
          <w:bCs/>
        </w:rPr>
        <w:t>l Problema</w:t>
      </w:r>
    </w:p>
    <w:p w14:paraId="33CB6F93" w14:textId="4CA7A602" w:rsidR="001555D3" w:rsidRPr="001555D3" w:rsidRDefault="001555D3" w:rsidP="001555D3">
      <w:r w:rsidRPr="001555D3">
        <w:t>El problema central radica en la brecha logística y de experiencia de usuario que sufren los estudiantes de primer semestre</w:t>
      </w:r>
      <w:r w:rsidR="00A32820">
        <w:t xml:space="preserve">, </w:t>
      </w:r>
      <w:r w:rsidRPr="001555D3">
        <w:t>primíparos de la Universidad del Pacífico al integrarse al campus físico y académico. Actualmente, el flujo de información es estático, fragmentado y cognitivamente pesado para un usuario nuevo.</w:t>
      </w:r>
    </w:p>
    <w:p w14:paraId="1E841F44" w14:textId="36AA9767" w:rsidR="001555D3" w:rsidRPr="001555D3" w:rsidRDefault="001555D3" w:rsidP="001555D3">
      <w:r w:rsidRPr="001555D3">
        <w:t xml:space="preserve">El estudiante </w:t>
      </w:r>
      <w:r w:rsidR="00A32820">
        <w:t xml:space="preserve">después de inducción </w:t>
      </w:r>
      <w:r w:rsidRPr="001555D3">
        <w:t xml:space="preserve">recibe su carga académica en formatos no interactivos (PDF generados por Academusoft o capturas de pantalla/imágenes). Estos documentos contienen nomenclaturas alfanuméricas abstractas (ej. Bloque </w:t>
      </w:r>
      <w:r w:rsidR="00A32820">
        <w:t>16</w:t>
      </w:r>
      <w:r w:rsidRPr="001555D3">
        <w:t xml:space="preserve"> - Salón 201) que no tienen un mapeo mental en el estudiante. Esto desencadena una serie de fallas en cascada: estrés espacial, llegadas tardías que afectan el rendimiento en las primeras semanas, sobrecarga del personal de la universidad (guardias, Bienestar Universitario) resolviendo dudas de ubicación, y una desconexión con el ecosistema de la institución. Además, la falta de un canal centralizado impide que el estudiante consuma orgánicamente las noticias y comunicados oficiales de la universidad, los cuales quedan relegados a carteleras físicas o correos institucionales que rara vez revisan a tiempo</w:t>
      </w:r>
      <w:r w:rsidR="00A32820">
        <w:t xml:space="preserve"> si no están dentro de los grupos de WhatsApp de la comunidad universitaria</w:t>
      </w:r>
      <w:r w:rsidRPr="001555D3">
        <w:t>.</w:t>
      </w:r>
      <w:r w:rsidR="00A32820">
        <w:t xml:space="preserve"> </w:t>
      </w:r>
    </w:p>
    <w:p w14:paraId="4DB02468" w14:textId="25F84103" w:rsidR="00A32820" w:rsidRDefault="001555D3" w:rsidP="001555D3">
      <w:r w:rsidRPr="001555D3">
        <w:t xml:space="preserve">Se requiere un sistema que actúe como un </w:t>
      </w:r>
      <w:r w:rsidRPr="001555D3">
        <w:rPr>
          <w:b/>
          <w:bCs/>
        </w:rPr>
        <w:t>asistente de integración universitaria</w:t>
      </w:r>
      <w:r w:rsidRPr="001555D3">
        <w:t>, transformando datos estáticos en rutas interactivas, centralizando la información institucional y respetando estrictamente los limitados recursos de hardware de los dispositivos móviles de los estudiantes.</w:t>
      </w:r>
    </w:p>
    <w:p w14:paraId="3FE2CB6F" w14:textId="77777777" w:rsidR="00A32820" w:rsidRDefault="00A32820">
      <w:r>
        <w:br w:type="page"/>
      </w:r>
    </w:p>
    <w:p w14:paraId="4E9365E9" w14:textId="7152D96B" w:rsidR="00893BF9" w:rsidRDefault="00893BF9" w:rsidP="00893BF9">
      <w:pPr>
        <w:jc w:val="center"/>
        <w:rPr>
          <w:b/>
          <w:bCs/>
        </w:rPr>
      </w:pPr>
      <w:r w:rsidRPr="00722558">
        <w:rPr>
          <w:b/>
          <w:bCs/>
        </w:rPr>
        <w:lastRenderedPageBreak/>
        <w:t>Propuesta y Arquitectura</w:t>
      </w:r>
    </w:p>
    <w:p w14:paraId="0905914B" w14:textId="77777777" w:rsidR="00893BF9" w:rsidRDefault="00893BF9" w:rsidP="00893BF9">
      <w:pPr>
        <w:rPr>
          <w:b/>
          <w:bCs/>
        </w:rPr>
      </w:pPr>
    </w:p>
    <w:p w14:paraId="1BDEA597" w14:textId="6779BFEA" w:rsidR="00893BF9" w:rsidRPr="00722558" w:rsidRDefault="00893BF9" w:rsidP="00893BF9">
      <w:pPr>
        <w:rPr>
          <w:b/>
          <w:bCs/>
        </w:rPr>
      </w:pPr>
      <w:r w:rsidRPr="00722558">
        <w:rPr>
          <w:b/>
          <w:bCs/>
        </w:rPr>
        <w:t>1. Propuesta de Solución</w:t>
      </w:r>
      <w:r>
        <w:rPr>
          <w:b/>
          <w:bCs/>
        </w:rPr>
        <w:t xml:space="preserve">: </w:t>
      </w:r>
      <w:r w:rsidRPr="00722558">
        <w:rPr>
          <w:b/>
          <w:bCs/>
        </w:rPr>
        <w:t>E</w:t>
      </w:r>
      <w:r>
        <w:rPr>
          <w:b/>
          <w:bCs/>
        </w:rPr>
        <w:t>xperiencia del estudiante</w:t>
      </w:r>
    </w:p>
    <w:p w14:paraId="47834AE0" w14:textId="77777777" w:rsidR="00893BF9" w:rsidRPr="00722558" w:rsidRDefault="00893BF9" w:rsidP="00893BF9">
      <w:r w:rsidRPr="00722558">
        <w:t>Para resolver la desorientación de los estudiantes "primíparos" de la Universidad del Pacífico, construiremos una aplicación centralizada, desarrollada inicialmente en Angular (Web/PWA) y escalada a aplicación nativa móvil con Ionic + Capacitor.</w:t>
      </w:r>
    </w:p>
    <w:p w14:paraId="12DC55FC" w14:textId="77777777" w:rsidR="00893BF9" w:rsidRPr="00722558" w:rsidRDefault="00893BF9" w:rsidP="00893BF9">
      <w:r w:rsidRPr="00722558">
        <w:t xml:space="preserve">La aplicación no será un simple mapa; será un ecosistema interactivo. Desde el momento en que el usuario abre la app (Vista 1), es recibido con un Dashboard público que incluye un video introductorio, opciones de acceso y un </w:t>
      </w:r>
      <w:r w:rsidRPr="00722558">
        <w:rPr>
          <w:i/>
          <w:iCs/>
        </w:rPr>
        <w:t>iframe</w:t>
      </w:r>
      <w:r w:rsidRPr="00722558">
        <w:t xml:space="preserve"> embebido con las noticias oficiales de la universidad. Al registrarse o iniciar sesión, el estudiante entra a su Dashboard Privado (Vista 4), donde el centro de la experiencia es su Horario (Vista 24). Para garantizar el éxito del registro de materias, el sistema ofrecerá siempre tres vías de ingreso de complejidad ascendente: Digitación Manual (Nivel 0.0), Escaneo de Imagen (Nivel 0.5) y Escaneo de PDF (Nivel 1.0).</w:t>
      </w:r>
    </w:p>
    <w:p w14:paraId="29DB5986" w14:textId="77777777" w:rsidR="00893BF9" w:rsidRPr="00722558" w:rsidRDefault="00893BF9" w:rsidP="00893BF9">
      <w:r w:rsidRPr="00722558">
        <w:t>Una vez el horario está cargado, el estudiante tendrá acceso a módulos de Alertas personalizables y un sistema de Rutas en tiempo real. El motor de navegación trazará una línea azul brillante en el mapa, guiándolo con ayuda visual, brújula interna, triangulación Wi-Fi institucional (como respaldo al GPS) y asistencia por voz ("gire a la izquierda", "ha llegado a su destino"), cubriendo desde salones específicos hasta 13 puntos de interés clave del campus. Todo esto envuelto en una navegación fluida con botones de retroceso universales y protección contra cierres accidentales.</w:t>
      </w:r>
    </w:p>
    <w:p w14:paraId="386B2FC7" w14:textId="77777777" w:rsidR="00893BF9" w:rsidRDefault="00893BF9" w:rsidP="00893BF9">
      <w:pPr>
        <w:rPr>
          <w:b/>
          <w:bCs/>
        </w:rPr>
      </w:pPr>
    </w:p>
    <w:p w14:paraId="50C2240F" w14:textId="6A46C7C8" w:rsidR="00893BF9" w:rsidRPr="00722558" w:rsidRDefault="00893BF9" w:rsidP="00893BF9">
      <w:pPr>
        <w:rPr>
          <w:b/>
          <w:bCs/>
        </w:rPr>
      </w:pPr>
      <w:r w:rsidRPr="00722558">
        <w:rPr>
          <w:b/>
          <w:bCs/>
        </w:rPr>
        <w:t>2. Mapa Arquitectónico de Interfaz (Las 31 Vistas)</w:t>
      </w:r>
    </w:p>
    <w:p w14:paraId="42EE28F1" w14:textId="2F4AD9A4" w:rsidR="00893BF9" w:rsidRPr="00722558" w:rsidRDefault="00893BF9" w:rsidP="00893BF9">
      <w:r>
        <w:t>También ofrecemos un m</w:t>
      </w:r>
      <w:r w:rsidRPr="00722558">
        <w:t>ape</w:t>
      </w:r>
      <w:r>
        <w:t>o d</w:t>
      </w:r>
      <w:r w:rsidRPr="00722558">
        <w:t>el esqueleto completo de la aplicación para garantizar la continuidad UI/UX:</w:t>
      </w:r>
    </w:p>
    <w:p w14:paraId="45A5890E" w14:textId="77777777" w:rsidR="00893BF9" w:rsidRPr="00722558" w:rsidRDefault="00893BF9" w:rsidP="00893BF9">
      <w:pPr>
        <w:numPr>
          <w:ilvl w:val="0"/>
          <w:numId w:val="1"/>
        </w:numPr>
      </w:pPr>
      <w:r w:rsidRPr="00722558">
        <w:rPr>
          <w:b/>
          <w:bCs/>
        </w:rPr>
        <w:t>V1 - Dashboard Público:</w:t>
      </w:r>
      <w:r w:rsidRPr="00722558">
        <w:t xml:space="preserve"> Bienvenida, Video introductorio, Botones (Login/Registro) top, Embebido de Noticias. </w:t>
      </w:r>
      <w:r w:rsidRPr="00722558">
        <w:rPr>
          <w:i/>
          <w:iCs/>
        </w:rPr>
        <w:t>(Interceptor: Si presiona atrás aquí, modal flotante "¿Salir de la aplicación?").</w:t>
      </w:r>
    </w:p>
    <w:p w14:paraId="7A87C050" w14:textId="77777777" w:rsidR="00893BF9" w:rsidRPr="00722558" w:rsidRDefault="00893BF9" w:rsidP="00893BF9">
      <w:pPr>
        <w:numPr>
          <w:ilvl w:val="0"/>
          <w:numId w:val="1"/>
        </w:numPr>
      </w:pPr>
      <w:r w:rsidRPr="00722558">
        <w:rPr>
          <w:b/>
          <w:bCs/>
        </w:rPr>
        <w:t>V2 - Iniciar Sesión:</w:t>
      </w:r>
      <w:r w:rsidRPr="00722558">
        <w:t xml:space="preserve"> Correo, contraseña, "¿Olvidó contraseña?".</w:t>
      </w:r>
    </w:p>
    <w:p w14:paraId="44E9C249" w14:textId="77777777" w:rsidR="00893BF9" w:rsidRPr="00722558" w:rsidRDefault="00893BF9" w:rsidP="00893BF9">
      <w:pPr>
        <w:numPr>
          <w:ilvl w:val="0"/>
          <w:numId w:val="1"/>
        </w:numPr>
      </w:pPr>
      <w:r w:rsidRPr="00722558">
        <w:rPr>
          <w:b/>
          <w:bCs/>
        </w:rPr>
        <w:t>V3 - Registro:</w:t>
      </w:r>
      <w:r w:rsidRPr="00722558">
        <w:t xml:space="preserve"> Datos básicos, selección de Programa Académico.</w:t>
      </w:r>
    </w:p>
    <w:p w14:paraId="56CF42DC" w14:textId="77777777" w:rsidR="00893BF9" w:rsidRPr="00722558" w:rsidRDefault="00893BF9" w:rsidP="00893BF9">
      <w:pPr>
        <w:numPr>
          <w:ilvl w:val="0"/>
          <w:numId w:val="1"/>
        </w:numPr>
      </w:pPr>
      <w:r w:rsidRPr="00722558">
        <w:rPr>
          <w:b/>
          <w:bCs/>
        </w:rPr>
        <w:t>V4 - Dashboard Privado (Menú Principal):</w:t>
      </w:r>
      <w:r w:rsidRPr="00722558">
        <w:t xml:space="preserve"> Menú hamburguesa/desplegable, tarjeta de Próxima Clase. Embebido central ("Sin horario aún" o el horario actual). Noticias en la parte inferior.</w:t>
      </w:r>
    </w:p>
    <w:p w14:paraId="6844D1AE" w14:textId="77777777" w:rsidR="00893BF9" w:rsidRPr="00722558" w:rsidRDefault="00893BF9" w:rsidP="00893BF9">
      <w:pPr>
        <w:numPr>
          <w:ilvl w:val="0"/>
          <w:numId w:val="1"/>
        </w:numPr>
      </w:pPr>
      <w:r w:rsidRPr="00722558">
        <w:rPr>
          <w:b/>
          <w:bCs/>
        </w:rPr>
        <w:t>V5 - Alertas:</w:t>
      </w:r>
      <w:r w:rsidRPr="00722558">
        <w:t xml:space="preserve"> Lista de próximas clases del día.</w:t>
      </w:r>
    </w:p>
    <w:p w14:paraId="332CDF4C" w14:textId="77777777" w:rsidR="00893BF9" w:rsidRPr="00722558" w:rsidRDefault="00893BF9" w:rsidP="00893BF9">
      <w:pPr>
        <w:numPr>
          <w:ilvl w:val="0"/>
          <w:numId w:val="1"/>
        </w:numPr>
      </w:pPr>
      <w:r w:rsidRPr="00722558">
        <w:rPr>
          <w:b/>
          <w:bCs/>
        </w:rPr>
        <w:t>V6 - Configuración de Alertas:</w:t>
      </w:r>
      <w:r w:rsidRPr="00722558">
        <w:t xml:space="preserve"> Selector de tiempo (15 min, 30 min, personalizado) y guardado.</w:t>
      </w:r>
    </w:p>
    <w:p w14:paraId="5B7F2D57" w14:textId="77777777" w:rsidR="00893BF9" w:rsidRPr="00722558" w:rsidRDefault="00893BF9" w:rsidP="00893BF9">
      <w:pPr>
        <w:numPr>
          <w:ilvl w:val="0"/>
          <w:numId w:val="1"/>
        </w:numPr>
      </w:pPr>
      <w:r w:rsidRPr="00722558">
        <w:rPr>
          <w:b/>
          <w:bCs/>
        </w:rPr>
        <w:t>V7 - Lugares (Directorio):</w:t>
      </w:r>
      <w:r w:rsidRPr="00722558">
        <w:t xml:space="preserve"> Menú de puntos de interés. Conecta con las vistas específicas (V8 a V20).</w:t>
      </w:r>
    </w:p>
    <w:p w14:paraId="38FB4E6E" w14:textId="77777777" w:rsidR="00893BF9" w:rsidRPr="00722558" w:rsidRDefault="00893BF9" w:rsidP="00893BF9">
      <w:pPr>
        <w:numPr>
          <w:ilvl w:val="1"/>
          <w:numId w:val="1"/>
        </w:numPr>
      </w:pPr>
      <w:r w:rsidRPr="00722558">
        <w:rPr>
          <w:i/>
          <w:iCs/>
        </w:rPr>
        <w:t>V8: Baños | V9: Biblioteca | V10: Cafetería/Restaurante | V11: Sendero turístico | V12: Gimnasio | V13: Bienestar | V14: Parqueadero | V15: Salida/Entrada | V16: Auditorio 1 | V17: Auditorio 2 | V18: Laboratorio 1 | V19: Laboratorio 2 | V20: Invernaderos.</w:t>
      </w:r>
      <w:r w:rsidRPr="00722558">
        <w:t xml:space="preserve"> (Todas cargan el mismo mapa, triangulan ubicación y trazan ruta al destino fijo).</w:t>
      </w:r>
    </w:p>
    <w:p w14:paraId="1BFC940D" w14:textId="77777777" w:rsidR="00893BF9" w:rsidRPr="00722558" w:rsidRDefault="00893BF9" w:rsidP="00893BF9">
      <w:pPr>
        <w:numPr>
          <w:ilvl w:val="0"/>
          <w:numId w:val="1"/>
        </w:numPr>
      </w:pPr>
      <w:r w:rsidRPr="00722558">
        <w:rPr>
          <w:b/>
          <w:bCs/>
        </w:rPr>
        <w:t>V24 - Gestor de Horario (Centro de Operaciones):</w:t>
      </w:r>
      <w:r w:rsidRPr="00722558">
        <w:t xml:space="preserve"> Visualización del horario. Opciones flotantes: Añadir, Modificar, Eliminar. Al elegir "Añadir", despliega las 3 opciones de complejidad:</w:t>
      </w:r>
    </w:p>
    <w:p w14:paraId="43C87224" w14:textId="77777777" w:rsidR="00893BF9" w:rsidRPr="00722558" w:rsidRDefault="00893BF9" w:rsidP="00893BF9">
      <w:pPr>
        <w:numPr>
          <w:ilvl w:val="1"/>
          <w:numId w:val="1"/>
        </w:numPr>
      </w:pPr>
      <w:r w:rsidRPr="00722558">
        <w:rPr>
          <w:b/>
          <w:bCs/>
        </w:rPr>
        <w:t>V21 - Digitar Manualmente (0.0):</w:t>
      </w:r>
      <w:r w:rsidRPr="00722558">
        <w:t xml:space="preserve"> Formulario reactivo.</w:t>
      </w:r>
    </w:p>
    <w:p w14:paraId="7BCFAA7D" w14:textId="77777777" w:rsidR="00893BF9" w:rsidRPr="00722558" w:rsidRDefault="00893BF9" w:rsidP="00893BF9">
      <w:pPr>
        <w:numPr>
          <w:ilvl w:val="1"/>
          <w:numId w:val="1"/>
        </w:numPr>
      </w:pPr>
      <w:r w:rsidRPr="00722558">
        <w:rPr>
          <w:b/>
          <w:bCs/>
        </w:rPr>
        <w:t>V22 - Escanear PDF (1.0):</w:t>
      </w:r>
      <w:r w:rsidRPr="00722558">
        <w:t xml:space="preserve"> Subida de archivo a la nube.</w:t>
      </w:r>
    </w:p>
    <w:p w14:paraId="68CC6E53" w14:textId="77777777" w:rsidR="00893BF9" w:rsidRPr="00722558" w:rsidRDefault="00893BF9" w:rsidP="00893BF9">
      <w:pPr>
        <w:numPr>
          <w:ilvl w:val="1"/>
          <w:numId w:val="1"/>
        </w:numPr>
      </w:pPr>
      <w:r w:rsidRPr="00722558">
        <w:rPr>
          <w:b/>
          <w:bCs/>
        </w:rPr>
        <w:t>V23 - Escanear Imagen (0.5):</w:t>
      </w:r>
      <w:r w:rsidRPr="00722558">
        <w:t xml:space="preserve"> Captura de cámara/galería.</w:t>
      </w:r>
    </w:p>
    <w:p w14:paraId="05B15C2B" w14:textId="77777777" w:rsidR="00893BF9" w:rsidRPr="00722558" w:rsidRDefault="00893BF9" w:rsidP="00893BF9">
      <w:pPr>
        <w:numPr>
          <w:ilvl w:val="0"/>
          <w:numId w:val="1"/>
        </w:numPr>
      </w:pPr>
      <w:r w:rsidRPr="00722558">
        <w:rPr>
          <w:b/>
          <w:bCs/>
        </w:rPr>
        <w:t>V25 - Rutas (Navegación Libre):</w:t>
      </w:r>
      <w:r w:rsidRPr="00722558">
        <w:t xml:space="preserve"> Mapa expandido. Buscador superior "¿A dónde quieres ir?" (Ej. Asignatura, Salón, Lugar). Línea azul brilloso, punto móvil, voz guía, integración brújula/Wi-Fi.</w:t>
      </w:r>
    </w:p>
    <w:p w14:paraId="00299453" w14:textId="77777777" w:rsidR="00893BF9" w:rsidRPr="00722558" w:rsidRDefault="00893BF9" w:rsidP="00893BF9">
      <w:pPr>
        <w:numPr>
          <w:ilvl w:val="0"/>
          <w:numId w:val="1"/>
        </w:numPr>
      </w:pPr>
      <w:r w:rsidRPr="00722558">
        <w:rPr>
          <w:b/>
          <w:bCs/>
        </w:rPr>
        <w:t>V26 - Configuraciones Generales:</w:t>
      </w:r>
    </w:p>
    <w:p w14:paraId="562BD831" w14:textId="77777777" w:rsidR="00893BF9" w:rsidRPr="00722558" w:rsidRDefault="00893BF9" w:rsidP="00893BF9">
      <w:pPr>
        <w:numPr>
          <w:ilvl w:val="1"/>
          <w:numId w:val="1"/>
        </w:numPr>
      </w:pPr>
      <w:r w:rsidRPr="00722558">
        <w:rPr>
          <w:i/>
          <w:iCs/>
        </w:rPr>
        <w:t>V27: Tamaño de letra | V28: Sonido alarma | V29: Notificaciones | V30: Color app | V31: Licencias código abierto.</w:t>
      </w:r>
    </w:p>
    <w:p w14:paraId="6B11B7CD" w14:textId="77777777" w:rsidR="00893BF9" w:rsidRPr="00722558" w:rsidRDefault="00893BF9" w:rsidP="00893BF9">
      <w:pPr>
        <w:numPr>
          <w:ilvl w:val="1"/>
          <w:numId w:val="1"/>
        </w:numPr>
      </w:pPr>
      <w:r w:rsidRPr="00722558">
        <w:rPr>
          <w:i/>
          <w:iCs/>
        </w:rPr>
        <w:t>Botones extra en V26:</w:t>
      </w:r>
      <w:r w:rsidRPr="00722558">
        <w:t xml:space="preserve"> "Acerca de" (redirige a GitHub) y "Cerrar Sesión" (Limpia variables y vuelve a V1).</w:t>
      </w:r>
    </w:p>
    <w:p w14:paraId="21C52032" w14:textId="37B33872" w:rsidR="00893BF9" w:rsidRPr="00722558" w:rsidRDefault="00893BF9" w:rsidP="00893BF9">
      <w:r w:rsidRPr="00722558">
        <w:rPr>
          <w:i/>
          <w:iCs/>
        </w:rPr>
        <w:t xml:space="preserve">(Regla UI global: Todas las vistas </w:t>
      </w:r>
      <w:r>
        <w:rPr>
          <w:i/>
          <w:iCs/>
        </w:rPr>
        <w:t>que no sean Dashboard</w:t>
      </w:r>
      <w:r w:rsidRPr="00722558">
        <w:rPr>
          <w:i/>
          <w:iCs/>
        </w:rPr>
        <w:t xml:space="preserve"> tendrán una flecha visible de "Ir atrás" en la esquina superior izquierda).</w:t>
      </w:r>
    </w:p>
    <w:p w14:paraId="4595A340" w14:textId="77777777" w:rsidR="00893BF9" w:rsidRDefault="00893BF9"/>
    <w:p w14:paraId="2E3442ED" w14:textId="33A7C0A1" w:rsidR="00893BF9" w:rsidRDefault="00893BF9">
      <w:r>
        <w:br w:type="page"/>
      </w:r>
    </w:p>
    <w:p w14:paraId="1A1F08F8" w14:textId="77777777" w:rsidR="001555D3" w:rsidRDefault="001555D3" w:rsidP="001555D3"/>
    <w:p w14:paraId="1334F80A" w14:textId="4D533591" w:rsidR="001555D3" w:rsidRPr="001555D3" w:rsidRDefault="00A32820" w:rsidP="00A32820">
      <w:pPr>
        <w:rPr>
          <w:b/>
          <w:bCs/>
        </w:rPr>
      </w:pPr>
      <w:r w:rsidRPr="00A32820">
        <w:rPr>
          <w:b/>
          <w:bCs/>
        </w:rPr>
        <w:t>Alcances Seminario 1:</w:t>
      </w:r>
      <w:r>
        <w:t xml:space="preserve"> </w:t>
      </w:r>
      <w:r w:rsidR="001555D3" w:rsidRPr="001555D3">
        <w:rPr>
          <w:b/>
          <w:bCs/>
        </w:rPr>
        <w:t>Cimientos, Angular y Flujo Manual</w:t>
      </w:r>
    </w:p>
    <w:p w14:paraId="315FED0C" w14:textId="77777777" w:rsidR="005E0CAC" w:rsidRPr="00722558" w:rsidRDefault="005E0CAC" w:rsidP="005E0CAC">
      <w:r w:rsidRPr="00722558">
        <w:rPr>
          <w:b/>
          <w:bCs/>
        </w:rPr>
        <w:t>Enfoque:</w:t>
      </w:r>
      <w:r w:rsidRPr="00722558">
        <w:t xml:space="preserve"> Construir toda la estructura de navegación (Vistas 1 a 31 en interfaz gráfica usando Angular), conectar la base de datos (Supabase) y habilitar la funcionalidad principal de ingreso de datos mediante la complejidad más segura (0.0 - Manual) y rutas estáticas.</w:t>
      </w:r>
    </w:p>
    <w:p w14:paraId="4468AC9A" w14:textId="77777777" w:rsidR="001555D3" w:rsidRPr="001555D3" w:rsidRDefault="001555D3" w:rsidP="001555D3">
      <w:pPr>
        <w:rPr>
          <w:b/>
          <w:bCs/>
        </w:rPr>
      </w:pPr>
      <w:r w:rsidRPr="001555D3">
        <w:rPr>
          <w:b/>
          <w:bCs/>
        </w:rPr>
        <w:t>Alcance y Arquitectura de la Fase 1</w:t>
      </w:r>
    </w:p>
    <w:tbl>
      <w:tblPr>
        <w:tblStyle w:val="Tablaconcuadrcula4-nfasis3"/>
        <w:tblW w:w="0" w:type="auto"/>
        <w:tblLook w:val="04A0" w:firstRow="1" w:lastRow="0" w:firstColumn="1" w:lastColumn="0" w:noHBand="0" w:noVBand="1"/>
      </w:tblPr>
      <w:tblGrid>
        <w:gridCol w:w="1992"/>
        <w:gridCol w:w="6502"/>
      </w:tblGrid>
      <w:tr w:rsidR="001555D3" w:rsidRPr="001555D3" w14:paraId="0DC36BF6" w14:textId="77777777" w:rsidTr="00297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25733" w14:textId="77777777" w:rsidR="001555D3" w:rsidRPr="001555D3" w:rsidRDefault="001555D3" w:rsidP="001555D3">
            <w:pPr>
              <w:spacing w:after="160" w:line="278" w:lineRule="auto"/>
            </w:pPr>
            <w:r w:rsidRPr="001555D3">
              <w:t>Componente Arquitectónico</w:t>
            </w:r>
          </w:p>
        </w:tc>
        <w:tc>
          <w:tcPr>
            <w:tcW w:w="0" w:type="auto"/>
            <w:hideMark/>
          </w:tcPr>
          <w:p w14:paraId="1AC835C4" w14:textId="77777777" w:rsidR="001555D3" w:rsidRPr="001555D3" w:rsidRDefault="001555D3" w:rsidP="001555D3">
            <w:pPr>
              <w:spacing w:after="160" w:line="278" w:lineRule="auto"/>
              <w:cnfStyle w:val="100000000000" w:firstRow="1" w:lastRow="0" w:firstColumn="0" w:lastColumn="0" w:oddVBand="0" w:evenVBand="0" w:oddHBand="0" w:evenHBand="0" w:firstRowFirstColumn="0" w:firstRowLastColumn="0" w:lastRowFirstColumn="0" w:lastRowLastColumn="0"/>
            </w:pPr>
            <w:r w:rsidRPr="001555D3">
              <w:t>Definición Detallada y Justificación Técnica</w:t>
            </w:r>
          </w:p>
        </w:tc>
      </w:tr>
      <w:tr w:rsidR="001555D3" w:rsidRPr="001555D3" w14:paraId="015D4FB3"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161FC" w14:textId="77777777" w:rsidR="001555D3" w:rsidRPr="001555D3" w:rsidRDefault="001555D3" w:rsidP="001555D3">
            <w:pPr>
              <w:spacing w:after="160" w:line="278" w:lineRule="auto"/>
            </w:pPr>
            <w:r w:rsidRPr="001555D3">
              <w:t>Frontend (Framework)</w:t>
            </w:r>
          </w:p>
        </w:tc>
        <w:tc>
          <w:tcPr>
            <w:tcW w:w="0" w:type="auto"/>
            <w:hideMark/>
          </w:tcPr>
          <w:p w14:paraId="3EE8BB11" w14:textId="61BC12EB"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rPr>
                <w:b/>
                <w:bCs/>
              </w:rPr>
              <w:t>Angular:</w:t>
            </w:r>
            <w:r w:rsidRPr="001555D3">
              <w:t xml:space="preserve"> Construcción de la interfaz de usuario. Creación del Dashboard principal. Componentización estricta para garantizar que el código sea reutilizable en la Fase 2.</w:t>
            </w:r>
          </w:p>
        </w:tc>
      </w:tr>
      <w:tr w:rsidR="001555D3" w:rsidRPr="001555D3" w14:paraId="1F8CD1D3" w14:textId="77777777" w:rsidTr="0029702F">
        <w:tc>
          <w:tcPr>
            <w:cnfStyle w:val="001000000000" w:firstRow="0" w:lastRow="0" w:firstColumn="1" w:lastColumn="0" w:oddVBand="0" w:evenVBand="0" w:oddHBand="0" w:evenHBand="0" w:firstRowFirstColumn="0" w:firstRowLastColumn="0" w:lastRowFirstColumn="0" w:lastRowLastColumn="0"/>
            <w:tcW w:w="0" w:type="auto"/>
            <w:hideMark/>
          </w:tcPr>
          <w:p w14:paraId="73C7354E" w14:textId="77777777" w:rsidR="001555D3" w:rsidRPr="001555D3" w:rsidRDefault="001555D3" w:rsidP="001555D3">
            <w:pPr>
              <w:spacing w:after="160" w:line="278" w:lineRule="auto"/>
            </w:pPr>
            <w:r w:rsidRPr="001555D3">
              <w:t>Backend &amp; Base de Datos</w:t>
            </w:r>
          </w:p>
        </w:tc>
        <w:tc>
          <w:tcPr>
            <w:tcW w:w="0" w:type="auto"/>
            <w:hideMark/>
          </w:tcPr>
          <w:p w14:paraId="3C54E2C7"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rPr>
                <w:b/>
                <w:bCs/>
              </w:rPr>
              <w:t>Supabase (PostgreSQL + Auth):</w:t>
            </w:r>
            <w:r w:rsidRPr="001555D3">
              <w:t xml:space="preserve"> Creación de las colecciones relacionales. Manejo de registro e inicio de sesión. La base de datos almacenará perfiles, programas académicos, lugares del campus (con coordenadas precisas de latitud/longitud) y los horarios ingresados.</w:t>
            </w:r>
          </w:p>
        </w:tc>
      </w:tr>
      <w:tr w:rsidR="001555D3" w:rsidRPr="001555D3" w14:paraId="573E89F8"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A43D8" w14:textId="38EC664C" w:rsidR="001555D3" w:rsidRPr="001555D3" w:rsidRDefault="001555D3" w:rsidP="001555D3">
            <w:pPr>
              <w:spacing w:after="160" w:line="278" w:lineRule="auto"/>
            </w:pPr>
            <w:r w:rsidRPr="001555D3">
              <w:t xml:space="preserve">Ingreso de Datos (Complejidad </w:t>
            </w:r>
            <w:r w:rsidR="0032431E">
              <w:t>0.</w:t>
            </w:r>
            <w:r w:rsidRPr="001555D3">
              <w:t>0)</w:t>
            </w:r>
          </w:p>
        </w:tc>
        <w:tc>
          <w:tcPr>
            <w:tcW w:w="0" w:type="auto"/>
            <w:hideMark/>
          </w:tcPr>
          <w:p w14:paraId="39E9BE83" w14:textId="2BB523CA"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Formulario dinámico y reactivo en Angular. El estudiante selecciona: Día de la semana, Jornada (Diurna</w:t>
            </w:r>
            <w:r w:rsidR="0029702F">
              <w:t>/</w:t>
            </w:r>
            <w:r w:rsidRPr="001555D3">
              <w:t>Nocturna</w:t>
            </w:r>
            <w:r w:rsidR="0029702F">
              <w:t xml:space="preserve"> o adicional </w:t>
            </w:r>
            <w:r w:rsidRPr="001555D3">
              <w:t>Sabatina), Asignatura, Docente, Hora de Inicio/Fin, y selecciona el Salón desde un menú desplegable conectado a la base de datos de ubicaciones. Permite agregar filas dinámicamente ("Añadir otra clase").</w:t>
            </w:r>
          </w:p>
        </w:tc>
      </w:tr>
      <w:tr w:rsidR="001555D3" w:rsidRPr="001555D3" w14:paraId="2D2969DE" w14:textId="77777777" w:rsidTr="0029702F">
        <w:tc>
          <w:tcPr>
            <w:cnfStyle w:val="001000000000" w:firstRow="0" w:lastRow="0" w:firstColumn="1" w:lastColumn="0" w:oddVBand="0" w:evenVBand="0" w:oddHBand="0" w:evenHBand="0" w:firstRowFirstColumn="0" w:firstRowLastColumn="0" w:lastRowFirstColumn="0" w:lastRowLastColumn="0"/>
            <w:tcW w:w="0" w:type="auto"/>
            <w:hideMark/>
          </w:tcPr>
          <w:p w14:paraId="153FDBE4" w14:textId="77777777" w:rsidR="001555D3" w:rsidRPr="001555D3" w:rsidRDefault="001555D3" w:rsidP="001555D3">
            <w:pPr>
              <w:spacing w:after="160" w:line="278" w:lineRule="auto"/>
            </w:pPr>
            <w:r w:rsidRPr="001555D3">
              <w:t>Motor de Mapas (2D)</w:t>
            </w:r>
          </w:p>
        </w:tc>
        <w:tc>
          <w:tcPr>
            <w:tcW w:w="0" w:type="auto"/>
            <w:hideMark/>
          </w:tcPr>
          <w:p w14:paraId="4DE389C7"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rPr>
                <w:b/>
                <w:bCs/>
              </w:rPr>
              <w:t>Mapbox GL JS (o Leaflet vectorial):</w:t>
            </w:r>
            <w:r w:rsidRPr="001555D3">
              <w:t xml:space="preserve"> Implementación de un mapa bidimensional ligero. Solo renderiza polígonos (bloques del campus). No consume renderizado 3D ni texturas pesadas. En esta fase, calculará la ruta lógica desde la entrada del campus hasta el bloque seleccionado.</w:t>
            </w:r>
          </w:p>
        </w:tc>
      </w:tr>
      <w:tr w:rsidR="001555D3" w:rsidRPr="001555D3" w14:paraId="2F7A9D99"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F2392" w14:textId="77777777" w:rsidR="001555D3" w:rsidRPr="001555D3" w:rsidRDefault="001555D3" w:rsidP="001555D3">
            <w:pPr>
              <w:spacing w:after="160" w:line="278" w:lineRule="auto"/>
            </w:pPr>
            <w:r w:rsidRPr="001555D3">
              <w:t>Integración de Noticias</w:t>
            </w:r>
          </w:p>
        </w:tc>
        <w:tc>
          <w:tcPr>
            <w:tcW w:w="0" w:type="auto"/>
            <w:hideMark/>
          </w:tcPr>
          <w:p w14:paraId="2D945B2D"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Un componente visual tipo iframe en la parte inferior del Lobby de la aplicación que carga de manera embebida y responsiva la URL de noticias de la Universidad del Pacífico.</w:t>
            </w:r>
          </w:p>
        </w:tc>
      </w:tr>
    </w:tbl>
    <w:p w14:paraId="70A6CA06" w14:textId="77777777" w:rsidR="0029702F" w:rsidRDefault="0029702F" w:rsidP="001555D3">
      <w:pPr>
        <w:rPr>
          <w:b/>
          <w:bCs/>
        </w:rPr>
      </w:pPr>
    </w:p>
    <w:p w14:paraId="4C0C41CB" w14:textId="77777777" w:rsidR="0029702F" w:rsidRDefault="0029702F">
      <w:pPr>
        <w:rPr>
          <w:b/>
          <w:bCs/>
        </w:rPr>
      </w:pPr>
      <w:r>
        <w:rPr>
          <w:b/>
          <w:bCs/>
        </w:rPr>
        <w:br w:type="page"/>
      </w:r>
    </w:p>
    <w:p w14:paraId="0DFCBEAB" w14:textId="49A14CCD" w:rsidR="001555D3" w:rsidRPr="001555D3" w:rsidRDefault="001555D3" w:rsidP="001555D3">
      <w:pPr>
        <w:rPr>
          <w:b/>
          <w:bCs/>
        </w:rPr>
      </w:pPr>
      <w:r w:rsidRPr="001555D3">
        <w:rPr>
          <w:b/>
          <w:bCs/>
        </w:rPr>
        <w:t>Casos de Uso Funcionales (Fase 1)</w:t>
      </w:r>
    </w:p>
    <w:tbl>
      <w:tblPr>
        <w:tblStyle w:val="Tablaconcuadrcula4-nfasis3"/>
        <w:tblW w:w="0" w:type="auto"/>
        <w:tblLook w:val="04A0" w:firstRow="1" w:lastRow="0" w:firstColumn="1" w:lastColumn="0" w:noHBand="0" w:noVBand="1"/>
      </w:tblPr>
      <w:tblGrid>
        <w:gridCol w:w="911"/>
        <w:gridCol w:w="1895"/>
        <w:gridCol w:w="1545"/>
        <w:gridCol w:w="4143"/>
      </w:tblGrid>
      <w:tr w:rsidR="006C4F8B" w:rsidRPr="00722558" w14:paraId="6A3007CC" w14:textId="77777777" w:rsidTr="006C4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850DC" w14:textId="77777777" w:rsidR="006C4F8B" w:rsidRPr="00722558" w:rsidRDefault="006C4F8B" w:rsidP="00C16CF5">
            <w:pPr>
              <w:spacing w:after="160" w:line="278" w:lineRule="auto"/>
            </w:pPr>
            <w:r w:rsidRPr="00722558">
              <w:t>Código</w:t>
            </w:r>
          </w:p>
        </w:tc>
        <w:tc>
          <w:tcPr>
            <w:tcW w:w="0" w:type="auto"/>
            <w:hideMark/>
          </w:tcPr>
          <w:p w14:paraId="5ED2F1CB" w14:textId="77777777" w:rsidR="006C4F8B" w:rsidRPr="00722558" w:rsidRDefault="006C4F8B" w:rsidP="00C16CF5">
            <w:pPr>
              <w:spacing w:after="160" w:line="278" w:lineRule="auto"/>
              <w:cnfStyle w:val="100000000000" w:firstRow="1" w:lastRow="0" w:firstColumn="0" w:lastColumn="0" w:oddVBand="0" w:evenVBand="0" w:oddHBand="0" w:evenHBand="0" w:firstRowFirstColumn="0" w:firstRowLastColumn="0" w:lastRowFirstColumn="0" w:lastRowLastColumn="0"/>
            </w:pPr>
            <w:r w:rsidRPr="00722558">
              <w:t>Nombre</w:t>
            </w:r>
          </w:p>
        </w:tc>
        <w:tc>
          <w:tcPr>
            <w:tcW w:w="0" w:type="auto"/>
            <w:hideMark/>
          </w:tcPr>
          <w:p w14:paraId="5D92EBD6" w14:textId="77777777" w:rsidR="006C4F8B" w:rsidRPr="00722558" w:rsidRDefault="006C4F8B" w:rsidP="00C16CF5">
            <w:pPr>
              <w:spacing w:after="160" w:line="278" w:lineRule="auto"/>
              <w:cnfStyle w:val="100000000000" w:firstRow="1" w:lastRow="0" w:firstColumn="0" w:lastColumn="0" w:oddVBand="0" w:evenVBand="0" w:oddHBand="0" w:evenHBand="0" w:firstRowFirstColumn="0" w:firstRowLastColumn="0" w:lastRowFirstColumn="0" w:lastRowLastColumn="0"/>
            </w:pPr>
            <w:r w:rsidRPr="00722558">
              <w:t>Vistas Involucradas</w:t>
            </w:r>
          </w:p>
        </w:tc>
        <w:tc>
          <w:tcPr>
            <w:tcW w:w="0" w:type="auto"/>
            <w:hideMark/>
          </w:tcPr>
          <w:p w14:paraId="686E4A94" w14:textId="77777777" w:rsidR="006C4F8B" w:rsidRPr="00722558" w:rsidRDefault="006C4F8B" w:rsidP="00C16CF5">
            <w:pPr>
              <w:spacing w:after="160" w:line="278" w:lineRule="auto"/>
              <w:cnfStyle w:val="100000000000" w:firstRow="1" w:lastRow="0" w:firstColumn="0" w:lastColumn="0" w:oddVBand="0" w:evenVBand="0" w:oddHBand="0" w:evenHBand="0" w:firstRowFirstColumn="0" w:firstRowLastColumn="0" w:lastRowFirstColumn="0" w:lastRowLastColumn="0"/>
            </w:pPr>
            <w:r w:rsidRPr="00722558">
              <w:t>Flujo Principal Detallado</w:t>
            </w:r>
          </w:p>
        </w:tc>
      </w:tr>
      <w:tr w:rsidR="006C4F8B" w:rsidRPr="00722558" w14:paraId="769D40AA" w14:textId="77777777" w:rsidTr="006C4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81CDD" w14:textId="77777777" w:rsidR="006C4F8B" w:rsidRPr="00722558" w:rsidRDefault="006C4F8B" w:rsidP="00C16CF5">
            <w:pPr>
              <w:spacing w:after="160" w:line="278" w:lineRule="auto"/>
            </w:pPr>
            <w:r w:rsidRPr="00722558">
              <w:t>CUF-1.1</w:t>
            </w:r>
          </w:p>
        </w:tc>
        <w:tc>
          <w:tcPr>
            <w:tcW w:w="0" w:type="auto"/>
            <w:hideMark/>
          </w:tcPr>
          <w:p w14:paraId="7F681882" w14:textId="77777777" w:rsidR="006C4F8B" w:rsidRPr="00722558" w:rsidRDefault="006C4F8B"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rPr>
                <w:b/>
                <w:bCs/>
              </w:rPr>
              <w:t>Onboarding y Autenticación</w:t>
            </w:r>
          </w:p>
        </w:tc>
        <w:tc>
          <w:tcPr>
            <w:tcW w:w="0" w:type="auto"/>
            <w:hideMark/>
          </w:tcPr>
          <w:p w14:paraId="57812557" w14:textId="77777777" w:rsidR="006C4F8B" w:rsidRPr="00722558" w:rsidRDefault="006C4F8B"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t>V1, V2, V3</w:t>
            </w:r>
          </w:p>
        </w:tc>
        <w:tc>
          <w:tcPr>
            <w:tcW w:w="0" w:type="auto"/>
            <w:hideMark/>
          </w:tcPr>
          <w:p w14:paraId="10826D06" w14:textId="77777777" w:rsidR="006C4F8B" w:rsidRPr="00722558" w:rsidRDefault="006C4F8B"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t>El usuario abre la app (V1), ve las noticias y el video. Selecciona Registro (V3), completa sus datos y el Programa Académico. Supabase Auth crea el token. Redirige al Dashboard Privado (V4).</w:t>
            </w:r>
          </w:p>
        </w:tc>
      </w:tr>
      <w:tr w:rsidR="006C4F8B" w:rsidRPr="00722558" w14:paraId="1A466A3F" w14:textId="77777777" w:rsidTr="006C4F8B">
        <w:tc>
          <w:tcPr>
            <w:cnfStyle w:val="001000000000" w:firstRow="0" w:lastRow="0" w:firstColumn="1" w:lastColumn="0" w:oddVBand="0" w:evenVBand="0" w:oddHBand="0" w:evenHBand="0" w:firstRowFirstColumn="0" w:firstRowLastColumn="0" w:lastRowFirstColumn="0" w:lastRowLastColumn="0"/>
            <w:tcW w:w="0" w:type="auto"/>
            <w:hideMark/>
          </w:tcPr>
          <w:p w14:paraId="09C6B086" w14:textId="77777777" w:rsidR="006C4F8B" w:rsidRPr="00722558" w:rsidRDefault="006C4F8B" w:rsidP="00C16CF5">
            <w:pPr>
              <w:spacing w:after="160" w:line="278" w:lineRule="auto"/>
            </w:pPr>
            <w:r w:rsidRPr="00722558">
              <w:t>CUF-1.2</w:t>
            </w:r>
          </w:p>
        </w:tc>
        <w:tc>
          <w:tcPr>
            <w:tcW w:w="0" w:type="auto"/>
            <w:hideMark/>
          </w:tcPr>
          <w:p w14:paraId="266EB469" w14:textId="77777777" w:rsidR="006C4F8B" w:rsidRPr="00722558" w:rsidRDefault="006C4F8B"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rPr>
                <w:b/>
                <w:bCs/>
              </w:rPr>
              <w:t>Gestión de Horario Continua (Nivel 0.0)</w:t>
            </w:r>
          </w:p>
        </w:tc>
        <w:tc>
          <w:tcPr>
            <w:tcW w:w="0" w:type="auto"/>
            <w:hideMark/>
          </w:tcPr>
          <w:p w14:paraId="000BEEAC" w14:textId="77777777" w:rsidR="006C4F8B" w:rsidRPr="00722558" w:rsidRDefault="006C4F8B"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t>V24, V21</w:t>
            </w:r>
          </w:p>
        </w:tc>
        <w:tc>
          <w:tcPr>
            <w:tcW w:w="0" w:type="auto"/>
            <w:hideMark/>
          </w:tcPr>
          <w:p w14:paraId="64CFFDBF" w14:textId="77777777" w:rsidR="006C4F8B" w:rsidRPr="00722558" w:rsidRDefault="006C4F8B"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t>Desde V4, entra a Horario (V24). La pantalla muestra las 3 opciones de carga (PDF y Foto estarán visuales pero con etiqueta "Fase 2"). Entra a V21 (Manual). Añade clases dinámicamente. Guarda y vuelve a V24 para ver su horario renderizado.</w:t>
            </w:r>
          </w:p>
        </w:tc>
      </w:tr>
      <w:tr w:rsidR="006C4F8B" w:rsidRPr="00722558" w14:paraId="572D70B7" w14:textId="77777777" w:rsidTr="006C4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6BC8B" w14:textId="77777777" w:rsidR="006C4F8B" w:rsidRPr="00722558" w:rsidRDefault="006C4F8B" w:rsidP="00C16CF5">
            <w:pPr>
              <w:spacing w:after="160" w:line="278" w:lineRule="auto"/>
            </w:pPr>
            <w:r w:rsidRPr="00722558">
              <w:t>CUF-1.3</w:t>
            </w:r>
          </w:p>
        </w:tc>
        <w:tc>
          <w:tcPr>
            <w:tcW w:w="0" w:type="auto"/>
            <w:hideMark/>
          </w:tcPr>
          <w:p w14:paraId="725BE92C" w14:textId="77777777" w:rsidR="006C4F8B" w:rsidRPr="00722558" w:rsidRDefault="006C4F8B"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rPr>
                <w:b/>
                <w:bCs/>
              </w:rPr>
              <w:t>Exploración de Puntos de Interés Estáticos</w:t>
            </w:r>
          </w:p>
        </w:tc>
        <w:tc>
          <w:tcPr>
            <w:tcW w:w="0" w:type="auto"/>
            <w:hideMark/>
          </w:tcPr>
          <w:p w14:paraId="4B0D4488" w14:textId="77777777" w:rsidR="006C4F8B" w:rsidRPr="00722558" w:rsidRDefault="006C4F8B"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t>V7 hasta V20</w:t>
            </w:r>
          </w:p>
        </w:tc>
        <w:tc>
          <w:tcPr>
            <w:tcW w:w="0" w:type="auto"/>
            <w:hideMark/>
          </w:tcPr>
          <w:p w14:paraId="570ADF82" w14:textId="77777777" w:rsidR="006C4F8B" w:rsidRPr="00722558" w:rsidRDefault="006C4F8B"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t>El usuario entra al menú Lugares (V7) y selecciona "Biblioteca" (V9). El sistema carga el Mapa 2D optimizado, fija el destino, y asume un punto de partida inicial (Entrada Principal) para trazar la línea lógica de la ruta.</w:t>
            </w:r>
          </w:p>
        </w:tc>
      </w:tr>
      <w:tr w:rsidR="006C4F8B" w:rsidRPr="00722558" w14:paraId="16FCF4F7" w14:textId="77777777" w:rsidTr="006C4F8B">
        <w:tc>
          <w:tcPr>
            <w:cnfStyle w:val="001000000000" w:firstRow="0" w:lastRow="0" w:firstColumn="1" w:lastColumn="0" w:oddVBand="0" w:evenVBand="0" w:oddHBand="0" w:evenHBand="0" w:firstRowFirstColumn="0" w:firstRowLastColumn="0" w:lastRowFirstColumn="0" w:lastRowLastColumn="0"/>
            <w:tcW w:w="0" w:type="auto"/>
            <w:hideMark/>
          </w:tcPr>
          <w:p w14:paraId="054A0B4E" w14:textId="77777777" w:rsidR="006C4F8B" w:rsidRPr="00722558" w:rsidRDefault="006C4F8B" w:rsidP="00C16CF5">
            <w:pPr>
              <w:spacing w:after="160" w:line="278" w:lineRule="auto"/>
            </w:pPr>
            <w:r w:rsidRPr="00722558">
              <w:t>CUF-1.4</w:t>
            </w:r>
          </w:p>
        </w:tc>
        <w:tc>
          <w:tcPr>
            <w:tcW w:w="0" w:type="auto"/>
            <w:hideMark/>
          </w:tcPr>
          <w:p w14:paraId="04A05541" w14:textId="77777777" w:rsidR="006C4F8B" w:rsidRPr="00722558" w:rsidRDefault="006C4F8B"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rPr>
                <w:b/>
                <w:bCs/>
              </w:rPr>
              <w:t>Navegación y Prevención de Salida</w:t>
            </w:r>
          </w:p>
        </w:tc>
        <w:tc>
          <w:tcPr>
            <w:tcW w:w="0" w:type="auto"/>
            <w:hideMark/>
          </w:tcPr>
          <w:p w14:paraId="15F34EA5" w14:textId="77777777" w:rsidR="006C4F8B" w:rsidRPr="00722558" w:rsidRDefault="006C4F8B"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t>Todas</w:t>
            </w:r>
          </w:p>
        </w:tc>
        <w:tc>
          <w:tcPr>
            <w:tcW w:w="0" w:type="auto"/>
            <w:hideMark/>
          </w:tcPr>
          <w:p w14:paraId="321CD3FA" w14:textId="77777777" w:rsidR="006C4F8B" w:rsidRPr="00722558" w:rsidRDefault="006C4F8B"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t>El usuario navega usando las flechas nativas de Angular. Si está en V1 o V4 y presiona el botón "Atrás" físico del dispositivo, se lanza el interceptor mostrando el modal "¿Salir de la aplicación?".</w:t>
            </w:r>
          </w:p>
        </w:tc>
      </w:tr>
    </w:tbl>
    <w:p w14:paraId="26C98543" w14:textId="77777777" w:rsidR="0029702F" w:rsidRDefault="0029702F" w:rsidP="001555D3">
      <w:pPr>
        <w:rPr>
          <w:b/>
          <w:bCs/>
        </w:rPr>
      </w:pPr>
    </w:p>
    <w:p w14:paraId="4A4309F3" w14:textId="77777777" w:rsidR="0029702F" w:rsidRDefault="0029702F">
      <w:pPr>
        <w:rPr>
          <w:b/>
          <w:bCs/>
        </w:rPr>
      </w:pPr>
      <w:r>
        <w:rPr>
          <w:b/>
          <w:bCs/>
        </w:rPr>
        <w:br w:type="page"/>
      </w:r>
    </w:p>
    <w:p w14:paraId="26B090BF" w14:textId="1C0A17E2" w:rsidR="001555D3" w:rsidRPr="001555D3" w:rsidRDefault="001555D3" w:rsidP="001555D3">
      <w:pPr>
        <w:rPr>
          <w:b/>
          <w:bCs/>
        </w:rPr>
      </w:pPr>
      <w:r w:rsidRPr="001555D3">
        <w:rPr>
          <w:b/>
          <w:bCs/>
        </w:rPr>
        <w:t>Casos de Uso No Funcionales (Fase 1)</w:t>
      </w:r>
    </w:p>
    <w:tbl>
      <w:tblPr>
        <w:tblStyle w:val="Tablaconcuadrcula4-nfasis3"/>
        <w:tblW w:w="0" w:type="auto"/>
        <w:tblLook w:val="04A0" w:firstRow="1" w:lastRow="0" w:firstColumn="1" w:lastColumn="0" w:noHBand="0" w:noVBand="1"/>
      </w:tblPr>
      <w:tblGrid>
        <w:gridCol w:w="929"/>
        <w:gridCol w:w="1953"/>
        <w:gridCol w:w="1587"/>
        <w:gridCol w:w="4025"/>
      </w:tblGrid>
      <w:tr w:rsidR="001555D3" w:rsidRPr="001555D3" w14:paraId="414EB2FB" w14:textId="77777777" w:rsidTr="00297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DB2AC" w14:textId="77777777" w:rsidR="001555D3" w:rsidRPr="001555D3" w:rsidRDefault="001555D3" w:rsidP="001555D3">
            <w:pPr>
              <w:spacing w:after="160" w:line="278" w:lineRule="auto"/>
            </w:pPr>
            <w:r w:rsidRPr="001555D3">
              <w:t>Código</w:t>
            </w:r>
          </w:p>
        </w:tc>
        <w:tc>
          <w:tcPr>
            <w:tcW w:w="0" w:type="auto"/>
            <w:hideMark/>
          </w:tcPr>
          <w:p w14:paraId="48AC4EAB" w14:textId="77777777" w:rsidR="001555D3" w:rsidRPr="001555D3" w:rsidRDefault="001555D3" w:rsidP="001555D3">
            <w:pPr>
              <w:spacing w:after="160" w:line="278" w:lineRule="auto"/>
              <w:cnfStyle w:val="100000000000" w:firstRow="1" w:lastRow="0" w:firstColumn="0" w:lastColumn="0" w:oddVBand="0" w:evenVBand="0" w:oddHBand="0" w:evenHBand="0" w:firstRowFirstColumn="0" w:firstRowLastColumn="0" w:lastRowFirstColumn="0" w:lastRowLastColumn="0"/>
            </w:pPr>
            <w:r w:rsidRPr="001555D3">
              <w:t>Nombre del Caso de Uso</w:t>
            </w:r>
          </w:p>
        </w:tc>
        <w:tc>
          <w:tcPr>
            <w:tcW w:w="0" w:type="auto"/>
            <w:hideMark/>
          </w:tcPr>
          <w:p w14:paraId="1552DC54" w14:textId="77777777" w:rsidR="001555D3" w:rsidRPr="001555D3" w:rsidRDefault="001555D3" w:rsidP="001555D3">
            <w:pPr>
              <w:spacing w:after="160" w:line="278" w:lineRule="auto"/>
              <w:cnfStyle w:val="100000000000" w:firstRow="1" w:lastRow="0" w:firstColumn="0" w:lastColumn="0" w:oddVBand="0" w:evenVBand="0" w:oddHBand="0" w:evenHBand="0" w:firstRowFirstColumn="0" w:firstRowLastColumn="0" w:lastRowFirstColumn="0" w:lastRowLastColumn="0"/>
            </w:pPr>
            <w:r w:rsidRPr="001555D3">
              <w:t>Atributo de Calidad</w:t>
            </w:r>
          </w:p>
        </w:tc>
        <w:tc>
          <w:tcPr>
            <w:tcW w:w="0" w:type="auto"/>
            <w:hideMark/>
          </w:tcPr>
          <w:p w14:paraId="26DB2CB4" w14:textId="77777777" w:rsidR="001555D3" w:rsidRPr="001555D3" w:rsidRDefault="001555D3" w:rsidP="001555D3">
            <w:pPr>
              <w:spacing w:after="160" w:line="278" w:lineRule="auto"/>
              <w:cnfStyle w:val="100000000000" w:firstRow="1" w:lastRow="0" w:firstColumn="0" w:lastColumn="0" w:oddVBand="0" w:evenVBand="0" w:oddHBand="0" w:evenHBand="0" w:firstRowFirstColumn="0" w:firstRowLastColumn="0" w:lastRowFirstColumn="0" w:lastRowLastColumn="0"/>
            </w:pPr>
            <w:r w:rsidRPr="001555D3">
              <w:t>Condición Detallada de Aceptación</w:t>
            </w:r>
          </w:p>
        </w:tc>
      </w:tr>
      <w:tr w:rsidR="001555D3" w:rsidRPr="001555D3" w14:paraId="6D751331"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52CDE" w14:textId="77777777" w:rsidR="001555D3" w:rsidRPr="001555D3" w:rsidRDefault="001555D3" w:rsidP="001555D3">
            <w:pPr>
              <w:spacing w:after="160" w:line="278" w:lineRule="auto"/>
            </w:pPr>
            <w:r w:rsidRPr="001555D3">
              <w:t>CUNF-1.1</w:t>
            </w:r>
          </w:p>
        </w:tc>
        <w:tc>
          <w:tcPr>
            <w:tcW w:w="0" w:type="auto"/>
            <w:hideMark/>
          </w:tcPr>
          <w:p w14:paraId="2A06E06B"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rPr>
                <w:b/>
                <w:bCs/>
              </w:rPr>
              <w:t>Optimización de Renderizado Vectorial</w:t>
            </w:r>
          </w:p>
        </w:tc>
        <w:tc>
          <w:tcPr>
            <w:tcW w:w="0" w:type="auto"/>
            <w:hideMark/>
          </w:tcPr>
          <w:p w14:paraId="64DC434F"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Rendimiento / Memoria</w:t>
            </w:r>
          </w:p>
        </w:tc>
        <w:tc>
          <w:tcPr>
            <w:tcW w:w="0" w:type="auto"/>
            <w:hideMark/>
          </w:tcPr>
          <w:p w14:paraId="710F27C1"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El mapa del campus debe pesar menos de 2MB al descargar sus datos GeoJSON iniciales. No debe usar imágenes de satélite (tiles rasterizados) para evitar el consumo de RAM (lag) en dispositivos de gama baja.</w:t>
            </w:r>
          </w:p>
        </w:tc>
      </w:tr>
      <w:tr w:rsidR="001555D3" w:rsidRPr="001555D3" w14:paraId="0F440E59" w14:textId="77777777" w:rsidTr="0029702F">
        <w:tc>
          <w:tcPr>
            <w:cnfStyle w:val="001000000000" w:firstRow="0" w:lastRow="0" w:firstColumn="1" w:lastColumn="0" w:oddVBand="0" w:evenVBand="0" w:oddHBand="0" w:evenHBand="0" w:firstRowFirstColumn="0" w:firstRowLastColumn="0" w:lastRowFirstColumn="0" w:lastRowLastColumn="0"/>
            <w:tcW w:w="0" w:type="auto"/>
            <w:hideMark/>
          </w:tcPr>
          <w:p w14:paraId="3F6E3736" w14:textId="77777777" w:rsidR="001555D3" w:rsidRPr="001555D3" w:rsidRDefault="001555D3" w:rsidP="001555D3">
            <w:pPr>
              <w:spacing w:after="160" w:line="278" w:lineRule="auto"/>
            </w:pPr>
            <w:r w:rsidRPr="001555D3">
              <w:t>CUNF-1.2</w:t>
            </w:r>
          </w:p>
        </w:tc>
        <w:tc>
          <w:tcPr>
            <w:tcW w:w="0" w:type="auto"/>
            <w:hideMark/>
          </w:tcPr>
          <w:p w14:paraId="0248E890"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rPr>
                <w:b/>
                <w:bCs/>
              </w:rPr>
              <w:t>Reactividad del Formulario de Horarios</w:t>
            </w:r>
          </w:p>
        </w:tc>
        <w:tc>
          <w:tcPr>
            <w:tcW w:w="0" w:type="auto"/>
            <w:hideMark/>
          </w:tcPr>
          <w:p w14:paraId="420E9CE7"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t>Usabilidad / UI</w:t>
            </w:r>
          </w:p>
        </w:tc>
        <w:tc>
          <w:tcPr>
            <w:tcW w:w="0" w:type="auto"/>
            <w:hideMark/>
          </w:tcPr>
          <w:p w14:paraId="45A6136D"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t>El formulario de ingreso manual debe reaccionar en menos de 100 milisegundos al añadir una nueva fila de asignatura, previniendo congelamientos en la interfaz web.</w:t>
            </w:r>
          </w:p>
        </w:tc>
      </w:tr>
      <w:tr w:rsidR="001555D3" w:rsidRPr="001555D3" w14:paraId="24DAC0CC"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72654" w14:textId="77777777" w:rsidR="001555D3" w:rsidRPr="001555D3" w:rsidRDefault="001555D3" w:rsidP="001555D3">
            <w:pPr>
              <w:spacing w:after="160" w:line="278" w:lineRule="auto"/>
            </w:pPr>
            <w:r w:rsidRPr="001555D3">
              <w:t>CUNF-1.3</w:t>
            </w:r>
          </w:p>
        </w:tc>
        <w:tc>
          <w:tcPr>
            <w:tcW w:w="0" w:type="auto"/>
            <w:hideMark/>
          </w:tcPr>
          <w:p w14:paraId="7EB62E9E"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rPr>
                <w:b/>
                <w:bCs/>
              </w:rPr>
              <w:t>Aislamiento de Recursos del Navegador</w:t>
            </w:r>
          </w:p>
        </w:tc>
        <w:tc>
          <w:tcPr>
            <w:tcW w:w="0" w:type="auto"/>
            <w:hideMark/>
          </w:tcPr>
          <w:p w14:paraId="2E2755E4"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Eficiencia</w:t>
            </w:r>
          </w:p>
        </w:tc>
        <w:tc>
          <w:tcPr>
            <w:tcW w:w="0" w:type="auto"/>
            <w:hideMark/>
          </w:tcPr>
          <w:p w14:paraId="3616D449"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La carga de la página de noticias embebida debe ser asíncrona (Lazy Loading). Si la página de la universidad tarda en responder, no debe bloquear la carga del horario ni del mapa del estudiante.</w:t>
            </w:r>
          </w:p>
        </w:tc>
      </w:tr>
      <w:tr w:rsidR="006C4F8B" w:rsidRPr="001555D3" w14:paraId="610D479D" w14:textId="77777777" w:rsidTr="00287A94">
        <w:tc>
          <w:tcPr>
            <w:cnfStyle w:val="001000000000" w:firstRow="0" w:lastRow="0" w:firstColumn="1" w:lastColumn="0" w:oddVBand="0" w:evenVBand="0" w:oddHBand="0" w:evenHBand="0" w:firstRowFirstColumn="0" w:firstRowLastColumn="0" w:lastRowFirstColumn="0" w:lastRowLastColumn="0"/>
            <w:tcW w:w="0" w:type="auto"/>
            <w:vAlign w:val="center"/>
          </w:tcPr>
          <w:p w14:paraId="5423C16F" w14:textId="54DDA641" w:rsidR="006C4F8B" w:rsidRPr="001555D3" w:rsidRDefault="006C4F8B" w:rsidP="006C4F8B">
            <w:r w:rsidRPr="00722558">
              <w:t>CUNF-1.</w:t>
            </w:r>
            <w:r>
              <w:t>4</w:t>
            </w:r>
          </w:p>
        </w:tc>
        <w:tc>
          <w:tcPr>
            <w:tcW w:w="0" w:type="auto"/>
            <w:vAlign w:val="center"/>
          </w:tcPr>
          <w:p w14:paraId="7AC0B03D" w14:textId="228EAEB6" w:rsidR="006C4F8B" w:rsidRPr="001555D3" w:rsidRDefault="006C4F8B" w:rsidP="006C4F8B">
            <w:pPr>
              <w:cnfStyle w:val="000000000000" w:firstRow="0" w:lastRow="0" w:firstColumn="0" w:lastColumn="0" w:oddVBand="0" w:evenVBand="0" w:oddHBand="0" w:evenHBand="0" w:firstRowFirstColumn="0" w:firstRowLastColumn="0" w:lastRowFirstColumn="0" w:lastRowLastColumn="0"/>
              <w:rPr>
                <w:b/>
                <w:bCs/>
              </w:rPr>
            </w:pPr>
            <w:r w:rsidRPr="00722558">
              <w:rPr>
                <w:b/>
                <w:bCs/>
              </w:rPr>
              <w:t>Aislamiento de Iframe (Noticias)</w:t>
            </w:r>
          </w:p>
        </w:tc>
        <w:tc>
          <w:tcPr>
            <w:tcW w:w="0" w:type="auto"/>
          </w:tcPr>
          <w:p w14:paraId="4D360A19" w14:textId="6EFFD6D7" w:rsidR="006C4F8B" w:rsidRPr="001555D3" w:rsidRDefault="006C4F8B" w:rsidP="006C4F8B">
            <w:pPr>
              <w:cnfStyle w:val="000000000000" w:firstRow="0" w:lastRow="0" w:firstColumn="0" w:lastColumn="0" w:oddVBand="0" w:evenVBand="0" w:oddHBand="0" w:evenHBand="0" w:firstRowFirstColumn="0" w:firstRowLastColumn="0" w:lastRowFirstColumn="0" w:lastRowLastColumn="0"/>
            </w:pPr>
            <w:r w:rsidRPr="001555D3">
              <w:t>Rendimiento / Memoria</w:t>
            </w:r>
          </w:p>
        </w:tc>
        <w:tc>
          <w:tcPr>
            <w:tcW w:w="0" w:type="auto"/>
            <w:vAlign w:val="center"/>
          </w:tcPr>
          <w:p w14:paraId="2D2E3753" w14:textId="4242C37D" w:rsidR="006C4F8B" w:rsidRPr="001555D3" w:rsidRDefault="006C4F8B" w:rsidP="006C4F8B">
            <w:pPr>
              <w:cnfStyle w:val="000000000000" w:firstRow="0" w:lastRow="0" w:firstColumn="0" w:lastColumn="0" w:oddVBand="0" w:evenVBand="0" w:oddHBand="0" w:evenHBand="0" w:firstRowFirstColumn="0" w:firstRowLastColumn="0" w:lastRowFirstColumn="0" w:lastRowLastColumn="0"/>
            </w:pPr>
            <w:r w:rsidRPr="00722558">
              <w:t>El componente embebido en V1 y V4 debe cargar de forma diferida (</w:t>
            </w:r>
            <w:r w:rsidRPr="00722558">
              <w:rPr>
                <w:i/>
                <w:iCs/>
              </w:rPr>
              <w:t>lazy load</w:t>
            </w:r>
            <w:r w:rsidRPr="00722558">
              <w:t>) para no bloquear el renderizado del menú principal ni del login.</w:t>
            </w:r>
          </w:p>
        </w:tc>
      </w:tr>
      <w:tr w:rsidR="006C4F8B" w:rsidRPr="001555D3" w14:paraId="6845552A" w14:textId="77777777" w:rsidTr="00287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88E639" w14:textId="6D46B9D1" w:rsidR="006C4F8B" w:rsidRPr="00722558" w:rsidRDefault="006C4F8B" w:rsidP="006C4F8B">
            <w:pPr>
              <w:rPr>
                <w:b w:val="0"/>
                <w:bCs w:val="0"/>
              </w:rPr>
            </w:pPr>
            <w:r w:rsidRPr="00722558">
              <w:t>CUNF-1.</w:t>
            </w:r>
            <w:r>
              <w:t>5</w:t>
            </w:r>
          </w:p>
        </w:tc>
        <w:tc>
          <w:tcPr>
            <w:tcW w:w="0" w:type="auto"/>
            <w:vAlign w:val="center"/>
          </w:tcPr>
          <w:p w14:paraId="45F50906" w14:textId="56D14BB1" w:rsidR="006C4F8B" w:rsidRPr="001555D3" w:rsidRDefault="006C4F8B" w:rsidP="006C4F8B">
            <w:pPr>
              <w:cnfStyle w:val="000000100000" w:firstRow="0" w:lastRow="0" w:firstColumn="0" w:lastColumn="0" w:oddVBand="0" w:evenVBand="0" w:oddHBand="1" w:evenHBand="0" w:firstRowFirstColumn="0" w:firstRowLastColumn="0" w:lastRowFirstColumn="0" w:lastRowLastColumn="0"/>
              <w:rPr>
                <w:b/>
                <w:bCs/>
              </w:rPr>
            </w:pPr>
            <w:r w:rsidRPr="00722558">
              <w:rPr>
                <w:b/>
                <w:bCs/>
              </w:rPr>
              <w:t>Continuidad de Estado (State Management)</w:t>
            </w:r>
          </w:p>
        </w:tc>
        <w:tc>
          <w:tcPr>
            <w:tcW w:w="0" w:type="auto"/>
          </w:tcPr>
          <w:p w14:paraId="64680FBB" w14:textId="7AE5DC7A" w:rsidR="006C4F8B" w:rsidRPr="001555D3" w:rsidRDefault="006C4F8B" w:rsidP="006C4F8B">
            <w:pPr>
              <w:cnfStyle w:val="000000100000" w:firstRow="0" w:lastRow="0" w:firstColumn="0" w:lastColumn="0" w:oddVBand="0" w:evenVBand="0" w:oddHBand="1" w:evenHBand="0" w:firstRowFirstColumn="0" w:firstRowLastColumn="0" w:lastRowFirstColumn="0" w:lastRowLastColumn="0"/>
            </w:pPr>
            <w:r w:rsidRPr="001555D3">
              <w:t>Eficiencia</w:t>
            </w:r>
          </w:p>
        </w:tc>
        <w:tc>
          <w:tcPr>
            <w:tcW w:w="0" w:type="auto"/>
            <w:vAlign w:val="center"/>
          </w:tcPr>
          <w:p w14:paraId="07307000" w14:textId="16526BA7" w:rsidR="006C4F8B" w:rsidRPr="001555D3" w:rsidRDefault="006C4F8B" w:rsidP="006C4F8B">
            <w:pPr>
              <w:cnfStyle w:val="000000100000" w:firstRow="0" w:lastRow="0" w:firstColumn="0" w:lastColumn="0" w:oddVBand="0" w:evenVBand="0" w:oddHBand="1" w:evenHBand="0" w:firstRowFirstColumn="0" w:firstRowLastColumn="0" w:lastRowFirstColumn="0" w:lastRowLastColumn="0"/>
            </w:pPr>
            <w:r w:rsidRPr="00722558">
              <w:t>Al volver de V21 a V24, la lista del horario debe actualizarse sin recargar la página completa, utilizando RxJS (BehaviorSubject) en Angular.</w:t>
            </w:r>
          </w:p>
        </w:tc>
      </w:tr>
    </w:tbl>
    <w:p w14:paraId="4F47B637" w14:textId="77777777" w:rsidR="0029702F" w:rsidRDefault="0029702F" w:rsidP="001555D3"/>
    <w:p w14:paraId="10F0C82D" w14:textId="77777777" w:rsidR="0029702F" w:rsidRDefault="0029702F">
      <w:r>
        <w:br w:type="page"/>
      </w:r>
    </w:p>
    <w:p w14:paraId="1AD5A0E7" w14:textId="65E20B42" w:rsidR="001555D3" w:rsidRPr="001555D3" w:rsidRDefault="00A164B4" w:rsidP="001555D3">
      <w:pPr>
        <w:rPr>
          <w:b/>
          <w:bCs/>
        </w:rPr>
      </w:pPr>
      <w:r w:rsidRPr="00A32820">
        <w:rPr>
          <w:b/>
          <w:bCs/>
        </w:rPr>
        <w:t xml:space="preserve">Alcances Seminario </w:t>
      </w:r>
      <w:r>
        <w:rPr>
          <w:b/>
          <w:bCs/>
        </w:rPr>
        <w:t xml:space="preserve">2: </w:t>
      </w:r>
      <w:r w:rsidR="001555D3" w:rsidRPr="001555D3">
        <w:rPr>
          <w:b/>
          <w:bCs/>
        </w:rPr>
        <w:t>Ionic, Integración Móvil y Automatización</w:t>
      </w:r>
    </w:p>
    <w:p w14:paraId="622A669D" w14:textId="48D4CA26" w:rsidR="006C4F8B" w:rsidRPr="00722558" w:rsidRDefault="006C4F8B" w:rsidP="006C4F8B">
      <w:r w:rsidRPr="00722558">
        <w:rPr>
          <w:b/>
          <w:bCs/>
        </w:rPr>
        <w:t>foque:</w:t>
      </w:r>
      <w:r w:rsidRPr="00722558">
        <w:t xml:space="preserve"> Empaquetar con Ionic/Capacitor para iOS/Android. </w:t>
      </w:r>
      <w:r w:rsidR="005C17CE" w:rsidRPr="00722558">
        <w:t>Darles</w:t>
      </w:r>
      <w:r w:rsidRPr="00722558">
        <w:t xml:space="preserve"> vida a los escáneres de horario (PDF e Imágenes) utilizando Supabase Edge Functions. Activar el hardware del dispositivo (GPS, Brújula, Giroscopio, Audio) para las rutas en tiempo real.</w:t>
      </w:r>
    </w:p>
    <w:p w14:paraId="29C58605" w14:textId="77777777" w:rsidR="001555D3" w:rsidRPr="001555D3" w:rsidRDefault="001555D3" w:rsidP="001555D3">
      <w:pPr>
        <w:rPr>
          <w:b/>
          <w:bCs/>
        </w:rPr>
      </w:pPr>
      <w:r w:rsidRPr="001555D3">
        <w:rPr>
          <w:b/>
          <w:bCs/>
        </w:rPr>
        <w:t>Alcance y Arquitectura de la Fase 2</w:t>
      </w:r>
    </w:p>
    <w:tbl>
      <w:tblPr>
        <w:tblStyle w:val="Tablaconcuadrcula4-nfasis3"/>
        <w:tblW w:w="0" w:type="auto"/>
        <w:tblLook w:val="04A0" w:firstRow="1" w:lastRow="0" w:firstColumn="1" w:lastColumn="0" w:noHBand="0" w:noVBand="1"/>
      </w:tblPr>
      <w:tblGrid>
        <w:gridCol w:w="2244"/>
        <w:gridCol w:w="6250"/>
      </w:tblGrid>
      <w:tr w:rsidR="001555D3" w:rsidRPr="001555D3" w14:paraId="3D7C3BDF" w14:textId="77777777" w:rsidTr="00297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3421D" w14:textId="77777777" w:rsidR="001555D3" w:rsidRPr="001555D3" w:rsidRDefault="001555D3" w:rsidP="001555D3">
            <w:pPr>
              <w:spacing w:after="160" w:line="278" w:lineRule="auto"/>
            </w:pPr>
            <w:r w:rsidRPr="001555D3">
              <w:t>Componente Arquitectónico</w:t>
            </w:r>
          </w:p>
        </w:tc>
        <w:tc>
          <w:tcPr>
            <w:tcW w:w="0" w:type="auto"/>
            <w:hideMark/>
          </w:tcPr>
          <w:p w14:paraId="0CFC1347" w14:textId="77777777" w:rsidR="001555D3" w:rsidRPr="001555D3" w:rsidRDefault="001555D3" w:rsidP="001555D3">
            <w:pPr>
              <w:spacing w:after="160" w:line="278" w:lineRule="auto"/>
              <w:cnfStyle w:val="100000000000" w:firstRow="1" w:lastRow="0" w:firstColumn="0" w:lastColumn="0" w:oddVBand="0" w:evenVBand="0" w:oddHBand="0" w:evenHBand="0" w:firstRowFirstColumn="0" w:firstRowLastColumn="0" w:lastRowFirstColumn="0" w:lastRowLastColumn="0"/>
            </w:pPr>
            <w:r w:rsidRPr="001555D3">
              <w:t>Definición Detallada y Justificación Técnica</w:t>
            </w:r>
          </w:p>
        </w:tc>
      </w:tr>
      <w:tr w:rsidR="001555D3" w:rsidRPr="001555D3" w14:paraId="3F955476"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1B2E0" w14:textId="77777777" w:rsidR="001555D3" w:rsidRPr="001555D3" w:rsidRDefault="001555D3" w:rsidP="001555D3">
            <w:pPr>
              <w:spacing w:after="160" w:line="278" w:lineRule="auto"/>
            </w:pPr>
            <w:r w:rsidRPr="001555D3">
              <w:t>Contenedor Móvil</w:t>
            </w:r>
          </w:p>
        </w:tc>
        <w:tc>
          <w:tcPr>
            <w:tcW w:w="0" w:type="auto"/>
            <w:hideMark/>
          </w:tcPr>
          <w:p w14:paraId="5C08258C"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rPr>
                <w:b/>
                <w:bCs/>
              </w:rPr>
              <w:t>Ionic + Capacitor:</w:t>
            </w:r>
            <w:r w:rsidRPr="001555D3">
              <w:t xml:space="preserve"> Migración del código Angular a componentes de interfaz móvil (navegación por pestañas nativas, gestos de deslizamiento). Acceso a los plugins nativos del sistema operativo.</w:t>
            </w:r>
          </w:p>
        </w:tc>
      </w:tr>
      <w:tr w:rsidR="001555D3" w:rsidRPr="001555D3" w14:paraId="12CE280B" w14:textId="77777777" w:rsidTr="0029702F">
        <w:tc>
          <w:tcPr>
            <w:cnfStyle w:val="001000000000" w:firstRow="0" w:lastRow="0" w:firstColumn="1" w:lastColumn="0" w:oddVBand="0" w:evenVBand="0" w:oddHBand="0" w:evenHBand="0" w:firstRowFirstColumn="0" w:firstRowLastColumn="0" w:lastRowFirstColumn="0" w:lastRowLastColumn="0"/>
            <w:tcW w:w="0" w:type="auto"/>
            <w:hideMark/>
          </w:tcPr>
          <w:p w14:paraId="5ED5FC38" w14:textId="77777777" w:rsidR="001555D3" w:rsidRPr="001555D3" w:rsidRDefault="001555D3" w:rsidP="001555D3">
            <w:pPr>
              <w:spacing w:after="160" w:line="278" w:lineRule="auto"/>
            </w:pPr>
            <w:r w:rsidRPr="001555D3">
              <w:t>Microservicio en la Nube (Objeto Independiente)</w:t>
            </w:r>
          </w:p>
        </w:tc>
        <w:tc>
          <w:tcPr>
            <w:tcW w:w="0" w:type="auto"/>
            <w:hideMark/>
          </w:tcPr>
          <w:p w14:paraId="5239E9E0"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rPr>
                <w:b/>
                <w:bCs/>
              </w:rPr>
              <w:t>Supabase Edge Functions (Node.js):</w:t>
            </w:r>
            <w:r w:rsidRPr="001555D3">
              <w:t xml:space="preserve"> Para evitar crasheos en el celular, la aplicación </w:t>
            </w:r>
            <w:r w:rsidRPr="001555D3">
              <w:rPr>
                <w:i/>
                <w:iCs/>
              </w:rPr>
              <w:t>jamás</w:t>
            </w:r>
            <w:r w:rsidRPr="001555D3">
              <w:t xml:space="preserve"> analizará un PDF o Imagen localmente. El celular subirá el archivo a Supabase Storage. Un entorno aislado en Node.js se activará, ejecutará el algoritmo de extracción (OCR para imágenes, parsing para PDF), estructurará el horario en JSON y lo inyectará a la base de datos. El celular solo recibirá un aviso de "Éxito".</w:t>
            </w:r>
          </w:p>
        </w:tc>
      </w:tr>
      <w:tr w:rsidR="001555D3" w:rsidRPr="001555D3" w14:paraId="3AFF2528"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2F688" w14:textId="77777777" w:rsidR="001555D3" w:rsidRPr="001555D3" w:rsidRDefault="001555D3" w:rsidP="001555D3">
            <w:pPr>
              <w:spacing w:after="160" w:line="278" w:lineRule="auto"/>
            </w:pPr>
            <w:r w:rsidRPr="001555D3">
              <w:t>Servicios de Ubicación (Hardware)</w:t>
            </w:r>
          </w:p>
        </w:tc>
        <w:tc>
          <w:tcPr>
            <w:tcW w:w="0" w:type="auto"/>
            <w:hideMark/>
          </w:tcPr>
          <w:p w14:paraId="63186C49"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rPr>
                <w:b/>
                <w:bCs/>
              </w:rPr>
              <w:t>Capacitor Geolocation:</w:t>
            </w:r>
            <w:r w:rsidRPr="001555D3">
              <w:t xml:space="preserve"> Reemplazo del punto fijo (Entrada Principal) por las coordenadas GPS en tiempo real del estudiante. Implementación de un radio virtual (Geofencing) alrededor del perímetro de la Universidad del Pacífico.</w:t>
            </w:r>
          </w:p>
        </w:tc>
      </w:tr>
      <w:tr w:rsidR="001555D3" w:rsidRPr="001555D3" w14:paraId="1378FEBD" w14:textId="77777777" w:rsidTr="0029702F">
        <w:tc>
          <w:tcPr>
            <w:cnfStyle w:val="001000000000" w:firstRow="0" w:lastRow="0" w:firstColumn="1" w:lastColumn="0" w:oddVBand="0" w:evenVBand="0" w:oddHBand="0" w:evenHBand="0" w:firstRowFirstColumn="0" w:firstRowLastColumn="0" w:lastRowFirstColumn="0" w:lastRowLastColumn="0"/>
            <w:tcW w:w="0" w:type="auto"/>
            <w:hideMark/>
          </w:tcPr>
          <w:p w14:paraId="694133F0" w14:textId="77777777" w:rsidR="001555D3" w:rsidRPr="001555D3" w:rsidRDefault="001555D3" w:rsidP="001555D3">
            <w:pPr>
              <w:spacing w:after="160" w:line="278" w:lineRule="auto"/>
            </w:pPr>
            <w:r w:rsidRPr="001555D3">
              <w:t>Alertas y Retención</w:t>
            </w:r>
          </w:p>
        </w:tc>
        <w:tc>
          <w:tcPr>
            <w:tcW w:w="0" w:type="auto"/>
            <w:hideMark/>
          </w:tcPr>
          <w:p w14:paraId="0572782D"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rPr>
                <w:b/>
                <w:bCs/>
              </w:rPr>
              <w:t>Capacitor Local Notifications:</w:t>
            </w:r>
            <w:r w:rsidRPr="001555D3">
              <w:t xml:space="preserve"> Programación de disparadores de tiempo basados en la base de datos de horarios para enviar notificaciones Push locales sin depender de internet.</w:t>
            </w:r>
          </w:p>
        </w:tc>
      </w:tr>
    </w:tbl>
    <w:p w14:paraId="6C8B9C41" w14:textId="77777777" w:rsidR="00A164B4" w:rsidRDefault="00A164B4" w:rsidP="001555D3">
      <w:pPr>
        <w:rPr>
          <w:b/>
          <w:bCs/>
        </w:rPr>
      </w:pPr>
    </w:p>
    <w:p w14:paraId="7E7D9454" w14:textId="77777777" w:rsidR="00A164B4" w:rsidRDefault="00A164B4">
      <w:pPr>
        <w:rPr>
          <w:b/>
          <w:bCs/>
        </w:rPr>
      </w:pPr>
      <w:r>
        <w:rPr>
          <w:b/>
          <w:bCs/>
        </w:rPr>
        <w:br w:type="page"/>
      </w:r>
    </w:p>
    <w:p w14:paraId="23D14877" w14:textId="42F65091" w:rsidR="001555D3" w:rsidRPr="001555D3" w:rsidRDefault="001555D3" w:rsidP="001555D3">
      <w:pPr>
        <w:rPr>
          <w:b/>
          <w:bCs/>
        </w:rPr>
      </w:pPr>
      <w:r w:rsidRPr="001555D3">
        <w:rPr>
          <w:b/>
          <w:bCs/>
        </w:rPr>
        <w:t>Casos de Uso Funcionales (Fase 2)</w:t>
      </w:r>
    </w:p>
    <w:tbl>
      <w:tblPr>
        <w:tblStyle w:val="Tablaconcuadrcula4-nfasis3"/>
        <w:tblW w:w="0" w:type="auto"/>
        <w:tblLook w:val="04A0" w:firstRow="1" w:lastRow="0" w:firstColumn="1" w:lastColumn="0" w:noHBand="0" w:noVBand="1"/>
      </w:tblPr>
      <w:tblGrid>
        <w:gridCol w:w="908"/>
        <w:gridCol w:w="1995"/>
        <w:gridCol w:w="1525"/>
        <w:gridCol w:w="4066"/>
      </w:tblGrid>
      <w:tr w:rsidR="005C17CE" w:rsidRPr="00722558" w14:paraId="2FC146CC" w14:textId="77777777" w:rsidTr="005C1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47F11" w14:textId="77777777" w:rsidR="005C17CE" w:rsidRPr="00722558" w:rsidRDefault="005C17CE" w:rsidP="00C16CF5">
            <w:pPr>
              <w:spacing w:after="160" w:line="278" w:lineRule="auto"/>
            </w:pPr>
            <w:r w:rsidRPr="00722558">
              <w:t>Código</w:t>
            </w:r>
          </w:p>
        </w:tc>
        <w:tc>
          <w:tcPr>
            <w:tcW w:w="0" w:type="auto"/>
            <w:hideMark/>
          </w:tcPr>
          <w:p w14:paraId="76EB886A" w14:textId="77777777" w:rsidR="005C17CE" w:rsidRPr="00722558" w:rsidRDefault="005C17CE" w:rsidP="00C16CF5">
            <w:pPr>
              <w:spacing w:after="160" w:line="278" w:lineRule="auto"/>
              <w:cnfStyle w:val="100000000000" w:firstRow="1" w:lastRow="0" w:firstColumn="0" w:lastColumn="0" w:oddVBand="0" w:evenVBand="0" w:oddHBand="0" w:evenHBand="0" w:firstRowFirstColumn="0" w:firstRowLastColumn="0" w:lastRowFirstColumn="0" w:lastRowLastColumn="0"/>
            </w:pPr>
            <w:r w:rsidRPr="00722558">
              <w:t>Nombre</w:t>
            </w:r>
          </w:p>
        </w:tc>
        <w:tc>
          <w:tcPr>
            <w:tcW w:w="0" w:type="auto"/>
            <w:hideMark/>
          </w:tcPr>
          <w:p w14:paraId="44DD3129" w14:textId="77777777" w:rsidR="005C17CE" w:rsidRPr="00722558" w:rsidRDefault="005C17CE" w:rsidP="00C16CF5">
            <w:pPr>
              <w:spacing w:after="160" w:line="278" w:lineRule="auto"/>
              <w:cnfStyle w:val="100000000000" w:firstRow="1" w:lastRow="0" w:firstColumn="0" w:lastColumn="0" w:oddVBand="0" w:evenVBand="0" w:oddHBand="0" w:evenHBand="0" w:firstRowFirstColumn="0" w:firstRowLastColumn="0" w:lastRowFirstColumn="0" w:lastRowLastColumn="0"/>
            </w:pPr>
            <w:r w:rsidRPr="00722558">
              <w:t>Vistas Involucradas</w:t>
            </w:r>
          </w:p>
        </w:tc>
        <w:tc>
          <w:tcPr>
            <w:tcW w:w="0" w:type="auto"/>
            <w:hideMark/>
          </w:tcPr>
          <w:p w14:paraId="74B3C609" w14:textId="77777777" w:rsidR="005C17CE" w:rsidRPr="00722558" w:rsidRDefault="005C17CE" w:rsidP="00C16CF5">
            <w:pPr>
              <w:spacing w:after="160" w:line="278" w:lineRule="auto"/>
              <w:cnfStyle w:val="100000000000" w:firstRow="1" w:lastRow="0" w:firstColumn="0" w:lastColumn="0" w:oddVBand="0" w:evenVBand="0" w:oddHBand="0" w:evenHBand="0" w:firstRowFirstColumn="0" w:firstRowLastColumn="0" w:lastRowFirstColumn="0" w:lastRowLastColumn="0"/>
            </w:pPr>
            <w:r w:rsidRPr="00722558">
              <w:t>Flujo Principal Detallado</w:t>
            </w:r>
          </w:p>
        </w:tc>
      </w:tr>
      <w:tr w:rsidR="005C17CE" w:rsidRPr="00722558" w14:paraId="52AF509A" w14:textId="77777777" w:rsidTr="005C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5DFF2" w14:textId="77777777" w:rsidR="005C17CE" w:rsidRPr="00722558" w:rsidRDefault="005C17CE" w:rsidP="00C16CF5">
            <w:pPr>
              <w:spacing w:after="160" w:line="278" w:lineRule="auto"/>
            </w:pPr>
            <w:r w:rsidRPr="00722558">
              <w:t>CUF-2.1</w:t>
            </w:r>
          </w:p>
        </w:tc>
        <w:tc>
          <w:tcPr>
            <w:tcW w:w="0" w:type="auto"/>
            <w:hideMark/>
          </w:tcPr>
          <w:p w14:paraId="562D069A" w14:textId="77777777" w:rsidR="005C17CE" w:rsidRPr="00722558" w:rsidRDefault="005C17CE"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rPr>
                <w:b/>
                <w:bCs/>
              </w:rPr>
              <w:t>Extracción de Horario (Niveles 1.0 y 0.5)</w:t>
            </w:r>
          </w:p>
        </w:tc>
        <w:tc>
          <w:tcPr>
            <w:tcW w:w="0" w:type="auto"/>
            <w:hideMark/>
          </w:tcPr>
          <w:p w14:paraId="18632AEC" w14:textId="77777777" w:rsidR="005C17CE" w:rsidRPr="00722558" w:rsidRDefault="005C17CE"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t>V24, V22, V23</w:t>
            </w:r>
          </w:p>
        </w:tc>
        <w:tc>
          <w:tcPr>
            <w:tcW w:w="0" w:type="auto"/>
            <w:hideMark/>
          </w:tcPr>
          <w:p w14:paraId="2F726592" w14:textId="77777777" w:rsidR="005C17CE" w:rsidRPr="00722558" w:rsidRDefault="005C17CE"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t xml:space="preserve">El usuario elige V22 (PDF) o V23 (Imagen). Selecciona el archivo. Se sube a Supabase. Un entorno Node.js extrae los datos (OCR para imagen, Parser para PDF). Al terminar, la base de datos se actualiza y la V24 refleja el horario. </w:t>
            </w:r>
            <w:r w:rsidRPr="00722558">
              <w:rPr>
                <w:i/>
                <w:iCs/>
              </w:rPr>
              <w:t>Continuidad: Si el OCR falla en V23, el sistema le sugiere usar V21 (Manual).</w:t>
            </w:r>
          </w:p>
        </w:tc>
      </w:tr>
      <w:tr w:rsidR="005C17CE" w:rsidRPr="00722558" w14:paraId="3F82EE5D" w14:textId="77777777" w:rsidTr="005C17CE">
        <w:tc>
          <w:tcPr>
            <w:cnfStyle w:val="001000000000" w:firstRow="0" w:lastRow="0" w:firstColumn="1" w:lastColumn="0" w:oddVBand="0" w:evenVBand="0" w:oddHBand="0" w:evenHBand="0" w:firstRowFirstColumn="0" w:firstRowLastColumn="0" w:lastRowFirstColumn="0" w:lastRowLastColumn="0"/>
            <w:tcW w:w="0" w:type="auto"/>
            <w:hideMark/>
          </w:tcPr>
          <w:p w14:paraId="2AB4177D" w14:textId="77777777" w:rsidR="005C17CE" w:rsidRPr="00722558" w:rsidRDefault="005C17CE" w:rsidP="00C16CF5">
            <w:pPr>
              <w:spacing w:after="160" w:line="278" w:lineRule="auto"/>
            </w:pPr>
            <w:r w:rsidRPr="00722558">
              <w:t>CUF-2.2</w:t>
            </w:r>
          </w:p>
        </w:tc>
        <w:tc>
          <w:tcPr>
            <w:tcW w:w="0" w:type="auto"/>
            <w:hideMark/>
          </w:tcPr>
          <w:p w14:paraId="59F5CD55" w14:textId="77777777" w:rsidR="005C17CE" w:rsidRPr="00722558" w:rsidRDefault="005C17CE"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rPr>
                <w:b/>
                <w:bCs/>
              </w:rPr>
              <w:t>Navegación Dinámica Asistida (Rutas y Motor)</w:t>
            </w:r>
          </w:p>
        </w:tc>
        <w:tc>
          <w:tcPr>
            <w:tcW w:w="0" w:type="auto"/>
            <w:hideMark/>
          </w:tcPr>
          <w:p w14:paraId="45D31530" w14:textId="77777777" w:rsidR="005C17CE" w:rsidRPr="00722558" w:rsidRDefault="005C17CE"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t>V25</w:t>
            </w:r>
          </w:p>
        </w:tc>
        <w:tc>
          <w:tcPr>
            <w:tcW w:w="0" w:type="auto"/>
            <w:hideMark/>
          </w:tcPr>
          <w:p w14:paraId="4DE0AE13" w14:textId="77777777" w:rsidR="005C17CE" w:rsidRPr="00722558" w:rsidRDefault="005C17CE"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t>El usuario entra a V25 y busca "Matemáticas". El sistema ubica el salón. Activa GPS/Brújula/Wi-Fi Institucional para hallar el punto exacto. Dibuja la línea azul brillante. A medida que el punto móvil avanza, el plugin TextToSpeech emite instrucciones de voz direccionales.</w:t>
            </w:r>
          </w:p>
        </w:tc>
      </w:tr>
      <w:tr w:rsidR="005C17CE" w:rsidRPr="00722558" w14:paraId="71928EE2" w14:textId="77777777" w:rsidTr="005C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F2900" w14:textId="77777777" w:rsidR="005C17CE" w:rsidRPr="00722558" w:rsidRDefault="005C17CE" w:rsidP="00C16CF5">
            <w:pPr>
              <w:spacing w:after="160" w:line="278" w:lineRule="auto"/>
            </w:pPr>
            <w:r w:rsidRPr="00722558">
              <w:t>CUF-2.3</w:t>
            </w:r>
          </w:p>
        </w:tc>
        <w:tc>
          <w:tcPr>
            <w:tcW w:w="0" w:type="auto"/>
            <w:hideMark/>
          </w:tcPr>
          <w:p w14:paraId="03D495DB" w14:textId="77777777" w:rsidR="005C17CE" w:rsidRPr="00722558" w:rsidRDefault="005C17CE"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rPr>
                <w:b/>
                <w:bCs/>
              </w:rPr>
              <w:t>Gestión de Alertas Nativas</w:t>
            </w:r>
          </w:p>
        </w:tc>
        <w:tc>
          <w:tcPr>
            <w:tcW w:w="0" w:type="auto"/>
            <w:hideMark/>
          </w:tcPr>
          <w:p w14:paraId="0D85B686" w14:textId="77777777" w:rsidR="005C17CE" w:rsidRPr="00722558" w:rsidRDefault="005C17CE"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t>V5, V6</w:t>
            </w:r>
          </w:p>
        </w:tc>
        <w:tc>
          <w:tcPr>
            <w:tcW w:w="0" w:type="auto"/>
            <w:hideMark/>
          </w:tcPr>
          <w:p w14:paraId="5DB7DC7D" w14:textId="77777777" w:rsidR="005C17CE" w:rsidRPr="00722558" w:rsidRDefault="005C17CE" w:rsidP="00C16CF5">
            <w:pPr>
              <w:spacing w:after="160" w:line="278" w:lineRule="auto"/>
              <w:cnfStyle w:val="000000100000" w:firstRow="0" w:lastRow="0" w:firstColumn="0" w:lastColumn="0" w:oddVBand="0" w:evenVBand="0" w:oddHBand="1" w:evenHBand="0" w:firstRowFirstColumn="0" w:firstRowLastColumn="0" w:lastRowFirstColumn="0" w:lastRowLastColumn="0"/>
            </w:pPr>
            <w:r w:rsidRPr="00722558">
              <w:t>El usuario configura 30 min en V6. El sistema de Ionic agenda LocalNotifications basadas en el JSON de Supabase. La alarma suena (respetando el tono elegido en V28) indicando la clase y el aula destino.</w:t>
            </w:r>
          </w:p>
        </w:tc>
      </w:tr>
      <w:tr w:rsidR="005C17CE" w:rsidRPr="00722558" w14:paraId="2B1C2E3A" w14:textId="77777777" w:rsidTr="005C17CE">
        <w:tc>
          <w:tcPr>
            <w:cnfStyle w:val="001000000000" w:firstRow="0" w:lastRow="0" w:firstColumn="1" w:lastColumn="0" w:oddVBand="0" w:evenVBand="0" w:oddHBand="0" w:evenHBand="0" w:firstRowFirstColumn="0" w:firstRowLastColumn="0" w:lastRowFirstColumn="0" w:lastRowLastColumn="0"/>
            <w:tcW w:w="0" w:type="auto"/>
            <w:hideMark/>
          </w:tcPr>
          <w:p w14:paraId="1E806E63" w14:textId="77777777" w:rsidR="005C17CE" w:rsidRPr="00722558" w:rsidRDefault="005C17CE" w:rsidP="00C16CF5">
            <w:pPr>
              <w:spacing w:after="160" w:line="278" w:lineRule="auto"/>
            </w:pPr>
            <w:r w:rsidRPr="00722558">
              <w:t>CUF-2.4</w:t>
            </w:r>
          </w:p>
        </w:tc>
        <w:tc>
          <w:tcPr>
            <w:tcW w:w="0" w:type="auto"/>
            <w:hideMark/>
          </w:tcPr>
          <w:p w14:paraId="4017903A" w14:textId="77777777" w:rsidR="005C17CE" w:rsidRPr="00722558" w:rsidRDefault="005C17CE"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rPr>
                <w:b/>
                <w:bCs/>
              </w:rPr>
              <w:t>Personalización Profunda</w:t>
            </w:r>
          </w:p>
        </w:tc>
        <w:tc>
          <w:tcPr>
            <w:tcW w:w="0" w:type="auto"/>
            <w:hideMark/>
          </w:tcPr>
          <w:p w14:paraId="6304C6C0" w14:textId="77777777" w:rsidR="005C17CE" w:rsidRPr="00722558" w:rsidRDefault="005C17CE"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t>V26 a V31</w:t>
            </w:r>
          </w:p>
        </w:tc>
        <w:tc>
          <w:tcPr>
            <w:tcW w:w="0" w:type="auto"/>
            <w:hideMark/>
          </w:tcPr>
          <w:p w14:paraId="4949B11B" w14:textId="77777777" w:rsidR="005C17CE" w:rsidRPr="00722558" w:rsidRDefault="005C17CE" w:rsidP="00C16CF5">
            <w:pPr>
              <w:spacing w:after="160" w:line="278" w:lineRule="auto"/>
              <w:cnfStyle w:val="000000000000" w:firstRow="0" w:lastRow="0" w:firstColumn="0" w:lastColumn="0" w:oddVBand="0" w:evenVBand="0" w:oddHBand="0" w:evenHBand="0" w:firstRowFirstColumn="0" w:firstRowLastColumn="0" w:lastRowFirstColumn="0" w:lastRowLastColumn="0"/>
            </w:pPr>
            <w:r w:rsidRPr="00722558">
              <w:t>El usuario entra a Configuración (V26), altera el tamaño de fuente (V27) y el color principal (V30). Ionic actualiza las variables CSS globales (--ion-color-primary) en tiempo real.</w:t>
            </w:r>
          </w:p>
        </w:tc>
      </w:tr>
    </w:tbl>
    <w:p w14:paraId="3002D448" w14:textId="77777777" w:rsidR="00A164B4" w:rsidRDefault="00A164B4" w:rsidP="001555D3">
      <w:pPr>
        <w:rPr>
          <w:b/>
          <w:bCs/>
        </w:rPr>
      </w:pPr>
    </w:p>
    <w:p w14:paraId="696FD68A" w14:textId="77777777" w:rsidR="00A164B4" w:rsidRDefault="00A164B4">
      <w:pPr>
        <w:rPr>
          <w:b/>
          <w:bCs/>
        </w:rPr>
      </w:pPr>
      <w:r>
        <w:rPr>
          <w:b/>
          <w:bCs/>
        </w:rPr>
        <w:br w:type="page"/>
      </w:r>
    </w:p>
    <w:p w14:paraId="7962C9E8" w14:textId="7796A61E" w:rsidR="001555D3" w:rsidRPr="001555D3" w:rsidRDefault="001555D3" w:rsidP="001555D3">
      <w:pPr>
        <w:rPr>
          <w:b/>
          <w:bCs/>
        </w:rPr>
      </w:pPr>
      <w:r w:rsidRPr="001555D3">
        <w:rPr>
          <w:b/>
          <w:bCs/>
        </w:rPr>
        <w:t>Casos de Uso No Funcionales (Fase 2)</w:t>
      </w:r>
    </w:p>
    <w:tbl>
      <w:tblPr>
        <w:tblStyle w:val="Tablaconcuadrcula4-nfasis3"/>
        <w:tblW w:w="0" w:type="auto"/>
        <w:tblLook w:val="04A0" w:firstRow="1" w:lastRow="0" w:firstColumn="1" w:lastColumn="0" w:noHBand="0" w:noVBand="1"/>
      </w:tblPr>
      <w:tblGrid>
        <w:gridCol w:w="927"/>
        <w:gridCol w:w="1570"/>
        <w:gridCol w:w="1574"/>
        <w:gridCol w:w="4423"/>
      </w:tblGrid>
      <w:tr w:rsidR="001555D3" w:rsidRPr="001555D3" w14:paraId="5F7B19E1" w14:textId="77777777" w:rsidTr="00297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8BC12" w14:textId="77777777" w:rsidR="001555D3" w:rsidRPr="001555D3" w:rsidRDefault="001555D3" w:rsidP="001555D3">
            <w:pPr>
              <w:spacing w:after="160" w:line="278" w:lineRule="auto"/>
            </w:pPr>
            <w:r w:rsidRPr="001555D3">
              <w:t>Código</w:t>
            </w:r>
          </w:p>
        </w:tc>
        <w:tc>
          <w:tcPr>
            <w:tcW w:w="0" w:type="auto"/>
            <w:hideMark/>
          </w:tcPr>
          <w:p w14:paraId="4483E2DE" w14:textId="77777777" w:rsidR="001555D3" w:rsidRPr="001555D3" w:rsidRDefault="001555D3" w:rsidP="001555D3">
            <w:pPr>
              <w:spacing w:after="160" w:line="278" w:lineRule="auto"/>
              <w:cnfStyle w:val="100000000000" w:firstRow="1" w:lastRow="0" w:firstColumn="0" w:lastColumn="0" w:oddVBand="0" w:evenVBand="0" w:oddHBand="0" w:evenHBand="0" w:firstRowFirstColumn="0" w:firstRowLastColumn="0" w:lastRowFirstColumn="0" w:lastRowLastColumn="0"/>
            </w:pPr>
            <w:r w:rsidRPr="001555D3">
              <w:t>Nombre del Caso de Uso</w:t>
            </w:r>
          </w:p>
        </w:tc>
        <w:tc>
          <w:tcPr>
            <w:tcW w:w="0" w:type="auto"/>
            <w:hideMark/>
          </w:tcPr>
          <w:p w14:paraId="12A340CF" w14:textId="77777777" w:rsidR="001555D3" w:rsidRPr="001555D3" w:rsidRDefault="001555D3" w:rsidP="001555D3">
            <w:pPr>
              <w:spacing w:after="160" w:line="278" w:lineRule="auto"/>
              <w:cnfStyle w:val="100000000000" w:firstRow="1" w:lastRow="0" w:firstColumn="0" w:lastColumn="0" w:oddVBand="0" w:evenVBand="0" w:oddHBand="0" w:evenHBand="0" w:firstRowFirstColumn="0" w:firstRowLastColumn="0" w:lastRowFirstColumn="0" w:lastRowLastColumn="0"/>
            </w:pPr>
            <w:r w:rsidRPr="001555D3">
              <w:t>Atributo de Calidad</w:t>
            </w:r>
          </w:p>
        </w:tc>
        <w:tc>
          <w:tcPr>
            <w:tcW w:w="0" w:type="auto"/>
            <w:hideMark/>
          </w:tcPr>
          <w:p w14:paraId="1BF9F6BB" w14:textId="77777777" w:rsidR="001555D3" w:rsidRPr="001555D3" w:rsidRDefault="001555D3" w:rsidP="001555D3">
            <w:pPr>
              <w:spacing w:after="160" w:line="278" w:lineRule="auto"/>
              <w:cnfStyle w:val="100000000000" w:firstRow="1" w:lastRow="0" w:firstColumn="0" w:lastColumn="0" w:oddVBand="0" w:evenVBand="0" w:oddHBand="0" w:evenHBand="0" w:firstRowFirstColumn="0" w:firstRowLastColumn="0" w:lastRowFirstColumn="0" w:lastRowLastColumn="0"/>
            </w:pPr>
            <w:r w:rsidRPr="001555D3">
              <w:t>Condición Detallada de Aceptación</w:t>
            </w:r>
          </w:p>
        </w:tc>
      </w:tr>
      <w:tr w:rsidR="001555D3" w:rsidRPr="001555D3" w14:paraId="0F0E5D21"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CC48D" w14:textId="77777777" w:rsidR="001555D3" w:rsidRPr="001555D3" w:rsidRDefault="001555D3" w:rsidP="001555D3">
            <w:pPr>
              <w:spacing w:after="160" w:line="278" w:lineRule="auto"/>
            </w:pPr>
            <w:r w:rsidRPr="001555D3">
              <w:t>CUNF-2.1</w:t>
            </w:r>
          </w:p>
        </w:tc>
        <w:tc>
          <w:tcPr>
            <w:tcW w:w="0" w:type="auto"/>
            <w:hideMark/>
          </w:tcPr>
          <w:p w14:paraId="692D19B4"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rPr>
                <w:b/>
                <w:bCs/>
              </w:rPr>
              <w:t>Gestión Aislada de Recursos (Anti-Crash)</w:t>
            </w:r>
          </w:p>
        </w:tc>
        <w:tc>
          <w:tcPr>
            <w:tcW w:w="0" w:type="auto"/>
            <w:hideMark/>
          </w:tcPr>
          <w:p w14:paraId="02400F59"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Estabilidad / CPU</w:t>
            </w:r>
          </w:p>
        </w:tc>
        <w:tc>
          <w:tcPr>
            <w:tcW w:w="0" w:type="auto"/>
            <w:hideMark/>
          </w:tcPr>
          <w:p w14:paraId="6E996D98"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El consumo de CPU de la aplicación móvil no debe superar el 15% durante la subida de un archivo PDF o Imagen. Todo el procesamiento pesado (100% del OCR) debe ocurrir exclusivamente en las Supabase Edge Functions.</w:t>
            </w:r>
          </w:p>
        </w:tc>
      </w:tr>
      <w:tr w:rsidR="001555D3" w:rsidRPr="001555D3" w14:paraId="53314F63" w14:textId="77777777" w:rsidTr="0029702F">
        <w:tc>
          <w:tcPr>
            <w:cnfStyle w:val="001000000000" w:firstRow="0" w:lastRow="0" w:firstColumn="1" w:lastColumn="0" w:oddVBand="0" w:evenVBand="0" w:oddHBand="0" w:evenHBand="0" w:firstRowFirstColumn="0" w:firstRowLastColumn="0" w:lastRowFirstColumn="0" w:lastRowLastColumn="0"/>
            <w:tcW w:w="0" w:type="auto"/>
            <w:hideMark/>
          </w:tcPr>
          <w:p w14:paraId="35177D9A" w14:textId="77777777" w:rsidR="001555D3" w:rsidRPr="001555D3" w:rsidRDefault="001555D3" w:rsidP="001555D3">
            <w:pPr>
              <w:spacing w:after="160" w:line="278" w:lineRule="auto"/>
            </w:pPr>
            <w:r w:rsidRPr="001555D3">
              <w:t>CUNF-2.2</w:t>
            </w:r>
          </w:p>
        </w:tc>
        <w:tc>
          <w:tcPr>
            <w:tcW w:w="0" w:type="auto"/>
            <w:hideMark/>
          </w:tcPr>
          <w:p w14:paraId="613A42C7"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rPr>
                <w:b/>
                <w:bCs/>
              </w:rPr>
              <w:t>Consumo Eficiente de Batería en GPS</w:t>
            </w:r>
          </w:p>
        </w:tc>
        <w:tc>
          <w:tcPr>
            <w:tcW w:w="0" w:type="auto"/>
            <w:hideMark/>
          </w:tcPr>
          <w:p w14:paraId="1320B139"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t>Eficiencia Energética</w:t>
            </w:r>
          </w:p>
        </w:tc>
        <w:tc>
          <w:tcPr>
            <w:tcW w:w="0" w:type="auto"/>
            <w:hideMark/>
          </w:tcPr>
          <w:p w14:paraId="683BA4E2" w14:textId="77777777" w:rsidR="001555D3" w:rsidRPr="001555D3" w:rsidRDefault="001555D3" w:rsidP="001555D3">
            <w:pPr>
              <w:spacing w:after="160" w:line="278" w:lineRule="auto"/>
              <w:cnfStyle w:val="000000000000" w:firstRow="0" w:lastRow="0" w:firstColumn="0" w:lastColumn="0" w:oddVBand="0" w:evenVBand="0" w:oddHBand="0" w:evenHBand="0" w:firstRowFirstColumn="0" w:firstRowLastColumn="0" w:lastRowFirstColumn="0" w:lastRowLastColumn="0"/>
            </w:pPr>
            <w:r w:rsidRPr="001555D3">
              <w:t>El plugin de Geolocalización solo debe solicitar la ubicación de alta precisión cuando el mapa 2D esté activamente abierto en la pantalla. En segundo plano, usará triangulación de red (baja precisión) para el Geofencing.</w:t>
            </w:r>
          </w:p>
        </w:tc>
      </w:tr>
      <w:tr w:rsidR="001555D3" w:rsidRPr="001555D3" w14:paraId="66F244E3" w14:textId="77777777" w:rsidTr="0029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F6847" w14:textId="77777777" w:rsidR="001555D3" w:rsidRPr="001555D3" w:rsidRDefault="001555D3" w:rsidP="001555D3">
            <w:pPr>
              <w:spacing w:after="160" w:line="278" w:lineRule="auto"/>
            </w:pPr>
            <w:r w:rsidRPr="001555D3">
              <w:t>CUNF-2.3</w:t>
            </w:r>
          </w:p>
        </w:tc>
        <w:tc>
          <w:tcPr>
            <w:tcW w:w="0" w:type="auto"/>
            <w:hideMark/>
          </w:tcPr>
          <w:p w14:paraId="3B102111"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rPr>
                <w:b/>
                <w:bCs/>
              </w:rPr>
              <w:t>Tolerancia a Fallos en Extracción</w:t>
            </w:r>
          </w:p>
        </w:tc>
        <w:tc>
          <w:tcPr>
            <w:tcW w:w="0" w:type="auto"/>
            <w:hideMark/>
          </w:tcPr>
          <w:p w14:paraId="74D168A2"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Confiabilidad</w:t>
            </w:r>
          </w:p>
        </w:tc>
        <w:tc>
          <w:tcPr>
            <w:tcW w:w="0" w:type="auto"/>
            <w:hideMark/>
          </w:tcPr>
          <w:p w14:paraId="20A7F86E" w14:textId="77777777" w:rsidR="001555D3" w:rsidRPr="001555D3" w:rsidRDefault="001555D3" w:rsidP="001555D3">
            <w:pPr>
              <w:spacing w:after="160" w:line="278" w:lineRule="auto"/>
              <w:cnfStyle w:val="000000100000" w:firstRow="0" w:lastRow="0" w:firstColumn="0" w:lastColumn="0" w:oddVBand="0" w:evenVBand="0" w:oddHBand="1" w:evenHBand="0" w:firstRowFirstColumn="0" w:firstRowLastColumn="0" w:lastRowFirstColumn="0" w:lastRowLastColumn="0"/>
            </w:pPr>
            <w:r w:rsidRPr="001555D3">
              <w:t>Si el algoritmo en la nube (Node.js) falla al leer una imagen por estar borrosa (complejidad 0.5), el sistema debe devolver un error amigable en menos de 10 segundos y redirigir automáticamente al estudiante al Formulario de Ingreso Manual (CUF-1.2).</w:t>
            </w:r>
          </w:p>
        </w:tc>
      </w:tr>
      <w:tr w:rsidR="005C17CE" w:rsidRPr="001555D3" w14:paraId="21802B6F" w14:textId="77777777" w:rsidTr="005D78AD">
        <w:tc>
          <w:tcPr>
            <w:cnfStyle w:val="001000000000" w:firstRow="0" w:lastRow="0" w:firstColumn="1" w:lastColumn="0" w:oddVBand="0" w:evenVBand="0" w:oddHBand="0" w:evenHBand="0" w:firstRowFirstColumn="0" w:firstRowLastColumn="0" w:lastRowFirstColumn="0" w:lastRowLastColumn="0"/>
            <w:tcW w:w="0" w:type="auto"/>
            <w:vAlign w:val="center"/>
          </w:tcPr>
          <w:p w14:paraId="024E0B70" w14:textId="6EE58514" w:rsidR="005C17CE" w:rsidRPr="001555D3" w:rsidRDefault="005C17CE" w:rsidP="005C17CE">
            <w:r w:rsidRPr="00722558">
              <w:t>CUNF-2.</w:t>
            </w:r>
            <w:r>
              <w:t>4</w:t>
            </w:r>
          </w:p>
        </w:tc>
        <w:tc>
          <w:tcPr>
            <w:tcW w:w="0" w:type="auto"/>
          </w:tcPr>
          <w:p w14:paraId="0719855B" w14:textId="46F3C143" w:rsidR="005C17CE" w:rsidRPr="001555D3" w:rsidRDefault="005C17CE" w:rsidP="005C17CE">
            <w:pPr>
              <w:cnfStyle w:val="000000000000" w:firstRow="0" w:lastRow="0" w:firstColumn="0" w:lastColumn="0" w:oddVBand="0" w:evenVBand="0" w:oddHBand="0" w:evenHBand="0" w:firstRowFirstColumn="0" w:firstRowLastColumn="0" w:lastRowFirstColumn="0" w:lastRowLastColumn="0"/>
              <w:rPr>
                <w:b/>
                <w:bCs/>
              </w:rPr>
            </w:pPr>
            <w:r w:rsidRPr="00722558">
              <w:rPr>
                <w:b/>
                <w:bCs/>
              </w:rPr>
              <w:t>Precisión Híbrida de Ubicación</w:t>
            </w:r>
          </w:p>
        </w:tc>
        <w:tc>
          <w:tcPr>
            <w:tcW w:w="0" w:type="auto"/>
          </w:tcPr>
          <w:p w14:paraId="791DBA57" w14:textId="25A6CC22" w:rsidR="005C17CE" w:rsidRPr="001555D3" w:rsidRDefault="005C17CE" w:rsidP="005C17CE">
            <w:pPr>
              <w:cnfStyle w:val="000000000000" w:firstRow="0" w:lastRow="0" w:firstColumn="0" w:lastColumn="0" w:oddVBand="0" w:evenVBand="0" w:oddHBand="0" w:evenHBand="0" w:firstRowFirstColumn="0" w:firstRowLastColumn="0" w:lastRowFirstColumn="0" w:lastRowLastColumn="0"/>
            </w:pPr>
            <w:r w:rsidRPr="001555D3">
              <w:t>Eficiencia</w:t>
            </w:r>
            <w:r>
              <w:t xml:space="preserve"> / Precisión </w:t>
            </w:r>
          </w:p>
        </w:tc>
        <w:tc>
          <w:tcPr>
            <w:tcW w:w="0" w:type="auto"/>
            <w:vAlign w:val="center"/>
          </w:tcPr>
          <w:p w14:paraId="43AA2B51" w14:textId="77777777" w:rsidR="005C17CE" w:rsidRDefault="005C17CE" w:rsidP="005C17CE">
            <w:pPr>
              <w:cnfStyle w:val="000000000000" w:firstRow="0" w:lastRow="0" w:firstColumn="0" w:lastColumn="0" w:oddVBand="0" w:evenVBand="0" w:oddHBand="0" w:evenHBand="0" w:firstRowFirstColumn="0" w:firstRowLastColumn="0" w:lastRowFirstColumn="0" w:lastRowLastColumn="0"/>
            </w:pPr>
            <w:r w:rsidRPr="00722558">
              <w:t>En V25, si el GPS pierde señal (precisión &gt; 15 metros) por estar dentro de un bloque, el sistema debe cambiar automáticamente (Failover) a triangulación por redes Wi-Fi institucionales y giroscopio interno para mover el punto de ubicación.</w:t>
            </w:r>
          </w:p>
          <w:p w14:paraId="04829AFA" w14:textId="0C2B690D" w:rsidR="0015636F" w:rsidRPr="001555D3" w:rsidRDefault="0015636F" w:rsidP="0015636F">
            <w:pPr>
              <w:cnfStyle w:val="000000000000" w:firstRow="0" w:lastRow="0" w:firstColumn="0" w:lastColumn="0" w:oddVBand="0" w:evenVBand="0" w:oddHBand="0" w:evenHBand="0" w:firstRowFirstColumn="0" w:firstRowLastColumn="0" w:lastRowFirstColumn="0" w:lastRowLastColumn="0"/>
            </w:pPr>
            <w:r w:rsidRPr="0015636F">
              <w:rPr>
                <w:i/>
                <w:iCs/>
              </w:rPr>
              <w:t>(Nota: Requiere mapeo previo de las redes Wi-Fi de los bloques)</w:t>
            </w:r>
          </w:p>
        </w:tc>
      </w:tr>
      <w:tr w:rsidR="005C17CE" w:rsidRPr="001555D3" w14:paraId="17C058CC" w14:textId="77777777" w:rsidTr="005D7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1098A4" w14:textId="105FBB12" w:rsidR="005C17CE" w:rsidRPr="00722558" w:rsidRDefault="005C17CE" w:rsidP="005C17CE">
            <w:pPr>
              <w:rPr>
                <w:b w:val="0"/>
                <w:bCs w:val="0"/>
              </w:rPr>
            </w:pPr>
            <w:r w:rsidRPr="00722558">
              <w:t>CUNF-2.</w:t>
            </w:r>
            <w:r>
              <w:t>5</w:t>
            </w:r>
          </w:p>
        </w:tc>
        <w:tc>
          <w:tcPr>
            <w:tcW w:w="0" w:type="auto"/>
          </w:tcPr>
          <w:p w14:paraId="78BCAF14" w14:textId="54EC7046" w:rsidR="005C17CE" w:rsidRPr="001555D3" w:rsidRDefault="005C17CE" w:rsidP="005C17CE">
            <w:pPr>
              <w:cnfStyle w:val="000000100000" w:firstRow="0" w:lastRow="0" w:firstColumn="0" w:lastColumn="0" w:oddVBand="0" w:evenVBand="0" w:oddHBand="1" w:evenHBand="0" w:firstRowFirstColumn="0" w:firstRowLastColumn="0" w:lastRowFirstColumn="0" w:lastRowLastColumn="0"/>
              <w:rPr>
                <w:b/>
                <w:bCs/>
              </w:rPr>
            </w:pPr>
            <w:r w:rsidRPr="00722558">
              <w:rPr>
                <w:b/>
                <w:bCs/>
              </w:rPr>
              <w:t>Carga Cognitiva en Extracción</w:t>
            </w:r>
          </w:p>
        </w:tc>
        <w:tc>
          <w:tcPr>
            <w:tcW w:w="0" w:type="auto"/>
          </w:tcPr>
          <w:p w14:paraId="79959ADB" w14:textId="0190CF59" w:rsidR="005C17CE" w:rsidRPr="001555D3" w:rsidRDefault="005C17CE" w:rsidP="005C17CE">
            <w:pPr>
              <w:cnfStyle w:val="000000100000" w:firstRow="0" w:lastRow="0" w:firstColumn="0" w:lastColumn="0" w:oddVBand="0" w:evenVBand="0" w:oddHBand="1" w:evenHBand="0" w:firstRowFirstColumn="0" w:firstRowLastColumn="0" w:lastRowFirstColumn="0" w:lastRowLastColumn="0"/>
            </w:pPr>
            <w:r w:rsidRPr="001555D3">
              <w:t>Estabilidad / CPU</w:t>
            </w:r>
          </w:p>
        </w:tc>
        <w:tc>
          <w:tcPr>
            <w:tcW w:w="0" w:type="auto"/>
            <w:vAlign w:val="center"/>
          </w:tcPr>
          <w:p w14:paraId="7B62C8DA" w14:textId="60A59372" w:rsidR="005C17CE" w:rsidRPr="001555D3" w:rsidRDefault="005C17CE" w:rsidP="005C17CE">
            <w:pPr>
              <w:cnfStyle w:val="000000100000" w:firstRow="0" w:lastRow="0" w:firstColumn="0" w:lastColumn="0" w:oddVBand="0" w:evenVBand="0" w:oddHBand="1" w:evenHBand="0" w:firstRowFirstColumn="0" w:firstRowLastColumn="0" w:lastRowFirstColumn="0" w:lastRowLastColumn="0"/>
            </w:pPr>
            <w:r w:rsidRPr="00722558">
              <w:t>Durante el procesamiento en V22 y V23, la interfaz no debe congelarse. Debe mostrar un indicador de progreso (Loader animado) y permitir que el usuario minimice la vista mientras la nube procesa el PDF/Imagen de manera asíncrona.</w:t>
            </w:r>
          </w:p>
        </w:tc>
      </w:tr>
    </w:tbl>
    <w:p w14:paraId="0009DBDF" w14:textId="77777777" w:rsidR="009E4C2E" w:rsidRDefault="009E4C2E"/>
    <w:sectPr w:rsidR="009E4C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F00515"/>
    <w:multiLevelType w:val="multilevel"/>
    <w:tmpl w:val="5214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404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5D3"/>
    <w:rsid w:val="001555D3"/>
    <w:rsid w:val="0015636F"/>
    <w:rsid w:val="001E6D2B"/>
    <w:rsid w:val="0029702F"/>
    <w:rsid w:val="0032431E"/>
    <w:rsid w:val="005C17CE"/>
    <w:rsid w:val="005E0CAC"/>
    <w:rsid w:val="006C4F8B"/>
    <w:rsid w:val="00775FCB"/>
    <w:rsid w:val="00893BF9"/>
    <w:rsid w:val="00984FBC"/>
    <w:rsid w:val="009E4C2E"/>
    <w:rsid w:val="00A164B4"/>
    <w:rsid w:val="00A32820"/>
    <w:rsid w:val="00E56127"/>
    <w:rsid w:val="00F224F9"/>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9F62"/>
  <w15:chartTrackingRefBased/>
  <w15:docId w15:val="{BEA5EC38-FB6C-45C4-ABD8-85991B0B2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5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5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55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55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55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55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55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55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55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55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55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55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55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55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55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55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55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55D3"/>
    <w:rPr>
      <w:rFonts w:eastAsiaTheme="majorEastAsia" w:cstheme="majorBidi"/>
      <w:color w:val="272727" w:themeColor="text1" w:themeTint="D8"/>
    </w:rPr>
  </w:style>
  <w:style w:type="paragraph" w:styleId="Ttulo">
    <w:name w:val="Title"/>
    <w:basedOn w:val="Normal"/>
    <w:next w:val="Normal"/>
    <w:link w:val="TtuloCar"/>
    <w:uiPriority w:val="10"/>
    <w:qFormat/>
    <w:rsid w:val="00155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55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55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55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55D3"/>
    <w:pPr>
      <w:spacing w:before="160"/>
      <w:jc w:val="center"/>
    </w:pPr>
    <w:rPr>
      <w:i/>
      <w:iCs/>
      <w:color w:val="404040" w:themeColor="text1" w:themeTint="BF"/>
    </w:rPr>
  </w:style>
  <w:style w:type="character" w:customStyle="1" w:styleId="CitaCar">
    <w:name w:val="Cita Car"/>
    <w:basedOn w:val="Fuentedeprrafopredeter"/>
    <w:link w:val="Cita"/>
    <w:uiPriority w:val="29"/>
    <w:rsid w:val="001555D3"/>
    <w:rPr>
      <w:i/>
      <w:iCs/>
      <w:color w:val="404040" w:themeColor="text1" w:themeTint="BF"/>
    </w:rPr>
  </w:style>
  <w:style w:type="paragraph" w:styleId="Prrafodelista">
    <w:name w:val="List Paragraph"/>
    <w:basedOn w:val="Normal"/>
    <w:uiPriority w:val="34"/>
    <w:qFormat/>
    <w:rsid w:val="001555D3"/>
    <w:pPr>
      <w:ind w:left="720"/>
      <w:contextualSpacing/>
    </w:pPr>
  </w:style>
  <w:style w:type="character" w:styleId="nfasisintenso">
    <w:name w:val="Intense Emphasis"/>
    <w:basedOn w:val="Fuentedeprrafopredeter"/>
    <w:uiPriority w:val="21"/>
    <w:qFormat/>
    <w:rsid w:val="001555D3"/>
    <w:rPr>
      <w:i/>
      <w:iCs/>
      <w:color w:val="0F4761" w:themeColor="accent1" w:themeShade="BF"/>
    </w:rPr>
  </w:style>
  <w:style w:type="paragraph" w:styleId="Citadestacada">
    <w:name w:val="Intense Quote"/>
    <w:basedOn w:val="Normal"/>
    <w:next w:val="Normal"/>
    <w:link w:val="CitadestacadaCar"/>
    <w:uiPriority w:val="30"/>
    <w:qFormat/>
    <w:rsid w:val="00155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55D3"/>
    <w:rPr>
      <w:i/>
      <w:iCs/>
      <w:color w:val="0F4761" w:themeColor="accent1" w:themeShade="BF"/>
    </w:rPr>
  </w:style>
  <w:style w:type="character" w:styleId="Referenciaintensa">
    <w:name w:val="Intense Reference"/>
    <w:basedOn w:val="Fuentedeprrafopredeter"/>
    <w:uiPriority w:val="32"/>
    <w:qFormat/>
    <w:rsid w:val="001555D3"/>
    <w:rPr>
      <w:b/>
      <w:bCs/>
      <w:smallCaps/>
      <w:color w:val="0F4761" w:themeColor="accent1" w:themeShade="BF"/>
      <w:spacing w:val="5"/>
    </w:rPr>
  </w:style>
  <w:style w:type="table" w:styleId="Tablaconcuadrcula4-nfasis3">
    <w:name w:val="Grid Table 4 Accent 3"/>
    <w:basedOn w:val="Tablanormal"/>
    <w:uiPriority w:val="49"/>
    <w:rsid w:val="0029702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190749">
      <w:bodyDiv w:val="1"/>
      <w:marLeft w:val="0"/>
      <w:marRight w:val="0"/>
      <w:marTop w:val="0"/>
      <w:marBottom w:val="0"/>
      <w:divBdr>
        <w:top w:val="none" w:sz="0" w:space="0" w:color="auto"/>
        <w:left w:val="none" w:sz="0" w:space="0" w:color="auto"/>
        <w:bottom w:val="none" w:sz="0" w:space="0" w:color="auto"/>
        <w:right w:val="none" w:sz="0" w:space="0" w:color="auto"/>
      </w:divBdr>
      <w:divsChild>
        <w:div w:id="2074306204">
          <w:marLeft w:val="0"/>
          <w:marRight w:val="0"/>
          <w:marTop w:val="0"/>
          <w:marBottom w:val="0"/>
          <w:divBdr>
            <w:top w:val="none" w:sz="0" w:space="0" w:color="auto"/>
            <w:left w:val="none" w:sz="0" w:space="0" w:color="auto"/>
            <w:bottom w:val="none" w:sz="0" w:space="0" w:color="auto"/>
            <w:right w:val="none" w:sz="0" w:space="0" w:color="auto"/>
          </w:divBdr>
        </w:div>
      </w:divsChild>
    </w:div>
    <w:div w:id="499125496">
      <w:bodyDiv w:val="1"/>
      <w:marLeft w:val="0"/>
      <w:marRight w:val="0"/>
      <w:marTop w:val="0"/>
      <w:marBottom w:val="0"/>
      <w:divBdr>
        <w:top w:val="none" w:sz="0" w:space="0" w:color="auto"/>
        <w:left w:val="none" w:sz="0" w:space="0" w:color="auto"/>
        <w:bottom w:val="none" w:sz="0" w:space="0" w:color="auto"/>
        <w:right w:val="none" w:sz="0" w:space="0" w:color="auto"/>
      </w:divBdr>
      <w:divsChild>
        <w:div w:id="240718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9</Pages>
  <Words>2158</Words>
  <Characters>11873</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Harvy;J.O</dc:creator>
  <cp:keywords>Seminario de Actualización 1 &amp; 2</cp:keywords>
  <dc:description/>
  <cp:lastModifiedBy>Nano</cp:lastModifiedBy>
  <cp:revision>6</cp:revision>
  <dcterms:created xsi:type="dcterms:W3CDTF">2026-03-24T20:11:00Z</dcterms:created>
  <dcterms:modified xsi:type="dcterms:W3CDTF">2026-03-24T23:37:00Z</dcterms:modified>
</cp:coreProperties>
</file>