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8F9FA"/>
  <w:body>
    <w:p w14:paraId="01520515" w14:textId="77777777" w:rsidR="00000000" w:rsidRDefault="00000000">
      <w:pPr>
        <w:pStyle w:val="Titre1"/>
        <w:rPr>
          <w:rFonts w:ascii="Arial" w:eastAsia="Times New Roman" w:hAnsi="Arial" w:cs="Arial"/>
          <w:lang w:val="fr-FR"/>
        </w:rPr>
      </w:pPr>
      <w:r>
        <w:rPr>
          <w:rFonts w:ascii="Arial" w:eastAsia="Times New Roman" w:hAnsi="Arial" w:cs="Arial"/>
          <w:lang w:val="fr-FR"/>
        </w:rPr>
        <w:t>Découvrir nos services</w:t>
      </w:r>
    </w:p>
    <w:p w14:paraId="42999619" w14:textId="409E1CAB" w:rsidR="00000000" w:rsidRDefault="00000000">
      <w:pPr>
        <w:rPr>
          <w:rFonts w:ascii="Arial" w:eastAsia="Times New Roman" w:hAnsi="Arial" w:cs="Arial"/>
          <w:lang w:val="fr-FR"/>
        </w:rPr>
      </w:pPr>
      <w:hyperlink r:id="rId7" w:history="1">
        <w:r>
          <w:rPr>
            <w:rStyle w:val="Lienhypertexte"/>
            <w:rFonts w:ascii="Arial" w:eastAsia="Times New Roman" w:hAnsi="Arial" w:cs="Arial"/>
            <w:lang w:val="fr-FR"/>
          </w:rPr>
          <w:t>Accueil</w:t>
        </w:r>
      </w:hyperlink>
      <w:r>
        <w:rPr>
          <w:rFonts w:ascii="Arial" w:eastAsia="Times New Roman" w:hAnsi="Arial" w:cs="Arial"/>
          <w:lang w:val="fr-FR"/>
        </w:rPr>
        <w:t xml:space="preserve"> </w:t>
      </w:r>
      <w:hyperlink r:id="rId8" w:history="1">
        <w:r>
          <w:rPr>
            <w:rStyle w:val="Lienhypertexte"/>
            <w:rFonts w:ascii="Arial" w:eastAsia="Times New Roman" w:hAnsi="Arial" w:cs="Arial"/>
            <w:lang w:val="fr-FR"/>
          </w:rPr>
          <w:t>Découvrir nos services</w:t>
        </w:r>
      </w:hyperlink>
      <w:r>
        <w:rPr>
          <w:rFonts w:ascii="Arial" w:eastAsia="Times New Roman" w:hAnsi="Arial" w:cs="Arial"/>
          <w:lang w:val="fr-FR"/>
        </w:rPr>
        <w:t xml:space="preserve"> </w:t>
      </w:r>
      <w:hyperlink r:id="rId9" w:history="1">
        <w:r>
          <w:rPr>
            <w:rStyle w:val="Lienhypertexte"/>
            <w:rFonts w:ascii="Arial" w:eastAsia="Times New Roman" w:hAnsi="Arial" w:cs="Arial"/>
            <w:lang w:val="fr-FR"/>
          </w:rPr>
          <w:t>Tarification</w:t>
        </w:r>
      </w:hyperlink>
      <w:r>
        <w:rPr>
          <w:rFonts w:ascii="Arial" w:eastAsia="Times New Roman" w:hAnsi="Arial" w:cs="Arial"/>
          <w:lang w:val="fr-FR"/>
        </w:rPr>
        <w:t xml:space="preserve"> </w:t>
      </w:r>
      <w:hyperlink r:id="rId10" w:history="1">
        <w:r>
          <w:rPr>
            <w:rStyle w:val="Lienhypertexte"/>
            <w:rFonts w:ascii="Arial" w:eastAsia="Times New Roman" w:hAnsi="Arial" w:cs="Arial"/>
            <w:lang w:val="fr-FR"/>
          </w:rPr>
          <w:t>Contact</w:t>
        </w:r>
      </w:hyperlink>
      <w:r>
        <w:rPr>
          <w:rFonts w:ascii="Arial" w:eastAsia="Times New Roman" w:hAnsi="Arial" w:cs="Arial"/>
          <w:lang w:val="fr-FR"/>
        </w:rPr>
        <w:t xml:space="preserve"> </w:t>
      </w:r>
      <w:hyperlink r:id="rId11" w:history="1">
        <w:r>
          <w:rPr>
            <w:rStyle w:val="Lienhypertexte"/>
            <w:rFonts w:ascii="Arial" w:eastAsia="Times New Roman" w:hAnsi="Arial" w:cs="Arial"/>
            <w:color w:val="FFFFFF"/>
            <w:sz w:val="26"/>
            <w:szCs w:val="26"/>
            <w:u w:val="none"/>
            <w:shd w:val="clear" w:color="auto" w:fill="1ABC9C"/>
            <w:lang w:val="fr-FR"/>
          </w:rPr>
          <w:t>Connexion</w:t>
        </w:r>
      </w:hyperlink>
      <w:r>
        <w:rPr>
          <w:rFonts w:ascii="Arial" w:eastAsia="Times New Roman" w:hAnsi="Arial" w:cs="Arial"/>
          <w:lang w:val="fr-FR"/>
        </w:rPr>
        <w:t xml:space="preserve"> </w:t>
      </w:r>
    </w:p>
    <w:p w14:paraId="19202204" w14:textId="77777777" w:rsidR="00000000" w:rsidRDefault="00000000">
      <w:pPr>
        <w:shd w:val="clear" w:color="auto" w:fill="FFFFFF"/>
        <w:spacing w:before="100" w:beforeAutospacing="1" w:after="120"/>
        <w:jc w:val="center"/>
        <w:outlineLvl w:val="2"/>
        <w:divId w:val="1928689031"/>
        <w:rPr>
          <w:rFonts w:ascii="Arial" w:eastAsia="Times New Roman" w:hAnsi="Arial" w:cs="Arial"/>
          <w:b/>
          <w:bCs/>
          <w:color w:val="3498DB"/>
          <w:sz w:val="36"/>
          <w:szCs w:val="36"/>
          <w:lang w:val="fr-FR"/>
        </w:rPr>
      </w:pPr>
      <w:r>
        <w:rPr>
          <w:rFonts w:ascii="Arial" w:eastAsia="Times New Roman" w:hAnsi="Arial" w:cs="Arial"/>
          <w:b/>
          <w:bCs/>
          <w:color w:val="3498DB"/>
          <w:sz w:val="36"/>
          <w:szCs w:val="36"/>
          <w:lang w:val="fr-FR"/>
        </w:rPr>
        <w:t>Pourquoi faire appel à un consultant ?</w:t>
      </w:r>
    </w:p>
    <w:p w14:paraId="00C5A5BC" w14:textId="77777777" w:rsidR="00000000" w:rsidRDefault="00000000">
      <w:pPr>
        <w:shd w:val="clear" w:color="auto" w:fill="ECF0F1"/>
        <w:spacing w:after="120"/>
        <w:jc w:val="center"/>
        <w:outlineLvl w:val="3"/>
        <w:divId w:val="1438678431"/>
        <w:rPr>
          <w:rFonts w:ascii="Arial" w:eastAsia="Times New Roman" w:hAnsi="Arial" w:cs="Arial"/>
          <w:b/>
          <w:bCs/>
          <w:color w:val="2C3E50"/>
          <w:sz w:val="26"/>
          <w:szCs w:val="26"/>
          <w:lang w:val="fr-FR"/>
        </w:rPr>
      </w:pPr>
      <w:r>
        <w:rPr>
          <w:rFonts w:ascii="Arial" w:eastAsia="Times New Roman" w:hAnsi="Arial" w:cs="Arial"/>
          <w:b/>
          <w:bCs/>
          <w:color w:val="2C3E50"/>
          <w:sz w:val="26"/>
          <w:szCs w:val="26"/>
          <w:lang w:val="fr-FR"/>
        </w:rPr>
        <w:t>— Commentaire typique de chefs d'entreprise</w:t>
      </w:r>
    </w:p>
    <w:p w14:paraId="3973CC34" w14:textId="77777777" w:rsidR="00000000" w:rsidRDefault="00000000">
      <w:pPr>
        <w:shd w:val="clear" w:color="auto" w:fill="ECF0F1"/>
        <w:spacing w:before="120"/>
        <w:divId w:val="1438678431"/>
        <w:rPr>
          <w:rFonts w:ascii="Arial" w:hAnsi="Arial" w:cs="Arial"/>
          <w:i/>
          <w:iCs/>
          <w:color w:val="7F8C8D"/>
          <w:sz w:val="29"/>
          <w:szCs w:val="29"/>
          <w:lang w:val="fr-FR"/>
        </w:rPr>
      </w:pPr>
      <w:r>
        <w:rPr>
          <w:rFonts w:ascii="Arial" w:hAnsi="Arial" w:cs="Arial"/>
          <w:i/>
          <w:iCs/>
          <w:color w:val="7F8C8D"/>
          <w:sz w:val="29"/>
          <w:szCs w:val="29"/>
          <w:lang w:val="fr-FR"/>
        </w:rPr>
        <w:t>"Faire appel à un consultant pour quoi faire ? Ses prestations sont chères et il vend du vent !! Il va vouloir m'apprendre mon métier alors que cela fait 20 ans que je le fais !!! Et puis, je n'en ai pas besoin ma société va bien ! Je ne peux plus faire appel à un consultant, je n'ai plus de trésorerie."</w:t>
      </w:r>
    </w:p>
    <w:p w14:paraId="2A6DB57E" w14:textId="77777777" w:rsidR="00000000" w:rsidRDefault="00000000">
      <w:pPr>
        <w:shd w:val="clear" w:color="auto" w:fill="ECF0F1"/>
        <w:spacing w:after="120"/>
        <w:jc w:val="center"/>
        <w:outlineLvl w:val="3"/>
        <w:divId w:val="1696035604"/>
        <w:rPr>
          <w:rFonts w:ascii="Arial" w:eastAsia="Times New Roman" w:hAnsi="Arial" w:cs="Arial"/>
          <w:b/>
          <w:bCs/>
          <w:color w:val="2C3E50"/>
          <w:sz w:val="26"/>
          <w:szCs w:val="26"/>
          <w:lang w:val="fr-FR"/>
        </w:rPr>
      </w:pPr>
      <w:r>
        <w:rPr>
          <w:rFonts w:ascii="Arial" w:eastAsia="Times New Roman" w:hAnsi="Arial" w:cs="Arial"/>
          <w:b/>
          <w:bCs/>
          <w:color w:val="2C3E50"/>
          <w:sz w:val="26"/>
          <w:szCs w:val="26"/>
          <w:lang w:val="fr-FR"/>
        </w:rPr>
        <w:t>— Extrait de discussion avec un dirigeant</w:t>
      </w:r>
    </w:p>
    <w:p w14:paraId="4DD87678" w14:textId="77777777" w:rsidR="00000000" w:rsidRDefault="00000000">
      <w:pPr>
        <w:shd w:val="clear" w:color="auto" w:fill="ECF0F1"/>
        <w:spacing w:before="120"/>
        <w:divId w:val="1696035604"/>
        <w:rPr>
          <w:rFonts w:ascii="Arial" w:hAnsi="Arial" w:cs="Arial"/>
          <w:i/>
          <w:iCs/>
          <w:color w:val="7F8C8D"/>
          <w:sz w:val="29"/>
          <w:szCs w:val="29"/>
          <w:lang w:val="fr-FR"/>
        </w:rPr>
      </w:pPr>
      <w:r>
        <w:rPr>
          <w:rFonts w:ascii="Arial" w:hAnsi="Arial" w:cs="Arial"/>
          <w:i/>
          <w:iCs/>
          <w:color w:val="7F8C8D"/>
          <w:sz w:val="29"/>
          <w:szCs w:val="29"/>
          <w:lang w:val="fr-FR"/>
        </w:rPr>
        <w:t>"Il paraît totalement naturel de faire appel à un comptable pour votre comptabilité, un avocat pour les questions juridiques... Cependant, le chef d'entreprise pense rarement à prendre contact avec un consultant pour le marketing, l'organisation générale ou celle d'un service, la mise en place d'une stratégie, la gestion ou le pilotage."</w:t>
      </w:r>
    </w:p>
    <w:p w14:paraId="0445AF51" w14:textId="77777777" w:rsidR="00000000" w:rsidRDefault="00000000">
      <w:pPr>
        <w:shd w:val="clear" w:color="auto" w:fill="FFFFFF"/>
        <w:spacing w:before="100" w:beforeAutospacing="1" w:after="100" w:afterAutospacing="1"/>
        <w:divId w:val="1928689031"/>
        <w:rPr>
          <w:rFonts w:ascii="Arial" w:hAnsi="Arial" w:cs="Arial"/>
          <w:color w:val="333333"/>
          <w:sz w:val="29"/>
          <w:szCs w:val="29"/>
          <w:lang w:val="fr-FR"/>
        </w:rPr>
      </w:pPr>
      <w:r>
        <w:rPr>
          <w:rStyle w:val="lev"/>
          <w:rFonts w:ascii="Arial" w:hAnsi="Arial" w:cs="Arial"/>
          <w:color w:val="333333"/>
          <w:sz w:val="29"/>
          <w:szCs w:val="29"/>
          <w:lang w:val="fr-FR"/>
        </w:rPr>
        <w:t>Notre rôle de consultants</w:t>
      </w:r>
      <w:r>
        <w:rPr>
          <w:rFonts w:ascii="Arial" w:hAnsi="Arial" w:cs="Arial"/>
          <w:color w:val="333333"/>
          <w:sz w:val="29"/>
          <w:szCs w:val="29"/>
          <w:lang w:val="fr-FR"/>
        </w:rPr>
        <w:t xml:space="preserve"> est d’aborder les choses d’un regard neuf, neutre et bienveillant, et d’apporter notre expertise et expériences au Chef d’entreprise.</w:t>
      </w:r>
    </w:p>
    <w:p w14:paraId="0063621D" w14:textId="77777777" w:rsidR="00000000" w:rsidRDefault="00000000">
      <w:pPr>
        <w:shd w:val="clear" w:color="auto" w:fill="FFFFFF"/>
        <w:spacing w:before="100" w:beforeAutospacing="1" w:after="100" w:afterAutospacing="1"/>
        <w:divId w:val="1928689031"/>
        <w:rPr>
          <w:rFonts w:ascii="Arial" w:hAnsi="Arial" w:cs="Arial"/>
          <w:color w:val="333333"/>
          <w:sz w:val="29"/>
          <w:szCs w:val="29"/>
          <w:lang w:val="fr-FR"/>
        </w:rPr>
      </w:pPr>
      <w:r>
        <w:rPr>
          <w:rStyle w:val="lev"/>
          <w:rFonts w:ascii="Arial" w:hAnsi="Arial" w:cs="Arial"/>
          <w:color w:val="333333"/>
          <w:sz w:val="29"/>
          <w:szCs w:val="29"/>
          <w:lang w:val="fr-FR"/>
        </w:rPr>
        <w:t>L’écoute</w:t>
      </w:r>
      <w:r>
        <w:rPr>
          <w:rFonts w:ascii="Arial" w:hAnsi="Arial" w:cs="Arial"/>
          <w:color w:val="333333"/>
          <w:sz w:val="29"/>
          <w:szCs w:val="29"/>
          <w:lang w:val="fr-FR"/>
        </w:rPr>
        <w:t xml:space="preserve"> et la prise de recul forment la clé de voûte de la réussite de notre mission. L’apport d’un conseil personnalisé dans nos domaines d’expertise, et en fonction des attentes du client, et des besoins de l’entreprise sont un gage de réussite.</w:t>
      </w:r>
    </w:p>
    <w:p w14:paraId="7FB7A209" w14:textId="77777777" w:rsidR="00000000" w:rsidRDefault="00000000">
      <w:pPr>
        <w:shd w:val="clear" w:color="auto" w:fill="FFFFFF"/>
        <w:spacing w:before="100" w:beforeAutospacing="1" w:after="100" w:afterAutospacing="1"/>
        <w:divId w:val="1928689031"/>
        <w:rPr>
          <w:rFonts w:ascii="Arial" w:hAnsi="Arial" w:cs="Arial"/>
          <w:color w:val="333333"/>
          <w:sz w:val="29"/>
          <w:szCs w:val="29"/>
          <w:lang w:val="fr-FR"/>
        </w:rPr>
      </w:pPr>
      <w:r>
        <w:rPr>
          <w:rFonts w:ascii="Arial" w:hAnsi="Arial" w:cs="Arial"/>
          <w:color w:val="333333"/>
          <w:sz w:val="29"/>
          <w:szCs w:val="29"/>
          <w:lang w:val="fr-FR"/>
        </w:rPr>
        <w:t xml:space="preserve">Nous contribuons aux objectifs de développement de l’entreprise en </w:t>
      </w:r>
      <w:r>
        <w:rPr>
          <w:rStyle w:val="lev"/>
          <w:rFonts w:ascii="Arial" w:hAnsi="Arial" w:cs="Arial"/>
          <w:color w:val="333333"/>
          <w:sz w:val="29"/>
          <w:szCs w:val="29"/>
          <w:lang w:val="fr-FR"/>
        </w:rPr>
        <w:t>suggérant des pratiques</w:t>
      </w:r>
      <w:r>
        <w:rPr>
          <w:rFonts w:ascii="Arial" w:hAnsi="Arial" w:cs="Arial"/>
          <w:color w:val="333333"/>
          <w:sz w:val="29"/>
          <w:szCs w:val="29"/>
          <w:lang w:val="fr-FR"/>
        </w:rPr>
        <w:t xml:space="preserve"> que nous maîtrisons et avons éprouvées dans d’autres contextes. Cela commence par le développement d’un tableau de bord. Partager nos expériences avec le Chef d’entreprise, c’est aussi lui permettre de limiter les risques et d’éviter les pièges.</w:t>
      </w:r>
    </w:p>
    <w:p w14:paraId="42D0399E" w14:textId="77777777" w:rsidR="00000000" w:rsidRDefault="00000000">
      <w:pPr>
        <w:shd w:val="clear" w:color="auto" w:fill="FFFFFF"/>
        <w:spacing w:before="100" w:beforeAutospacing="1" w:after="120"/>
        <w:jc w:val="center"/>
        <w:outlineLvl w:val="2"/>
        <w:divId w:val="1438329660"/>
        <w:rPr>
          <w:rFonts w:ascii="Arial" w:eastAsia="Times New Roman" w:hAnsi="Arial" w:cs="Arial"/>
          <w:b/>
          <w:bCs/>
          <w:color w:val="3498DB"/>
          <w:sz w:val="36"/>
          <w:szCs w:val="36"/>
          <w:lang w:val="fr-FR"/>
        </w:rPr>
      </w:pPr>
      <w:r>
        <w:rPr>
          <w:rFonts w:ascii="Arial" w:eastAsia="Times New Roman" w:hAnsi="Arial" w:cs="Arial"/>
          <w:b/>
          <w:bCs/>
          <w:color w:val="3498DB"/>
          <w:sz w:val="36"/>
          <w:szCs w:val="36"/>
          <w:lang w:val="fr-FR"/>
        </w:rPr>
        <w:lastRenderedPageBreak/>
        <w:t>Notre Valeur Ajoutée</w:t>
      </w:r>
    </w:p>
    <w:p w14:paraId="493F3E56" w14:textId="77777777" w:rsidR="00000000" w:rsidRDefault="00000000">
      <w:pPr>
        <w:shd w:val="clear" w:color="auto" w:fill="FFFFFF"/>
        <w:spacing w:before="100" w:beforeAutospacing="1" w:after="120"/>
        <w:jc w:val="center"/>
        <w:outlineLvl w:val="3"/>
        <w:divId w:val="1438329660"/>
        <w:rPr>
          <w:rFonts w:ascii="Arial" w:eastAsia="Times New Roman" w:hAnsi="Arial" w:cs="Arial"/>
          <w:b/>
          <w:bCs/>
          <w:color w:val="3498DB"/>
          <w:sz w:val="27"/>
          <w:szCs w:val="27"/>
          <w:lang w:val="fr-FR"/>
        </w:rPr>
      </w:pPr>
      <w:r>
        <w:rPr>
          <w:rFonts w:ascii="Arial" w:eastAsia="Times New Roman" w:hAnsi="Arial" w:cs="Arial"/>
          <w:b/>
          <w:bCs/>
          <w:color w:val="3498DB"/>
          <w:sz w:val="27"/>
          <w:szCs w:val="27"/>
          <w:lang w:val="fr-FR"/>
        </w:rPr>
        <w:t>Toute société a besoin d’un guidage pour assurer sa performance</w:t>
      </w:r>
    </w:p>
    <w:p w14:paraId="1A473E37" w14:textId="77777777" w:rsidR="00000000" w:rsidRDefault="00000000">
      <w:pPr>
        <w:shd w:val="clear" w:color="auto" w:fill="FFFFFF"/>
        <w:spacing w:before="100" w:beforeAutospacing="1" w:after="100" w:afterAutospacing="1"/>
        <w:divId w:val="1438329660"/>
        <w:rPr>
          <w:rFonts w:ascii="Arial" w:hAnsi="Arial" w:cs="Arial"/>
          <w:color w:val="333333"/>
          <w:sz w:val="29"/>
          <w:szCs w:val="29"/>
          <w:lang w:val="fr-FR"/>
        </w:rPr>
      </w:pPr>
      <w:r>
        <w:rPr>
          <w:rFonts w:ascii="Arial" w:hAnsi="Arial" w:cs="Arial"/>
          <w:color w:val="333333"/>
          <w:sz w:val="29"/>
          <w:szCs w:val="29"/>
          <w:lang w:val="fr-FR"/>
        </w:rPr>
        <w:t>Les éléments clés qui déterminent la création de valeur, la stratégie et la croissance doivent être compris et analysés.</w:t>
      </w:r>
    </w:p>
    <w:p w14:paraId="3A2A76B5" w14:textId="77777777" w:rsidR="00000000" w:rsidRDefault="00000000">
      <w:pPr>
        <w:numPr>
          <w:ilvl w:val="0"/>
          <w:numId w:val="1"/>
        </w:numPr>
        <w:pBdr>
          <w:bottom w:val="single" w:sz="6" w:space="6" w:color="DDDDDD"/>
        </w:pBdr>
        <w:shd w:val="clear" w:color="auto" w:fill="FFFFFF"/>
        <w:spacing w:before="100" w:beforeAutospacing="1" w:after="120"/>
        <w:divId w:val="1438329660"/>
        <w:rPr>
          <w:rFonts w:ascii="Arial" w:eastAsia="Times New Roman" w:hAnsi="Arial" w:cs="Arial"/>
          <w:color w:val="333333"/>
          <w:sz w:val="29"/>
          <w:szCs w:val="29"/>
          <w:lang w:val="fr-FR"/>
        </w:rPr>
      </w:pPr>
      <w:r>
        <w:rPr>
          <w:rFonts w:ascii="Arial" w:eastAsia="Times New Roman" w:hAnsi="Arial" w:cs="Arial"/>
          <w:color w:val="333333"/>
          <w:sz w:val="29"/>
          <w:szCs w:val="29"/>
          <w:lang w:val="fr-FR"/>
        </w:rPr>
        <w:t>Les objectifs financiers et commerciaux de l'entreprise.</w:t>
      </w:r>
    </w:p>
    <w:p w14:paraId="0A18D679" w14:textId="77777777" w:rsidR="00000000" w:rsidRDefault="00000000">
      <w:pPr>
        <w:numPr>
          <w:ilvl w:val="0"/>
          <w:numId w:val="1"/>
        </w:numPr>
        <w:pBdr>
          <w:bottom w:val="single" w:sz="6" w:space="6" w:color="DDDDDD"/>
        </w:pBdr>
        <w:shd w:val="clear" w:color="auto" w:fill="FFFFFF"/>
        <w:spacing w:before="100" w:beforeAutospacing="1" w:after="120"/>
        <w:divId w:val="1438329660"/>
        <w:rPr>
          <w:rFonts w:ascii="Arial" w:eastAsia="Times New Roman" w:hAnsi="Arial" w:cs="Arial"/>
          <w:color w:val="333333"/>
          <w:sz w:val="29"/>
          <w:szCs w:val="29"/>
          <w:lang w:val="fr-FR"/>
        </w:rPr>
      </w:pPr>
      <w:r>
        <w:rPr>
          <w:rFonts w:ascii="Arial" w:eastAsia="Times New Roman" w:hAnsi="Arial" w:cs="Arial"/>
          <w:color w:val="333333"/>
          <w:sz w:val="29"/>
          <w:szCs w:val="29"/>
          <w:lang w:val="fr-FR"/>
        </w:rPr>
        <w:t>Les ressources nécessaires et disponibles pour atteindre ces objectifs.</w:t>
      </w:r>
    </w:p>
    <w:p w14:paraId="75E895D4" w14:textId="77777777" w:rsidR="00000000" w:rsidRDefault="00000000">
      <w:pPr>
        <w:numPr>
          <w:ilvl w:val="0"/>
          <w:numId w:val="1"/>
        </w:numPr>
        <w:pBdr>
          <w:bottom w:val="single" w:sz="6" w:space="6" w:color="DDDDDD"/>
        </w:pBdr>
        <w:shd w:val="clear" w:color="auto" w:fill="FFFFFF"/>
        <w:spacing w:before="100" w:beforeAutospacing="1" w:after="120"/>
        <w:divId w:val="1438329660"/>
        <w:rPr>
          <w:rFonts w:ascii="Arial" w:eastAsia="Times New Roman" w:hAnsi="Arial" w:cs="Arial"/>
          <w:color w:val="333333"/>
          <w:sz w:val="29"/>
          <w:szCs w:val="29"/>
          <w:lang w:val="fr-FR"/>
        </w:rPr>
      </w:pPr>
      <w:r>
        <w:rPr>
          <w:rFonts w:ascii="Arial" w:eastAsia="Times New Roman" w:hAnsi="Arial" w:cs="Arial"/>
          <w:color w:val="333333"/>
          <w:sz w:val="29"/>
          <w:szCs w:val="29"/>
          <w:lang w:val="fr-FR"/>
        </w:rPr>
        <w:t>Les compétences et les moyens techniques à mettre en œuvre.</w:t>
      </w:r>
    </w:p>
    <w:p w14:paraId="76C8D6DB" w14:textId="77777777" w:rsidR="00000000" w:rsidRDefault="00000000">
      <w:pPr>
        <w:numPr>
          <w:ilvl w:val="0"/>
          <w:numId w:val="1"/>
        </w:numPr>
        <w:pBdr>
          <w:bottom w:val="single" w:sz="6" w:space="6" w:color="DDDDDD"/>
        </w:pBdr>
        <w:shd w:val="clear" w:color="auto" w:fill="FFFFFF"/>
        <w:spacing w:before="100" w:beforeAutospacing="1" w:after="120"/>
        <w:divId w:val="1438329660"/>
        <w:rPr>
          <w:rFonts w:ascii="Arial" w:eastAsia="Times New Roman" w:hAnsi="Arial" w:cs="Arial"/>
          <w:color w:val="333333"/>
          <w:sz w:val="29"/>
          <w:szCs w:val="29"/>
          <w:lang w:val="fr-FR"/>
        </w:rPr>
      </w:pPr>
      <w:r>
        <w:rPr>
          <w:rFonts w:ascii="Arial" w:eastAsia="Times New Roman" w:hAnsi="Arial" w:cs="Arial"/>
          <w:color w:val="333333"/>
          <w:sz w:val="29"/>
          <w:szCs w:val="29"/>
          <w:lang w:val="fr-FR"/>
        </w:rPr>
        <w:t>Les opportunités de croissance et les risques à éviter.</w:t>
      </w:r>
    </w:p>
    <w:p w14:paraId="11E77E88" w14:textId="77777777" w:rsidR="00000000" w:rsidRDefault="00000000">
      <w:pPr>
        <w:shd w:val="clear" w:color="auto" w:fill="FFFFFF"/>
        <w:spacing w:before="100" w:beforeAutospacing="1" w:after="100" w:afterAutospacing="1"/>
        <w:divId w:val="1438329660"/>
        <w:rPr>
          <w:rFonts w:ascii="Arial" w:hAnsi="Arial" w:cs="Arial"/>
          <w:color w:val="333333"/>
          <w:sz w:val="29"/>
          <w:szCs w:val="29"/>
          <w:lang w:val="fr-FR"/>
        </w:rPr>
      </w:pPr>
      <w:r>
        <w:rPr>
          <w:rFonts w:ascii="Arial" w:hAnsi="Arial" w:cs="Arial"/>
          <w:color w:val="333333"/>
          <w:sz w:val="29"/>
          <w:szCs w:val="29"/>
          <w:lang w:val="fr-FR"/>
        </w:rPr>
        <w:t>Notre équipe se concentre sur l'amélioration de la performance et sur l'accompagnement stratégique en mettant en place des tableaux de bord personnalisés. Nous aidons les entreprises à mieux comprendre leurs activités, à améliorer leur gestion et à renforcer leur position concurrentielle grâce à des données précises et une analyse approfondie.</w:t>
      </w:r>
    </w:p>
    <w:p w14:paraId="78EDDB54" w14:textId="77777777" w:rsidR="00000000" w:rsidRDefault="00000000">
      <w:pPr>
        <w:shd w:val="clear" w:color="auto" w:fill="FFFFFF"/>
        <w:divId w:val="1527982428"/>
        <w:rPr>
          <w:rFonts w:ascii="Arial" w:eastAsia="Times New Roman" w:hAnsi="Arial" w:cs="Arial"/>
          <w:lang w:val="fr-FR"/>
        </w:rPr>
      </w:pPr>
      <w:r>
        <w:rPr>
          <w:rFonts w:ascii="Arial" w:eastAsia="Times New Roman" w:hAnsi="Arial" w:cs="Arial"/>
          <w:lang w:val="fr-FR"/>
        </w:rPr>
        <w:lastRenderedPageBreak/>
        <w:fldChar w:fldCharType="begin"/>
      </w:r>
      <w:r>
        <w:rPr>
          <w:rFonts w:ascii="Arial" w:eastAsia="Times New Roman" w:hAnsi="Arial" w:cs="Arial"/>
          <w:lang w:val="fr-FR"/>
        </w:rPr>
        <w:instrText xml:space="preserve"> INCLUDEPICTURE  \d "/Users/henrijonckheere/Desktop/MAEVH/Projet Francis/HTML/images/financier.png" \x \y \* MERGEFORMATINET </w:instrText>
      </w:r>
      <w:r>
        <w:rPr>
          <w:rFonts w:ascii="Arial" w:eastAsia="Times New Roman" w:hAnsi="Arial" w:cs="Arial"/>
          <w:lang w:val="fr-FR"/>
        </w:rPr>
        <w:fldChar w:fldCharType="separate"/>
      </w:r>
      <w:r>
        <w:rPr>
          <w:rFonts w:ascii="Arial" w:eastAsia="Times New Roman" w:hAnsi="Arial" w:cs="Arial"/>
          <w:noProof/>
          <w:lang w:val="fr-FR"/>
        </w:rPr>
        <w:drawing>
          <wp:inline distT="0" distB="0" distL="0" distR="0" wp14:anchorId="0A5E0521" wp14:editId="53F78A18">
            <wp:extent cx="20955000" cy="10909300"/>
            <wp:effectExtent l="0" t="0" r="0" b="0"/>
            <wp:docPr id="1" name="Image 1" descr="Indicateurs Financ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icateurs Financiers"/>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20955000" cy="10909300"/>
                    </a:xfrm>
                    <a:prstGeom prst="rect">
                      <a:avLst/>
                    </a:prstGeom>
                    <a:noFill/>
                    <a:ln>
                      <a:noFill/>
                    </a:ln>
                  </pic:spPr>
                </pic:pic>
              </a:graphicData>
            </a:graphic>
          </wp:inline>
        </w:drawing>
      </w:r>
      <w:r>
        <w:rPr>
          <w:rFonts w:ascii="Arial" w:eastAsia="Times New Roman" w:hAnsi="Arial" w:cs="Arial"/>
          <w:lang w:val="fr-FR"/>
        </w:rPr>
        <w:fldChar w:fldCharType="end"/>
      </w:r>
      <w:r>
        <w:rPr>
          <w:rFonts w:ascii="Arial" w:eastAsia="Times New Roman" w:hAnsi="Arial" w:cs="Arial"/>
          <w:lang w:val="fr-FR"/>
        </w:rPr>
        <w:lastRenderedPageBreak/>
        <w:fldChar w:fldCharType="begin"/>
      </w:r>
      <w:r>
        <w:rPr>
          <w:rFonts w:ascii="Arial" w:eastAsia="Times New Roman" w:hAnsi="Arial" w:cs="Arial"/>
          <w:lang w:val="fr-FR"/>
        </w:rPr>
        <w:instrText xml:space="preserve"> INCLUDEPICTURE  \d "/Users/henrijonckheere/Desktop/MAEVH/Projet Francis/HTML/images/hr.png" \x \y \* MERGEFORMATINET </w:instrText>
      </w:r>
      <w:r>
        <w:rPr>
          <w:rFonts w:ascii="Arial" w:eastAsia="Times New Roman" w:hAnsi="Arial" w:cs="Arial"/>
          <w:lang w:val="fr-FR"/>
        </w:rPr>
        <w:fldChar w:fldCharType="separate"/>
      </w:r>
      <w:r>
        <w:rPr>
          <w:rFonts w:ascii="Arial" w:eastAsia="Times New Roman" w:hAnsi="Arial" w:cs="Arial"/>
          <w:noProof/>
          <w:lang w:val="fr-FR"/>
        </w:rPr>
        <w:drawing>
          <wp:inline distT="0" distB="0" distL="0" distR="0" wp14:anchorId="5A79A305" wp14:editId="076FCAAA">
            <wp:extent cx="21386800" cy="10960100"/>
            <wp:effectExtent l="0" t="0" r="0" b="0"/>
            <wp:docPr id="2" name="Image 2" descr="Indicateurs 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dicateurs RH"/>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1386800" cy="10960100"/>
                    </a:xfrm>
                    <a:prstGeom prst="rect">
                      <a:avLst/>
                    </a:prstGeom>
                    <a:noFill/>
                    <a:ln>
                      <a:noFill/>
                    </a:ln>
                  </pic:spPr>
                </pic:pic>
              </a:graphicData>
            </a:graphic>
          </wp:inline>
        </w:drawing>
      </w:r>
      <w:r>
        <w:rPr>
          <w:rFonts w:ascii="Arial" w:eastAsia="Times New Roman" w:hAnsi="Arial" w:cs="Arial"/>
          <w:lang w:val="fr-FR"/>
        </w:rPr>
        <w:fldChar w:fldCharType="end"/>
      </w:r>
      <w:r>
        <w:rPr>
          <w:rFonts w:ascii="Arial" w:eastAsia="Times New Roman" w:hAnsi="Arial" w:cs="Arial"/>
          <w:lang w:val="fr-FR"/>
        </w:rPr>
        <w:lastRenderedPageBreak/>
        <w:fldChar w:fldCharType="begin"/>
      </w:r>
      <w:r>
        <w:rPr>
          <w:rFonts w:ascii="Arial" w:eastAsia="Times New Roman" w:hAnsi="Arial" w:cs="Arial"/>
          <w:lang w:val="fr-FR"/>
        </w:rPr>
        <w:instrText xml:space="preserve"> INCLUDEPICTURE  \d "/Users/henrijonckheere/Desktop/MAEVH/Projet Francis/HTML/images/marketing.png" \x \y \* MERGEFORMATINET </w:instrText>
      </w:r>
      <w:r>
        <w:rPr>
          <w:rFonts w:ascii="Arial" w:eastAsia="Times New Roman" w:hAnsi="Arial" w:cs="Arial"/>
          <w:lang w:val="fr-FR"/>
        </w:rPr>
        <w:fldChar w:fldCharType="separate"/>
      </w:r>
      <w:r>
        <w:rPr>
          <w:rFonts w:ascii="Arial" w:eastAsia="Times New Roman" w:hAnsi="Arial" w:cs="Arial"/>
          <w:noProof/>
          <w:lang w:val="fr-FR"/>
        </w:rPr>
        <w:drawing>
          <wp:inline distT="0" distB="0" distL="0" distR="0" wp14:anchorId="66BE990C" wp14:editId="39025187">
            <wp:extent cx="21450300" cy="11010900"/>
            <wp:effectExtent l="0" t="0" r="0" b="0"/>
            <wp:docPr id="3" name="Image 3" descr="Indicateurs Marke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dicateurs Marketing"/>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21450300" cy="11010900"/>
                    </a:xfrm>
                    <a:prstGeom prst="rect">
                      <a:avLst/>
                    </a:prstGeom>
                    <a:noFill/>
                    <a:ln>
                      <a:noFill/>
                    </a:ln>
                  </pic:spPr>
                </pic:pic>
              </a:graphicData>
            </a:graphic>
          </wp:inline>
        </w:drawing>
      </w:r>
      <w:r>
        <w:rPr>
          <w:rFonts w:ascii="Arial" w:eastAsia="Times New Roman" w:hAnsi="Arial" w:cs="Arial"/>
          <w:lang w:val="fr-FR"/>
        </w:rPr>
        <w:fldChar w:fldCharType="end"/>
      </w:r>
      <w:r>
        <w:rPr>
          <w:rFonts w:ascii="Arial" w:eastAsia="Times New Roman" w:hAnsi="Arial" w:cs="Arial"/>
          <w:lang w:val="fr-FR"/>
        </w:rPr>
        <w:lastRenderedPageBreak/>
        <w:fldChar w:fldCharType="begin"/>
      </w:r>
      <w:r>
        <w:rPr>
          <w:rFonts w:ascii="Arial" w:eastAsia="Times New Roman" w:hAnsi="Arial" w:cs="Arial"/>
          <w:lang w:val="fr-FR"/>
        </w:rPr>
        <w:instrText xml:space="preserve"> INCLUDEPICTURE  \d "/Users/henrijonckheere/Desktop/MAEVH/Projet Francis/HTML/images/processus.png" \x \y \* MERGEFORMATINET </w:instrText>
      </w:r>
      <w:r>
        <w:rPr>
          <w:rFonts w:ascii="Arial" w:eastAsia="Times New Roman" w:hAnsi="Arial" w:cs="Arial"/>
          <w:lang w:val="fr-FR"/>
        </w:rPr>
        <w:fldChar w:fldCharType="separate"/>
      </w:r>
      <w:r>
        <w:rPr>
          <w:rFonts w:ascii="Arial" w:eastAsia="Times New Roman" w:hAnsi="Arial" w:cs="Arial"/>
          <w:noProof/>
          <w:lang w:val="fr-FR"/>
        </w:rPr>
        <w:drawing>
          <wp:inline distT="0" distB="0" distL="0" distR="0" wp14:anchorId="28FE7EA9" wp14:editId="464DF256">
            <wp:extent cx="21132800" cy="10972800"/>
            <wp:effectExtent l="0" t="0" r="0" b="0"/>
            <wp:docPr id="4" name="Image 4" descr="Indicateurs Processus Inter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dicateurs Processus Internes"/>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21132800" cy="10972800"/>
                    </a:xfrm>
                    <a:prstGeom prst="rect">
                      <a:avLst/>
                    </a:prstGeom>
                    <a:noFill/>
                    <a:ln>
                      <a:noFill/>
                    </a:ln>
                  </pic:spPr>
                </pic:pic>
              </a:graphicData>
            </a:graphic>
          </wp:inline>
        </w:drawing>
      </w:r>
      <w:r>
        <w:rPr>
          <w:rFonts w:ascii="Arial" w:eastAsia="Times New Roman" w:hAnsi="Arial" w:cs="Arial"/>
          <w:lang w:val="fr-FR"/>
        </w:rPr>
        <w:fldChar w:fldCharType="end"/>
      </w:r>
    </w:p>
    <w:p w14:paraId="580420FF" w14:textId="77777777" w:rsidR="00000000" w:rsidRDefault="00000000">
      <w:pPr>
        <w:shd w:val="clear" w:color="auto" w:fill="FFFFFF"/>
        <w:spacing w:before="100" w:beforeAutospacing="1" w:after="120"/>
        <w:jc w:val="center"/>
        <w:outlineLvl w:val="2"/>
        <w:divId w:val="1875001318"/>
        <w:rPr>
          <w:rFonts w:ascii="Arial" w:eastAsia="Times New Roman" w:hAnsi="Arial" w:cs="Arial"/>
          <w:b/>
          <w:bCs/>
          <w:color w:val="3498DB"/>
          <w:sz w:val="36"/>
          <w:szCs w:val="36"/>
          <w:lang w:val="fr-FR"/>
        </w:rPr>
      </w:pPr>
      <w:r>
        <w:rPr>
          <w:rFonts w:ascii="Arial" w:eastAsia="Times New Roman" w:hAnsi="Arial" w:cs="Arial"/>
          <w:b/>
          <w:bCs/>
          <w:color w:val="3498DB"/>
          <w:sz w:val="36"/>
          <w:szCs w:val="36"/>
          <w:lang w:val="fr-FR"/>
        </w:rPr>
        <w:lastRenderedPageBreak/>
        <w:t>Méthodologie et Étapes du Projet</w:t>
      </w:r>
    </w:p>
    <w:p w14:paraId="3172BDAA" w14:textId="77777777" w:rsidR="00000000" w:rsidRDefault="00000000">
      <w:pPr>
        <w:shd w:val="clear" w:color="auto" w:fill="FFFFFF"/>
        <w:spacing w:before="100" w:beforeAutospacing="1" w:after="100" w:afterAutospacing="1"/>
        <w:divId w:val="1875001318"/>
        <w:rPr>
          <w:rFonts w:ascii="Arial" w:hAnsi="Arial" w:cs="Arial"/>
          <w:color w:val="333333"/>
          <w:sz w:val="29"/>
          <w:szCs w:val="29"/>
          <w:lang w:val="fr-FR"/>
        </w:rPr>
      </w:pPr>
      <w:r>
        <w:rPr>
          <w:rFonts w:ascii="Arial" w:hAnsi="Arial" w:cs="Arial"/>
          <w:color w:val="333333"/>
          <w:sz w:val="29"/>
          <w:szCs w:val="29"/>
          <w:lang w:val="fr-FR"/>
        </w:rPr>
        <w:t>Le projet suit une méthodologie structurée :</w:t>
      </w:r>
    </w:p>
    <w:p w14:paraId="19E2F33C" w14:textId="77777777" w:rsidR="00000000" w:rsidRDefault="00000000">
      <w:pPr>
        <w:numPr>
          <w:ilvl w:val="0"/>
          <w:numId w:val="2"/>
        </w:numPr>
        <w:pBdr>
          <w:bottom w:val="single" w:sz="6" w:space="6" w:color="DDDDDD"/>
        </w:pBdr>
        <w:shd w:val="clear" w:color="auto" w:fill="FFFFFF"/>
        <w:spacing w:before="100" w:beforeAutospacing="1" w:after="120"/>
        <w:divId w:val="1875001318"/>
        <w:rPr>
          <w:rFonts w:ascii="Arial" w:eastAsia="Times New Roman" w:hAnsi="Arial" w:cs="Arial"/>
          <w:color w:val="333333"/>
          <w:sz w:val="29"/>
          <w:szCs w:val="29"/>
          <w:lang w:val="fr-FR"/>
        </w:rPr>
      </w:pPr>
      <w:r>
        <w:rPr>
          <w:rFonts w:ascii="Arial" w:eastAsia="Times New Roman" w:hAnsi="Arial" w:cs="Arial"/>
          <w:color w:val="333333"/>
          <w:sz w:val="29"/>
          <w:szCs w:val="29"/>
          <w:lang w:val="fr-FR"/>
        </w:rPr>
        <w:t>Discussion générale avec le Chef d’entreprise</w:t>
      </w:r>
    </w:p>
    <w:p w14:paraId="3299FB6C" w14:textId="77777777" w:rsidR="00000000" w:rsidRDefault="00000000">
      <w:pPr>
        <w:numPr>
          <w:ilvl w:val="0"/>
          <w:numId w:val="2"/>
        </w:numPr>
        <w:pBdr>
          <w:bottom w:val="single" w:sz="6" w:space="6" w:color="DDDDDD"/>
        </w:pBdr>
        <w:shd w:val="clear" w:color="auto" w:fill="FFFFFF"/>
        <w:spacing w:before="100" w:beforeAutospacing="1" w:after="120"/>
        <w:divId w:val="1875001318"/>
        <w:rPr>
          <w:rFonts w:ascii="Arial" w:eastAsia="Times New Roman" w:hAnsi="Arial" w:cs="Arial"/>
          <w:color w:val="333333"/>
          <w:sz w:val="29"/>
          <w:szCs w:val="29"/>
          <w:lang w:val="fr-FR"/>
        </w:rPr>
      </w:pPr>
      <w:r>
        <w:rPr>
          <w:rFonts w:ascii="Arial" w:eastAsia="Times New Roman" w:hAnsi="Arial" w:cs="Arial"/>
          <w:color w:val="333333"/>
          <w:sz w:val="29"/>
          <w:szCs w:val="29"/>
          <w:lang w:val="fr-FR"/>
        </w:rPr>
        <w:t>Audit de l’entreprise (max. une semaine)</w:t>
      </w:r>
    </w:p>
    <w:p w14:paraId="584F21AB" w14:textId="77777777" w:rsidR="00000000" w:rsidRDefault="00000000">
      <w:pPr>
        <w:numPr>
          <w:ilvl w:val="0"/>
          <w:numId w:val="2"/>
        </w:numPr>
        <w:pBdr>
          <w:bottom w:val="single" w:sz="6" w:space="6" w:color="DDDDDD"/>
        </w:pBdr>
        <w:shd w:val="clear" w:color="auto" w:fill="FFFFFF"/>
        <w:spacing w:before="100" w:beforeAutospacing="1" w:after="120"/>
        <w:divId w:val="1875001318"/>
        <w:rPr>
          <w:rFonts w:ascii="Arial" w:eastAsia="Times New Roman" w:hAnsi="Arial" w:cs="Arial"/>
          <w:color w:val="333333"/>
          <w:sz w:val="29"/>
          <w:szCs w:val="29"/>
          <w:lang w:val="fr-FR"/>
        </w:rPr>
      </w:pPr>
      <w:r>
        <w:rPr>
          <w:rFonts w:ascii="Arial" w:eastAsia="Times New Roman" w:hAnsi="Arial" w:cs="Arial"/>
          <w:color w:val="333333"/>
          <w:sz w:val="29"/>
          <w:szCs w:val="29"/>
          <w:lang w:val="fr-FR"/>
        </w:rPr>
        <w:t>Analyse des performances et tests de conformité</w:t>
      </w:r>
    </w:p>
    <w:p w14:paraId="6ECB893D" w14:textId="77777777" w:rsidR="00000000" w:rsidRDefault="00000000">
      <w:pPr>
        <w:numPr>
          <w:ilvl w:val="0"/>
          <w:numId w:val="2"/>
        </w:numPr>
        <w:pBdr>
          <w:bottom w:val="single" w:sz="6" w:space="6" w:color="DDDDDD"/>
        </w:pBdr>
        <w:shd w:val="clear" w:color="auto" w:fill="FFFFFF"/>
        <w:spacing w:before="100" w:beforeAutospacing="1" w:after="120"/>
        <w:divId w:val="1875001318"/>
        <w:rPr>
          <w:rFonts w:ascii="Arial" w:eastAsia="Times New Roman" w:hAnsi="Arial" w:cs="Arial"/>
          <w:color w:val="333333"/>
          <w:sz w:val="29"/>
          <w:szCs w:val="29"/>
          <w:lang w:val="fr-FR"/>
        </w:rPr>
      </w:pPr>
      <w:r>
        <w:rPr>
          <w:rFonts w:ascii="Arial" w:eastAsia="Times New Roman" w:hAnsi="Arial" w:cs="Arial"/>
          <w:color w:val="333333"/>
          <w:sz w:val="29"/>
          <w:szCs w:val="29"/>
          <w:lang w:val="fr-FR"/>
        </w:rPr>
        <w:t>Définition des objectifs et création du tableau de bord</w:t>
      </w:r>
    </w:p>
    <w:p w14:paraId="115CED7D" w14:textId="77777777" w:rsidR="00000000" w:rsidRDefault="00000000">
      <w:pPr>
        <w:numPr>
          <w:ilvl w:val="0"/>
          <w:numId w:val="2"/>
        </w:numPr>
        <w:pBdr>
          <w:bottom w:val="single" w:sz="6" w:space="6" w:color="DDDDDD"/>
        </w:pBdr>
        <w:shd w:val="clear" w:color="auto" w:fill="FFFFFF"/>
        <w:spacing w:before="100" w:beforeAutospacing="1" w:after="120"/>
        <w:divId w:val="1875001318"/>
        <w:rPr>
          <w:rFonts w:ascii="Arial" w:eastAsia="Times New Roman" w:hAnsi="Arial" w:cs="Arial"/>
          <w:color w:val="333333"/>
          <w:sz w:val="29"/>
          <w:szCs w:val="29"/>
          <w:lang w:val="fr-FR"/>
        </w:rPr>
      </w:pPr>
      <w:r>
        <w:rPr>
          <w:rFonts w:ascii="Arial" w:eastAsia="Times New Roman" w:hAnsi="Arial" w:cs="Arial"/>
          <w:color w:val="333333"/>
          <w:sz w:val="29"/>
          <w:szCs w:val="29"/>
          <w:lang w:val="fr-FR"/>
        </w:rPr>
        <w:t>Suivi des indicateurs et ajustement de la stratégie</w:t>
      </w:r>
    </w:p>
    <w:p w14:paraId="350F7F58" w14:textId="77777777" w:rsidR="00000000" w:rsidRDefault="00000000">
      <w:pPr>
        <w:shd w:val="clear" w:color="auto" w:fill="F0F8FF"/>
        <w:divId w:val="324942243"/>
        <w:rPr>
          <w:rFonts w:ascii="Arial" w:eastAsia="Times New Roman" w:hAnsi="Arial" w:cs="Arial"/>
          <w:lang w:val="fr-FR"/>
        </w:rPr>
      </w:pPr>
      <w:r>
        <w:rPr>
          <w:rFonts w:ascii="Arial" w:eastAsia="Times New Roman" w:hAnsi="Arial" w:cs="Arial"/>
          <w:lang w:val="fr-FR"/>
        </w:rPr>
        <w:t>flowchart LR A[</w:t>
      </w:r>
      <w:r>
        <w:rPr>
          <w:rFonts w:ascii="Arial" w:eastAsia="Times New Roman" w:hAnsi="Arial" w:cs="Arial"/>
          <w:b/>
          <w:bCs/>
          <w:lang w:val="fr-FR"/>
        </w:rPr>
        <w:t>Prenons contact</w:t>
      </w:r>
      <w:r>
        <w:rPr>
          <w:rFonts w:ascii="Arial" w:eastAsia="Times New Roman" w:hAnsi="Arial" w:cs="Arial"/>
          <w:lang w:val="fr-FR"/>
        </w:rPr>
        <w:br/>
        <w:t>Réservez votre rendez-vous stratégique gratuit] --&gt; B[</w:t>
      </w:r>
      <w:r>
        <w:rPr>
          <w:rFonts w:ascii="Arial" w:eastAsia="Times New Roman" w:hAnsi="Arial" w:cs="Arial"/>
          <w:b/>
          <w:bCs/>
          <w:lang w:val="fr-FR"/>
        </w:rPr>
        <w:t>Faisons le bilan</w:t>
      </w:r>
      <w:r>
        <w:rPr>
          <w:rFonts w:ascii="Arial" w:eastAsia="Times New Roman" w:hAnsi="Arial" w:cs="Arial"/>
          <w:lang w:val="fr-FR"/>
        </w:rPr>
        <w:br/>
        <w:t>Analyse de l'existant] B --&gt; C[</w:t>
      </w:r>
      <w:r>
        <w:rPr>
          <w:rFonts w:ascii="Arial" w:eastAsia="Times New Roman" w:hAnsi="Arial" w:cs="Arial"/>
          <w:b/>
          <w:bCs/>
          <w:lang w:val="fr-FR"/>
        </w:rPr>
        <w:t>Passons à l'action</w:t>
      </w:r>
      <w:r>
        <w:rPr>
          <w:rFonts w:ascii="Arial" w:eastAsia="Times New Roman" w:hAnsi="Arial" w:cs="Arial"/>
          <w:lang w:val="fr-FR"/>
        </w:rPr>
        <w:br/>
        <w:t>Mise en place et suivi du plan d'action] C --&gt; D[</w:t>
      </w:r>
      <w:r>
        <w:rPr>
          <w:rFonts w:ascii="Arial" w:eastAsia="Times New Roman" w:hAnsi="Arial" w:cs="Arial"/>
          <w:b/>
          <w:bCs/>
          <w:lang w:val="fr-FR"/>
        </w:rPr>
        <w:t>Point hebdomadaire</w:t>
      </w:r>
      <w:r>
        <w:rPr>
          <w:rFonts w:ascii="Arial" w:eastAsia="Times New Roman" w:hAnsi="Arial" w:cs="Arial"/>
          <w:lang w:val="fr-FR"/>
        </w:rPr>
        <w:br/>
        <w:t xml:space="preserve">Assurer l'avancement] %% Styles personnalisés pour chaque étape classDef stepStyle fill:#eaf7ff,stroke:#3498db,stroke-width:3px,stroke-dasharray:0,rx:8,ry:8,color:#2c3e50, font-weight:bold; classDef contactStyle fill:#a2d9ce,stroke:#1abc9c,stroke-width:3px,rx:8,ry:8,color:#2c3e50,font-weight:bold; classDef bilanStyle fill:#f9e79f,stroke:#f1c40f,stroke-width:3px,rx:8,ry:8,color:#2c3e50,font-weight:bold; classDef actionStyle fill:#f5b7b1,stroke:#e74c3c,stroke-width:3px,rx:8,ry:8,color:#2c3e50,font-weight:bold; classDef suiviStyle fill:#d6eaf8,stroke:#3498db,stroke-width:3px,rx:8,ry:8,color:#2c3e50,font-weight:bold; %% Assignation des classes class A contactStyle; class B bilanStyle; class C actionStyle; class D suiviStyle; </w:t>
      </w:r>
    </w:p>
    <w:p w14:paraId="2E952FE2" w14:textId="77777777" w:rsidR="00000000" w:rsidRDefault="00000000">
      <w:pPr>
        <w:shd w:val="clear" w:color="auto" w:fill="FFFFFF"/>
        <w:spacing w:before="100" w:beforeAutospacing="1" w:after="120"/>
        <w:jc w:val="center"/>
        <w:outlineLvl w:val="2"/>
        <w:divId w:val="2107995341"/>
        <w:rPr>
          <w:rFonts w:ascii="Arial" w:eastAsia="Times New Roman" w:hAnsi="Arial" w:cs="Arial"/>
          <w:b/>
          <w:bCs/>
          <w:color w:val="3498DB"/>
          <w:sz w:val="36"/>
          <w:szCs w:val="36"/>
          <w:lang w:val="fr-FR"/>
        </w:rPr>
      </w:pPr>
      <w:r>
        <w:rPr>
          <w:rFonts w:ascii="Arial" w:eastAsia="Times New Roman" w:hAnsi="Arial" w:cs="Arial"/>
          <w:b/>
          <w:bCs/>
          <w:color w:val="3498DB"/>
          <w:sz w:val="36"/>
          <w:szCs w:val="36"/>
          <w:lang w:val="fr-FR"/>
        </w:rPr>
        <w:t>Nos Options de Tarification</w:t>
      </w:r>
    </w:p>
    <w:p w14:paraId="2C5AAD92" w14:textId="77777777" w:rsidR="00000000" w:rsidRDefault="00000000">
      <w:pPr>
        <w:shd w:val="clear" w:color="auto" w:fill="FFFFFF"/>
        <w:spacing w:before="100" w:beforeAutospacing="1" w:after="150"/>
        <w:jc w:val="center"/>
        <w:outlineLvl w:val="3"/>
        <w:divId w:val="1743523333"/>
        <w:rPr>
          <w:rFonts w:ascii="Arial" w:eastAsia="Times New Roman" w:hAnsi="Arial" w:cs="Arial"/>
          <w:b/>
          <w:bCs/>
          <w:color w:val="2C3E50"/>
          <w:sz w:val="43"/>
          <w:szCs w:val="43"/>
          <w:lang w:val="fr-FR"/>
        </w:rPr>
      </w:pPr>
      <w:r>
        <w:rPr>
          <w:rFonts w:ascii="Arial" w:eastAsia="Times New Roman" w:hAnsi="Arial" w:cs="Arial"/>
          <w:b/>
          <w:bCs/>
          <w:color w:val="2C3E50"/>
          <w:sz w:val="43"/>
          <w:szCs w:val="43"/>
          <w:lang w:val="fr-FR"/>
        </w:rPr>
        <w:t>Offre de Démarrage du Projet</w:t>
      </w:r>
    </w:p>
    <w:p w14:paraId="2DC183EB" w14:textId="77777777" w:rsidR="00000000" w:rsidRDefault="00000000">
      <w:pPr>
        <w:pStyle w:val="price2"/>
        <w:shd w:val="clear" w:color="auto" w:fill="FFFFFF"/>
        <w:jc w:val="center"/>
        <w:divId w:val="1743523333"/>
        <w:rPr>
          <w:rFonts w:ascii="Arial" w:hAnsi="Arial" w:cs="Arial"/>
          <w:lang w:val="fr-FR"/>
        </w:rPr>
      </w:pPr>
      <w:r>
        <w:rPr>
          <w:rFonts w:ascii="Arial" w:hAnsi="Arial" w:cs="Arial"/>
          <w:lang w:val="fr-FR"/>
        </w:rPr>
        <w:t>€4,000 (forfait)</w:t>
      </w:r>
    </w:p>
    <w:p w14:paraId="73EEABF4" w14:textId="77777777" w:rsidR="00000000" w:rsidRDefault="00000000">
      <w:pPr>
        <w:numPr>
          <w:ilvl w:val="0"/>
          <w:numId w:val="3"/>
        </w:numPr>
        <w:pBdr>
          <w:bottom w:val="single" w:sz="6" w:space="6" w:color="DDDDDD"/>
        </w:pBdr>
        <w:shd w:val="clear" w:color="auto" w:fill="FFFFFF"/>
        <w:spacing w:before="100" w:beforeAutospacing="1" w:after="120"/>
        <w:divId w:val="1743523333"/>
        <w:rPr>
          <w:rFonts w:ascii="Arial" w:eastAsia="Times New Roman" w:hAnsi="Arial" w:cs="Arial"/>
          <w:color w:val="333333"/>
          <w:sz w:val="29"/>
          <w:szCs w:val="29"/>
          <w:lang w:val="fr-FR"/>
        </w:rPr>
      </w:pPr>
      <w:r>
        <w:rPr>
          <w:rFonts w:ascii="Arial" w:eastAsia="Times New Roman" w:hAnsi="Arial" w:cs="Arial"/>
          <w:color w:val="333333"/>
          <w:sz w:val="29"/>
          <w:szCs w:val="29"/>
          <w:lang w:val="fr-FR"/>
        </w:rPr>
        <w:t>Audit Financier Initial (€1,500)</w:t>
      </w:r>
    </w:p>
    <w:p w14:paraId="2647AAD3" w14:textId="77777777" w:rsidR="00000000" w:rsidRDefault="00000000">
      <w:pPr>
        <w:numPr>
          <w:ilvl w:val="0"/>
          <w:numId w:val="3"/>
        </w:numPr>
        <w:pBdr>
          <w:bottom w:val="single" w:sz="6" w:space="6" w:color="DDDDDD"/>
        </w:pBdr>
        <w:shd w:val="clear" w:color="auto" w:fill="FFFFFF"/>
        <w:spacing w:before="100" w:beforeAutospacing="1" w:after="120"/>
        <w:divId w:val="1743523333"/>
        <w:rPr>
          <w:rFonts w:ascii="Arial" w:eastAsia="Times New Roman" w:hAnsi="Arial" w:cs="Arial"/>
          <w:color w:val="333333"/>
          <w:sz w:val="29"/>
          <w:szCs w:val="29"/>
          <w:lang w:val="fr-FR"/>
        </w:rPr>
      </w:pPr>
      <w:r>
        <w:rPr>
          <w:rFonts w:ascii="Arial" w:eastAsia="Times New Roman" w:hAnsi="Arial" w:cs="Arial"/>
          <w:color w:val="333333"/>
          <w:sz w:val="29"/>
          <w:szCs w:val="29"/>
          <w:lang w:val="fr-FR"/>
        </w:rPr>
        <w:t>Analyse complète de la santé financière de l’entreprise</w:t>
      </w:r>
    </w:p>
    <w:p w14:paraId="26712BCF" w14:textId="77777777" w:rsidR="00000000" w:rsidRDefault="00000000">
      <w:pPr>
        <w:numPr>
          <w:ilvl w:val="0"/>
          <w:numId w:val="3"/>
        </w:numPr>
        <w:pBdr>
          <w:bottom w:val="single" w:sz="6" w:space="6" w:color="DDDDDD"/>
        </w:pBdr>
        <w:shd w:val="clear" w:color="auto" w:fill="FFFFFF"/>
        <w:spacing w:before="100" w:beforeAutospacing="1" w:after="120"/>
        <w:divId w:val="1743523333"/>
        <w:rPr>
          <w:rFonts w:ascii="Arial" w:eastAsia="Times New Roman" w:hAnsi="Arial" w:cs="Arial"/>
          <w:color w:val="333333"/>
          <w:sz w:val="29"/>
          <w:szCs w:val="29"/>
          <w:lang w:val="fr-FR"/>
        </w:rPr>
      </w:pPr>
      <w:r>
        <w:rPr>
          <w:rFonts w:ascii="Arial" w:eastAsia="Times New Roman" w:hAnsi="Arial" w:cs="Arial"/>
          <w:color w:val="333333"/>
          <w:sz w:val="29"/>
          <w:szCs w:val="29"/>
          <w:lang w:val="fr-FR"/>
        </w:rPr>
        <w:t>Rapport détaillé avec recommandations</w:t>
      </w:r>
    </w:p>
    <w:p w14:paraId="5EAA5ECB" w14:textId="77777777" w:rsidR="00000000" w:rsidRDefault="00000000">
      <w:pPr>
        <w:numPr>
          <w:ilvl w:val="0"/>
          <w:numId w:val="3"/>
        </w:numPr>
        <w:pBdr>
          <w:bottom w:val="single" w:sz="6" w:space="6" w:color="DDDDDD"/>
        </w:pBdr>
        <w:shd w:val="clear" w:color="auto" w:fill="FFFFFF"/>
        <w:spacing w:before="100" w:beforeAutospacing="1" w:after="120"/>
        <w:divId w:val="1743523333"/>
        <w:rPr>
          <w:rFonts w:ascii="Arial" w:eastAsia="Times New Roman" w:hAnsi="Arial" w:cs="Arial"/>
          <w:color w:val="333333"/>
          <w:sz w:val="29"/>
          <w:szCs w:val="29"/>
          <w:lang w:val="fr-FR"/>
        </w:rPr>
      </w:pPr>
      <w:r>
        <w:rPr>
          <w:rFonts w:ascii="Arial" w:eastAsia="Times New Roman" w:hAnsi="Arial" w:cs="Arial"/>
          <w:color w:val="333333"/>
          <w:sz w:val="29"/>
          <w:szCs w:val="29"/>
          <w:lang w:val="fr-FR"/>
        </w:rPr>
        <w:t>Développement de Tableau de Bord (€2,500)</w:t>
      </w:r>
    </w:p>
    <w:p w14:paraId="49036D3C" w14:textId="77777777" w:rsidR="00000000" w:rsidRDefault="00000000">
      <w:pPr>
        <w:numPr>
          <w:ilvl w:val="0"/>
          <w:numId w:val="3"/>
        </w:numPr>
        <w:pBdr>
          <w:bottom w:val="single" w:sz="6" w:space="6" w:color="DDDDDD"/>
        </w:pBdr>
        <w:shd w:val="clear" w:color="auto" w:fill="FFFFFF"/>
        <w:spacing w:before="100" w:beforeAutospacing="1" w:after="120"/>
        <w:divId w:val="1743523333"/>
        <w:rPr>
          <w:rFonts w:ascii="Arial" w:eastAsia="Times New Roman" w:hAnsi="Arial" w:cs="Arial"/>
          <w:color w:val="333333"/>
          <w:sz w:val="29"/>
          <w:szCs w:val="29"/>
          <w:lang w:val="fr-FR"/>
        </w:rPr>
      </w:pPr>
      <w:r>
        <w:rPr>
          <w:rFonts w:ascii="Arial" w:eastAsia="Times New Roman" w:hAnsi="Arial" w:cs="Arial"/>
          <w:color w:val="333333"/>
          <w:sz w:val="29"/>
          <w:szCs w:val="29"/>
          <w:lang w:val="fr-FR"/>
        </w:rPr>
        <w:lastRenderedPageBreak/>
        <w:t>Personnalisation du tableau de bord</w:t>
      </w:r>
    </w:p>
    <w:p w14:paraId="23826852" w14:textId="77777777" w:rsidR="00000000" w:rsidRDefault="00000000">
      <w:pPr>
        <w:numPr>
          <w:ilvl w:val="0"/>
          <w:numId w:val="3"/>
        </w:numPr>
        <w:pBdr>
          <w:bottom w:val="single" w:sz="6" w:space="6" w:color="DDDDDD"/>
        </w:pBdr>
        <w:shd w:val="clear" w:color="auto" w:fill="FFFFFF"/>
        <w:spacing w:before="100" w:beforeAutospacing="1" w:after="120"/>
        <w:divId w:val="1743523333"/>
        <w:rPr>
          <w:rFonts w:ascii="Arial" w:eastAsia="Times New Roman" w:hAnsi="Arial" w:cs="Arial"/>
          <w:color w:val="333333"/>
          <w:sz w:val="29"/>
          <w:szCs w:val="29"/>
          <w:lang w:val="fr-FR"/>
        </w:rPr>
      </w:pPr>
      <w:r>
        <w:rPr>
          <w:rFonts w:ascii="Arial" w:eastAsia="Times New Roman" w:hAnsi="Arial" w:cs="Arial"/>
          <w:color w:val="333333"/>
          <w:sz w:val="29"/>
          <w:szCs w:val="29"/>
          <w:lang w:val="fr-FR"/>
        </w:rPr>
        <w:t>Intégration avec TeamLeader et autres systèmes internes</w:t>
      </w:r>
    </w:p>
    <w:p w14:paraId="5CE8DD3E" w14:textId="77777777" w:rsidR="00000000" w:rsidRDefault="00000000">
      <w:pPr>
        <w:shd w:val="clear" w:color="auto" w:fill="FFFFFF"/>
        <w:spacing w:before="150" w:after="150"/>
        <w:jc w:val="center"/>
        <w:divId w:val="1743523333"/>
        <w:rPr>
          <w:rFonts w:ascii="Arial" w:hAnsi="Arial" w:cs="Arial"/>
          <w:color w:val="333333"/>
          <w:sz w:val="31"/>
          <w:szCs w:val="31"/>
          <w:lang w:val="fr-FR"/>
        </w:rPr>
      </w:pPr>
      <w:r>
        <w:rPr>
          <w:rStyle w:val="lev"/>
          <w:rFonts w:ascii="Arial" w:hAnsi="Arial" w:cs="Arial"/>
          <w:color w:val="333333"/>
          <w:sz w:val="31"/>
          <w:szCs w:val="31"/>
          <w:lang w:val="fr-FR"/>
        </w:rPr>
        <w:t>Cette offre inclut les services de base nécessaires au démarrage du projet et ne peut pas être dissociée.</w:t>
      </w:r>
    </w:p>
    <w:p w14:paraId="6C7C69FD" w14:textId="77777777" w:rsidR="00000000" w:rsidRDefault="00000000">
      <w:pPr>
        <w:shd w:val="clear" w:color="auto" w:fill="FFFFFF"/>
        <w:spacing w:before="100" w:beforeAutospacing="1" w:after="150"/>
        <w:jc w:val="center"/>
        <w:outlineLvl w:val="3"/>
        <w:divId w:val="1483155594"/>
        <w:rPr>
          <w:rFonts w:ascii="Arial" w:eastAsia="Times New Roman" w:hAnsi="Arial" w:cs="Arial"/>
          <w:b/>
          <w:bCs/>
          <w:color w:val="2C3E50"/>
          <w:sz w:val="43"/>
          <w:szCs w:val="43"/>
          <w:lang w:val="fr-FR"/>
        </w:rPr>
      </w:pPr>
      <w:r>
        <w:rPr>
          <w:rFonts w:ascii="Arial" w:eastAsia="Times New Roman" w:hAnsi="Arial" w:cs="Arial"/>
          <w:b/>
          <w:bCs/>
          <w:color w:val="2C3E50"/>
          <w:sz w:val="43"/>
          <w:szCs w:val="43"/>
          <w:lang w:val="fr-FR"/>
        </w:rPr>
        <w:t>Pack Essentiel</w:t>
      </w:r>
    </w:p>
    <w:p w14:paraId="7BFB0046" w14:textId="77777777" w:rsidR="00000000" w:rsidRDefault="00000000">
      <w:pPr>
        <w:pStyle w:val="price2"/>
        <w:shd w:val="clear" w:color="auto" w:fill="FFFFFF"/>
        <w:jc w:val="center"/>
        <w:divId w:val="1483155594"/>
        <w:rPr>
          <w:rFonts w:ascii="Arial" w:hAnsi="Arial" w:cs="Arial"/>
          <w:lang w:val="fr-FR"/>
        </w:rPr>
      </w:pPr>
      <w:r>
        <w:rPr>
          <w:rFonts w:ascii="Arial" w:hAnsi="Arial" w:cs="Arial"/>
          <w:lang w:val="fr-FR"/>
        </w:rPr>
        <w:t>€600 / mois</w:t>
      </w:r>
    </w:p>
    <w:p w14:paraId="674676E3" w14:textId="77777777" w:rsidR="00000000" w:rsidRDefault="00000000">
      <w:pPr>
        <w:numPr>
          <w:ilvl w:val="0"/>
          <w:numId w:val="4"/>
        </w:numPr>
        <w:pBdr>
          <w:bottom w:val="single" w:sz="6" w:space="6" w:color="DDDDDD"/>
        </w:pBdr>
        <w:shd w:val="clear" w:color="auto" w:fill="FFFFFF"/>
        <w:spacing w:before="100" w:beforeAutospacing="1" w:after="120"/>
        <w:divId w:val="1483155594"/>
        <w:rPr>
          <w:rFonts w:ascii="Arial" w:eastAsia="Times New Roman" w:hAnsi="Arial" w:cs="Arial"/>
          <w:color w:val="333333"/>
          <w:sz w:val="29"/>
          <w:szCs w:val="29"/>
          <w:lang w:val="fr-FR"/>
        </w:rPr>
      </w:pPr>
      <w:r>
        <w:rPr>
          <w:rFonts w:ascii="Arial" w:eastAsia="Times New Roman" w:hAnsi="Arial" w:cs="Arial"/>
          <w:color w:val="333333"/>
          <w:sz w:val="29"/>
          <w:szCs w:val="29"/>
          <w:lang w:val="fr-FR"/>
        </w:rPr>
        <w:t>Tableau de bord de base</w:t>
      </w:r>
    </w:p>
    <w:p w14:paraId="154BCD3E" w14:textId="77777777" w:rsidR="00000000" w:rsidRDefault="00000000">
      <w:pPr>
        <w:numPr>
          <w:ilvl w:val="0"/>
          <w:numId w:val="4"/>
        </w:numPr>
        <w:pBdr>
          <w:bottom w:val="single" w:sz="6" w:space="6" w:color="DDDDDD"/>
        </w:pBdr>
        <w:shd w:val="clear" w:color="auto" w:fill="FFFFFF"/>
        <w:spacing w:before="100" w:beforeAutospacing="1" w:after="120"/>
        <w:divId w:val="1483155594"/>
        <w:rPr>
          <w:rFonts w:ascii="Arial" w:eastAsia="Times New Roman" w:hAnsi="Arial" w:cs="Arial"/>
          <w:color w:val="333333"/>
          <w:sz w:val="29"/>
          <w:szCs w:val="29"/>
          <w:lang w:val="fr-FR"/>
        </w:rPr>
      </w:pPr>
      <w:r>
        <w:rPr>
          <w:rFonts w:ascii="Arial" w:eastAsia="Times New Roman" w:hAnsi="Arial" w:cs="Arial"/>
          <w:color w:val="333333"/>
          <w:sz w:val="29"/>
          <w:szCs w:val="29"/>
          <w:lang w:val="fr-FR"/>
        </w:rPr>
        <w:t>1 module optionnel</w:t>
      </w:r>
    </w:p>
    <w:p w14:paraId="180D70C8" w14:textId="77777777" w:rsidR="00000000" w:rsidRDefault="00000000">
      <w:pPr>
        <w:numPr>
          <w:ilvl w:val="0"/>
          <w:numId w:val="4"/>
        </w:numPr>
        <w:pBdr>
          <w:bottom w:val="single" w:sz="6" w:space="6" w:color="DDDDDD"/>
        </w:pBdr>
        <w:shd w:val="clear" w:color="auto" w:fill="FFFFFF"/>
        <w:spacing w:before="100" w:beforeAutospacing="1" w:after="120"/>
        <w:divId w:val="1483155594"/>
        <w:rPr>
          <w:rFonts w:ascii="Arial" w:eastAsia="Times New Roman" w:hAnsi="Arial" w:cs="Arial"/>
          <w:color w:val="333333"/>
          <w:sz w:val="29"/>
          <w:szCs w:val="29"/>
          <w:lang w:val="fr-FR"/>
        </w:rPr>
      </w:pPr>
      <w:r>
        <w:rPr>
          <w:rFonts w:ascii="Arial" w:eastAsia="Times New Roman" w:hAnsi="Arial" w:cs="Arial"/>
          <w:color w:val="333333"/>
          <w:sz w:val="29"/>
          <w:szCs w:val="29"/>
          <w:lang w:val="fr-FR"/>
        </w:rPr>
        <w:t>Support de base</w:t>
      </w:r>
    </w:p>
    <w:p w14:paraId="56AC7768" w14:textId="77777777" w:rsidR="00000000" w:rsidRDefault="00000000">
      <w:pPr>
        <w:shd w:val="clear" w:color="auto" w:fill="FFFFFF"/>
        <w:spacing w:before="100" w:beforeAutospacing="1" w:after="150"/>
        <w:jc w:val="center"/>
        <w:outlineLvl w:val="3"/>
        <w:divId w:val="812412380"/>
        <w:rPr>
          <w:rFonts w:ascii="Arial" w:eastAsia="Times New Roman" w:hAnsi="Arial" w:cs="Arial"/>
          <w:b/>
          <w:bCs/>
          <w:color w:val="2C3E50"/>
          <w:sz w:val="43"/>
          <w:szCs w:val="43"/>
          <w:lang w:val="fr-FR"/>
        </w:rPr>
      </w:pPr>
      <w:r>
        <w:rPr>
          <w:rFonts w:ascii="Arial" w:eastAsia="Times New Roman" w:hAnsi="Arial" w:cs="Arial"/>
          <w:b/>
          <w:bCs/>
          <w:color w:val="2C3E50"/>
          <w:sz w:val="43"/>
          <w:szCs w:val="43"/>
          <w:lang w:val="fr-FR"/>
        </w:rPr>
        <w:t>Pack Performance</w:t>
      </w:r>
    </w:p>
    <w:p w14:paraId="316DA6F3" w14:textId="77777777" w:rsidR="00000000" w:rsidRDefault="00000000">
      <w:pPr>
        <w:pStyle w:val="price2"/>
        <w:shd w:val="clear" w:color="auto" w:fill="FFFFFF"/>
        <w:jc w:val="center"/>
        <w:divId w:val="812412380"/>
        <w:rPr>
          <w:rFonts w:ascii="Arial" w:hAnsi="Arial" w:cs="Arial"/>
          <w:lang w:val="fr-FR"/>
        </w:rPr>
      </w:pPr>
      <w:r>
        <w:rPr>
          <w:rFonts w:ascii="Arial" w:hAnsi="Arial" w:cs="Arial"/>
          <w:lang w:val="fr-FR"/>
        </w:rPr>
        <w:t>€1,200 / mois</w:t>
      </w:r>
    </w:p>
    <w:p w14:paraId="56AA8DC5" w14:textId="77777777" w:rsidR="00000000" w:rsidRDefault="00000000">
      <w:pPr>
        <w:numPr>
          <w:ilvl w:val="0"/>
          <w:numId w:val="5"/>
        </w:numPr>
        <w:pBdr>
          <w:bottom w:val="single" w:sz="6" w:space="6" w:color="DDDDDD"/>
        </w:pBdr>
        <w:shd w:val="clear" w:color="auto" w:fill="FFFFFF"/>
        <w:spacing w:before="100" w:beforeAutospacing="1" w:after="120"/>
        <w:divId w:val="812412380"/>
        <w:rPr>
          <w:rFonts w:ascii="Arial" w:eastAsia="Times New Roman" w:hAnsi="Arial" w:cs="Arial"/>
          <w:color w:val="333333"/>
          <w:sz w:val="29"/>
          <w:szCs w:val="29"/>
          <w:lang w:val="fr-FR"/>
        </w:rPr>
      </w:pPr>
      <w:r>
        <w:rPr>
          <w:rFonts w:ascii="Arial" w:eastAsia="Times New Roman" w:hAnsi="Arial" w:cs="Arial"/>
          <w:color w:val="333333"/>
          <w:sz w:val="29"/>
          <w:szCs w:val="29"/>
          <w:lang w:val="fr-FR"/>
        </w:rPr>
        <w:t>Accès à tous les modules</w:t>
      </w:r>
    </w:p>
    <w:p w14:paraId="680DA212" w14:textId="77777777" w:rsidR="00000000" w:rsidRDefault="00000000">
      <w:pPr>
        <w:numPr>
          <w:ilvl w:val="0"/>
          <w:numId w:val="5"/>
        </w:numPr>
        <w:pBdr>
          <w:bottom w:val="single" w:sz="6" w:space="6" w:color="DDDDDD"/>
        </w:pBdr>
        <w:shd w:val="clear" w:color="auto" w:fill="FFFFFF"/>
        <w:spacing w:before="100" w:beforeAutospacing="1" w:after="120"/>
        <w:divId w:val="812412380"/>
        <w:rPr>
          <w:rFonts w:ascii="Arial" w:eastAsia="Times New Roman" w:hAnsi="Arial" w:cs="Arial"/>
          <w:color w:val="333333"/>
          <w:sz w:val="29"/>
          <w:szCs w:val="29"/>
          <w:lang w:val="fr-FR"/>
        </w:rPr>
      </w:pPr>
      <w:r>
        <w:rPr>
          <w:rFonts w:ascii="Arial" w:eastAsia="Times New Roman" w:hAnsi="Arial" w:cs="Arial"/>
          <w:color w:val="333333"/>
          <w:sz w:val="29"/>
          <w:szCs w:val="29"/>
          <w:lang w:val="fr-FR"/>
        </w:rPr>
        <w:t>Support continu</w:t>
      </w:r>
    </w:p>
    <w:p w14:paraId="6E0F6EC4" w14:textId="77777777" w:rsidR="00000000" w:rsidRDefault="00000000">
      <w:pPr>
        <w:numPr>
          <w:ilvl w:val="0"/>
          <w:numId w:val="5"/>
        </w:numPr>
        <w:pBdr>
          <w:bottom w:val="single" w:sz="6" w:space="6" w:color="DDDDDD"/>
        </w:pBdr>
        <w:shd w:val="clear" w:color="auto" w:fill="FFFFFF"/>
        <w:spacing w:before="100" w:beforeAutospacing="1" w:after="120"/>
        <w:divId w:val="812412380"/>
        <w:rPr>
          <w:rFonts w:ascii="Arial" w:eastAsia="Times New Roman" w:hAnsi="Arial" w:cs="Arial"/>
          <w:color w:val="333333"/>
          <w:sz w:val="29"/>
          <w:szCs w:val="29"/>
          <w:lang w:val="fr-FR"/>
        </w:rPr>
      </w:pPr>
      <w:r>
        <w:rPr>
          <w:rFonts w:ascii="Arial" w:eastAsia="Times New Roman" w:hAnsi="Arial" w:cs="Arial"/>
          <w:color w:val="333333"/>
          <w:sz w:val="29"/>
          <w:szCs w:val="29"/>
          <w:lang w:val="fr-FR"/>
        </w:rPr>
        <w:t>Accompagnement stratégique inclus</w:t>
      </w:r>
    </w:p>
    <w:p w14:paraId="61195A6D" w14:textId="77777777" w:rsidR="00000000" w:rsidRDefault="00000000">
      <w:pPr>
        <w:shd w:val="clear" w:color="auto" w:fill="FFFFFF"/>
        <w:spacing w:before="100" w:beforeAutospacing="1" w:after="150"/>
        <w:jc w:val="center"/>
        <w:outlineLvl w:val="3"/>
        <w:divId w:val="1730417257"/>
        <w:rPr>
          <w:rFonts w:ascii="Arial" w:eastAsia="Times New Roman" w:hAnsi="Arial" w:cs="Arial"/>
          <w:b/>
          <w:bCs/>
          <w:color w:val="2C3E50"/>
          <w:sz w:val="43"/>
          <w:szCs w:val="43"/>
          <w:lang w:val="fr-FR"/>
        </w:rPr>
      </w:pPr>
      <w:r>
        <w:rPr>
          <w:rFonts w:ascii="Arial" w:eastAsia="Times New Roman" w:hAnsi="Arial" w:cs="Arial"/>
          <w:b/>
          <w:bCs/>
          <w:color w:val="2C3E50"/>
          <w:sz w:val="43"/>
          <w:szCs w:val="43"/>
          <w:lang w:val="fr-FR"/>
        </w:rPr>
        <w:t>Pack Premium</w:t>
      </w:r>
    </w:p>
    <w:p w14:paraId="24AEDFCA" w14:textId="77777777" w:rsidR="00000000" w:rsidRDefault="00000000">
      <w:pPr>
        <w:pStyle w:val="price2"/>
        <w:shd w:val="clear" w:color="auto" w:fill="FFFFFF"/>
        <w:jc w:val="center"/>
        <w:divId w:val="1730417257"/>
        <w:rPr>
          <w:rFonts w:ascii="Arial" w:hAnsi="Arial" w:cs="Arial"/>
          <w:lang w:val="fr-FR"/>
        </w:rPr>
      </w:pPr>
      <w:r>
        <w:rPr>
          <w:rFonts w:ascii="Arial" w:hAnsi="Arial" w:cs="Arial"/>
          <w:lang w:val="fr-FR"/>
        </w:rPr>
        <w:t>€1,800 / mois</w:t>
      </w:r>
    </w:p>
    <w:p w14:paraId="63CC1A34" w14:textId="77777777" w:rsidR="00000000" w:rsidRDefault="00000000">
      <w:pPr>
        <w:numPr>
          <w:ilvl w:val="0"/>
          <w:numId w:val="6"/>
        </w:numPr>
        <w:pBdr>
          <w:bottom w:val="single" w:sz="6" w:space="6" w:color="DDDDDD"/>
        </w:pBdr>
        <w:shd w:val="clear" w:color="auto" w:fill="FFFFFF"/>
        <w:spacing w:before="100" w:beforeAutospacing="1" w:after="120"/>
        <w:divId w:val="1730417257"/>
        <w:rPr>
          <w:rFonts w:ascii="Arial" w:eastAsia="Times New Roman" w:hAnsi="Arial" w:cs="Arial"/>
          <w:color w:val="333333"/>
          <w:sz w:val="29"/>
          <w:szCs w:val="29"/>
          <w:lang w:val="fr-FR"/>
        </w:rPr>
      </w:pPr>
      <w:r>
        <w:rPr>
          <w:rFonts w:ascii="Arial" w:eastAsia="Times New Roman" w:hAnsi="Arial" w:cs="Arial"/>
          <w:color w:val="333333"/>
          <w:sz w:val="29"/>
          <w:szCs w:val="29"/>
          <w:lang w:val="fr-FR"/>
        </w:rPr>
        <w:t>Accès à tous les modules</w:t>
      </w:r>
    </w:p>
    <w:p w14:paraId="28162438" w14:textId="77777777" w:rsidR="00000000" w:rsidRDefault="00000000">
      <w:pPr>
        <w:numPr>
          <w:ilvl w:val="0"/>
          <w:numId w:val="6"/>
        </w:numPr>
        <w:pBdr>
          <w:bottom w:val="single" w:sz="6" w:space="6" w:color="DDDDDD"/>
        </w:pBdr>
        <w:shd w:val="clear" w:color="auto" w:fill="FFFFFF"/>
        <w:spacing w:before="100" w:beforeAutospacing="1" w:after="120"/>
        <w:divId w:val="1730417257"/>
        <w:rPr>
          <w:rFonts w:ascii="Arial" w:eastAsia="Times New Roman" w:hAnsi="Arial" w:cs="Arial"/>
          <w:color w:val="333333"/>
          <w:sz w:val="29"/>
          <w:szCs w:val="29"/>
          <w:lang w:val="fr-FR"/>
        </w:rPr>
      </w:pPr>
      <w:r>
        <w:rPr>
          <w:rFonts w:ascii="Arial" w:eastAsia="Times New Roman" w:hAnsi="Arial" w:cs="Arial"/>
          <w:color w:val="333333"/>
          <w:sz w:val="29"/>
          <w:szCs w:val="29"/>
          <w:lang w:val="fr-FR"/>
        </w:rPr>
        <w:t>Support continu</w:t>
      </w:r>
    </w:p>
    <w:p w14:paraId="74783E53" w14:textId="77777777" w:rsidR="00000000" w:rsidRDefault="00000000">
      <w:pPr>
        <w:numPr>
          <w:ilvl w:val="0"/>
          <w:numId w:val="6"/>
        </w:numPr>
        <w:pBdr>
          <w:bottom w:val="single" w:sz="6" w:space="6" w:color="DDDDDD"/>
        </w:pBdr>
        <w:shd w:val="clear" w:color="auto" w:fill="FFFFFF"/>
        <w:spacing w:before="100" w:beforeAutospacing="1" w:after="120"/>
        <w:divId w:val="1730417257"/>
        <w:rPr>
          <w:rFonts w:ascii="Arial" w:eastAsia="Times New Roman" w:hAnsi="Arial" w:cs="Arial"/>
          <w:color w:val="333333"/>
          <w:sz w:val="29"/>
          <w:szCs w:val="29"/>
          <w:lang w:val="fr-FR"/>
        </w:rPr>
      </w:pPr>
      <w:r>
        <w:rPr>
          <w:rFonts w:ascii="Arial" w:eastAsia="Times New Roman" w:hAnsi="Arial" w:cs="Arial"/>
          <w:color w:val="333333"/>
          <w:sz w:val="29"/>
          <w:szCs w:val="29"/>
          <w:lang w:val="fr-FR"/>
        </w:rPr>
        <w:t>Accompagnement stratégique</w:t>
      </w:r>
    </w:p>
    <w:p w14:paraId="43FBE904" w14:textId="77777777" w:rsidR="00000000" w:rsidRDefault="00000000">
      <w:pPr>
        <w:numPr>
          <w:ilvl w:val="0"/>
          <w:numId w:val="6"/>
        </w:numPr>
        <w:pBdr>
          <w:bottom w:val="single" w:sz="6" w:space="6" w:color="DDDDDD"/>
        </w:pBdr>
        <w:shd w:val="clear" w:color="auto" w:fill="FFFFFF"/>
        <w:spacing w:before="100" w:beforeAutospacing="1" w:after="120"/>
        <w:divId w:val="1730417257"/>
        <w:rPr>
          <w:rFonts w:ascii="Arial" w:eastAsia="Times New Roman" w:hAnsi="Arial" w:cs="Arial"/>
          <w:color w:val="333333"/>
          <w:sz w:val="29"/>
          <w:szCs w:val="29"/>
          <w:lang w:val="fr-FR"/>
        </w:rPr>
      </w:pPr>
      <w:r>
        <w:rPr>
          <w:rFonts w:ascii="Arial" w:eastAsia="Times New Roman" w:hAnsi="Arial" w:cs="Arial"/>
          <w:color w:val="333333"/>
          <w:sz w:val="29"/>
          <w:szCs w:val="29"/>
          <w:lang w:val="fr-FR"/>
        </w:rPr>
        <w:lastRenderedPageBreak/>
        <w:t>Audit Financier inclus</w:t>
      </w:r>
    </w:p>
    <w:p w14:paraId="322729D4" w14:textId="77777777" w:rsidR="00000000" w:rsidRDefault="00000000">
      <w:pPr>
        <w:shd w:val="clear" w:color="auto" w:fill="FFFFFF"/>
        <w:spacing w:before="100" w:beforeAutospacing="1" w:after="120"/>
        <w:jc w:val="center"/>
        <w:outlineLvl w:val="2"/>
        <w:divId w:val="847335081"/>
        <w:rPr>
          <w:rFonts w:ascii="Arial" w:eastAsia="Times New Roman" w:hAnsi="Arial" w:cs="Arial"/>
          <w:b/>
          <w:bCs/>
          <w:color w:val="3498DB"/>
          <w:sz w:val="36"/>
          <w:szCs w:val="36"/>
          <w:lang w:val="fr-FR"/>
        </w:rPr>
      </w:pPr>
      <w:r>
        <w:rPr>
          <w:rFonts w:ascii="Arial" w:eastAsia="Times New Roman" w:hAnsi="Arial" w:cs="Arial"/>
          <w:b/>
          <w:bCs/>
          <w:color w:val="3498DB"/>
          <w:sz w:val="36"/>
          <w:szCs w:val="36"/>
          <w:lang w:val="fr-FR"/>
        </w:rPr>
        <w:t>Nos Zones d'Expertise</w:t>
      </w:r>
    </w:p>
    <w:p w14:paraId="237C68A8" w14:textId="77777777" w:rsidR="00000000" w:rsidRDefault="00000000">
      <w:pPr>
        <w:shd w:val="clear" w:color="auto" w:fill="F0F8FF"/>
        <w:jc w:val="center"/>
        <w:divId w:val="109477684"/>
        <w:rPr>
          <w:rFonts w:ascii="Arial" w:eastAsia="Times New Roman" w:hAnsi="Arial" w:cs="Arial"/>
          <w:lang w:val="fr-FR"/>
        </w:rPr>
      </w:pPr>
      <w:r>
        <w:rPr>
          <w:rFonts w:ascii="Arial" w:eastAsia="Times New Roman" w:hAnsi="Arial" w:cs="Arial"/>
          <w:lang w:val="fr-FR"/>
        </w:rPr>
        <w:lastRenderedPageBreak/>
        <w:fldChar w:fldCharType="begin"/>
      </w:r>
      <w:r>
        <w:rPr>
          <w:rFonts w:ascii="Arial" w:eastAsia="Times New Roman" w:hAnsi="Arial" w:cs="Arial"/>
          <w:lang w:val="fr-FR"/>
        </w:rPr>
        <w:instrText xml:space="preserve"> INCLUDEPICTURE  \d "/Users/henrijonckheere/Desktop/MAEVH/Projet Francis/HTML/images/financier_leaflet.webp" \x \y \* MERGEFORMATINET </w:instrText>
      </w:r>
      <w:r>
        <w:rPr>
          <w:rFonts w:ascii="Arial" w:eastAsia="Times New Roman" w:hAnsi="Arial" w:cs="Arial"/>
          <w:lang w:val="fr-FR"/>
        </w:rPr>
        <w:fldChar w:fldCharType="separate"/>
      </w:r>
      <w:r>
        <w:rPr>
          <w:rFonts w:ascii="Arial" w:eastAsia="Times New Roman" w:hAnsi="Arial" w:cs="Arial"/>
          <w:noProof/>
          <w:lang w:val="fr-FR"/>
        </w:rPr>
        <w:drawing>
          <wp:inline distT="0" distB="0" distL="0" distR="0" wp14:anchorId="37569805" wp14:editId="1012DC4C">
            <wp:extent cx="13003530" cy="13003530"/>
            <wp:effectExtent l="0" t="0" r="1270" b="1270"/>
            <wp:docPr id="5" name="Image 5" descr="Plan Stratég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n Stratégique"/>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13003530" cy="13003530"/>
                    </a:xfrm>
                    <a:prstGeom prst="rect">
                      <a:avLst/>
                    </a:prstGeom>
                    <a:noFill/>
                    <a:ln>
                      <a:noFill/>
                    </a:ln>
                  </pic:spPr>
                </pic:pic>
              </a:graphicData>
            </a:graphic>
          </wp:inline>
        </w:drawing>
      </w:r>
      <w:r>
        <w:rPr>
          <w:rFonts w:ascii="Arial" w:eastAsia="Times New Roman" w:hAnsi="Arial" w:cs="Arial"/>
          <w:lang w:val="fr-FR"/>
        </w:rPr>
        <w:fldChar w:fldCharType="end"/>
      </w:r>
    </w:p>
    <w:p w14:paraId="76C7C92C" w14:textId="77777777" w:rsidR="00000000" w:rsidRDefault="00000000">
      <w:pPr>
        <w:shd w:val="clear" w:color="auto" w:fill="F0F8FF"/>
        <w:spacing w:before="100" w:beforeAutospacing="1" w:after="150"/>
        <w:jc w:val="center"/>
        <w:outlineLvl w:val="3"/>
        <w:divId w:val="109477684"/>
        <w:rPr>
          <w:rFonts w:ascii="Arial" w:eastAsia="Times New Roman" w:hAnsi="Arial" w:cs="Arial"/>
          <w:b/>
          <w:bCs/>
          <w:color w:val="2C3E50"/>
          <w:sz w:val="34"/>
          <w:szCs w:val="34"/>
          <w:lang w:val="fr-FR"/>
        </w:rPr>
      </w:pPr>
      <w:r>
        <w:rPr>
          <w:rFonts w:ascii="Arial" w:eastAsia="Times New Roman" w:hAnsi="Arial" w:cs="Arial"/>
          <w:b/>
          <w:bCs/>
          <w:color w:val="2C3E50"/>
          <w:sz w:val="34"/>
          <w:szCs w:val="34"/>
          <w:lang w:val="fr-FR"/>
        </w:rPr>
        <w:lastRenderedPageBreak/>
        <w:t>Plan Stratégique</w:t>
      </w:r>
    </w:p>
    <w:p w14:paraId="697D9C83" w14:textId="77777777" w:rsidR="00000000" w:rsidRDefault="00000000">
      <w:pPr>
        <w:shd w:val="clear" w:color="auto" w:fill="F0F8FF"/>
        <w:spacing w:before="100" w:beforeAutospacing="1" w:after="100" w:afterAutospacing="1"/>
        <w:jc w:val="center"/>
        <w:divId w:val="109477684"/>
        <w:rPr>
          <w:rFonts w:ascii="Arial" w:hAnsi="Arial" w:cs="Arial"/>
          <w:color w:val="34495E"/>
          <w:sz w:val="26"/>
          <w:szCs w:val="26"/>
          <w:lang w:val="fr-FR"/>
        </w:rPr>
      </w:pPr>
      <w:r>
        <w:rPr>
          <w:rFonts w:ascii="Arial" w:hAnsi="Arial" w:cs="Arial"/>
          <w:color w:val="34495E"/>
          <w:sz w:val="26"/>
          <w:szCs w:val="26"/>
          <w:lang w:val="fr-FR"/>
        </w:rPr>
        <w:t>Développement de plans stratégiques, identification des opportunités de croissance, gestion des coûts, etc.</w:t>
      </w:r>
    </w:p>
    <w:p w14:paraId="12EA2D47" w14:textId="77777777" w:rsidR="00000000" w:rsidRDefault="00000000">
      <w:pPr>
        <w:shd w:val="clear" w:color="auto" w:fill="F0F8FF"/>
        <w:jc w:val="center"/>
        <w:divId w:val="655232340"/>
        <w:rPr>
          <w:rFonts w:ascii="Arial" w:eastAsia="Times New Roman" w:hAnsi="Arial" w:cs="Arial"/>
          <w:lang w:val="fr-FR"/>
        </w:rPr>
      </w:pPr>
      <w:r>
        <w:rPr>
          <w:rFonts w:ascii="Arial" w:eastAsia="Times New Roman" w:hAnsi="Arial" w:cs="Arial"/>
          <w:lang w:val="fr-FR"/>
        </w:rPr>
        <w:lastRenderedPageBreak/>
        <w:fldChar w:fldCharType="begin"/>
      </w:r>
      <w:r>
        <w:rPr>
          <w:rFonts w:ascii="Arial" w:eastAsia="Times New Roman" w:hAnsi="Arial" w:cs="Arial"/>
          <w:lang w:val="fr-FR"/>
        </w:rPr>
        <w:instrText xml:space="preserve"> INCLUDEPICTURE  \d "/Users/henrijonckheere/Desktop/MAEVH/Projet Francis/HTML/images/hr_leaflet.webp" \x \y \* MERGEFORMATINET </w:instrText>
      </w:r>
      <w:r>
        <w:rPr>
          <w:rFonts w:ascii="Arial" w:eastAsia="Times New Roman" w:hAnsi="Arial" w:cs="Arial"/>
          <w:lang w:val="fr-FR"/>
        </w:rPr>
        <w:fldChar w:fldCharType="separate"/>
      </w:r>
      <w:r>
        <w:rPr>
          <w:rFonts w:ascii="Arial" w:eastAsia="Times New Roman" w:hAnsi="Arial" w:cs="Arial"/>
          <w:noProof/>
          <w:lang w:val="fr-FR"/>
        </w:rPr>
        <w:drawing>
          <wp:inline distT="0" distB="0" distL="0" distR="0" wp14:anchorId="3E9A1957" wp14:editId="38CAEE41">
            <wp:extent cx="13003530" cy="13003530"/>
            <wp:effectExtent l="0" t="0" r="1270" b="1270"/>
            <wp:docPr id="6" name="Image 6" descr="Performance 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erformance RH"/>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13003530" cy="13003530"/>
                    </a:xfrm>
                    <a:prstGeom prst="rect">
                      <a:avLst/>
                    </a:prstGeom>
                    <a:noFill/>
                    <a:ln>
                      <a:noFill/>
                    </a:ln>
                  </pic:spPr>
                </pic:pic>
              </a:graphicData>
            </a:graphic>
          </wp:inline>
        </w:drawing>
      </w:r>
      <w:r>
        <w:rPr>
          <w:rFonts w:ascii="Arial" w:eastAsia="Times New Roman" w:hAnsi="Arial" w:cs="Arial"/>
          <w:lang w:val="fr-FR"/>
        </w:rPr>
        <w:fldChar w:fldCharType="end"/>
      </w:r>
    </w:p>
    <w:p w14:paraId="3CD7AE8C" w14:textId="77777777" w:rsidR="00000000" w:rsidRDefault="00000000">
      <w:pPr>
        <w:shd w:val="clear" w:color="auto" w:fill="F0F8FF"/>
        <w:spacing w:before="100" w:beforeAutospacing="1" w:after="150"/>
        <w:jc w:val="center"/>
        <w:outlineLvl w:val="3"/>
        <w:divId w:val="655232340"/>
        <w:rPr>
          <w:rFonts w:ascii="Arial" w:eastAsia="Times New Roman" w:hAnsi="Arial" w:cs="Arial"/>
          <w:b/>
          <w:bCs/>
          <w:color w:val="2C3E50"/>
          <w:sz w:val="34"/>
          <w:szCs w:val="34"/>
          <w:lang w:val="fr-FR"/>
        </w:rPr>
      </w:pPr>
      <w:r>
        <w:rPr>
          <w:rFonts w:ascii="Arial" w:eastAsia="Times New Roman" w:hAnsi="Arial" w:cs="Arial"/>
          <w:b/>
          <w:bCs/>
          <w:color w:val="2C3E50"/>
          <w:sz w:val="34"/>
          <w:szCs w:val="34"/>
          <w:lang w:val="fr-FR"/>
        </w:rPr>
        <w:lastRenderedPageBreak/>
        <w:t>Performance RH</w:t>
      </w:r>
    </w:p>
    <w:p w14:paraId="394FFBB7" w14:textId="77777777" w:rsidR="00000000" w:rsidRDefault="00000000">
      <w:pPr>
        <w:shd w:val="clear" w:color="auto" w:fill="F0F8FF"/>
        <w:spacing w:before="100" w:beforeAutospacing="1" w:after="100" w:afterAutospacing="1"/>
        <w:jc w:val="center"/>
        <w:divId w:val="655232340"/>
        <w:rPr>
          <w:rFonts w:ascii="Arial" w:hAnsi="Arial" w:cs="Arial"/>
          <w:color w:val="34495E"/>
          <w:sz w:val="26"/>
          <w:szCs w:val="26"/>
          <w:lang w:val="fr-FR"/>
        </w:rPr>
      </w:pPr>
      <w:r>
        <w:rPr>
          <w:rFonts w:ascii="Arial" w:hAnsi="Arial" w:cs="Arial"/>
          <w:color w:val="34495E"/>
          <w:sz w:val="26"/>
          <w:szCs w:val="26"/>
          <w:lang w:val="fr-FR"/>
        </w:rPr>
        <w:t>Formation, coaching, motivation du personnel, planification headcount, et plus encore.</w:t>
      </w:r>
    </w:p>
    <w:p w14:paraId="4C786090" w14:textId="77777777" w:rsidR="00000000" w:rsidRDefault="00000000">
      <w:pPr>
        <w:shd w:val="clear" w:color="auto" w:fill="F0F8FF"/>
        <w:jc w:val="center"/>
        <w:divId w:val="1441491204"/>
        <w:rPr>
          <w:rFonts w:ascii="Arial" w:eastAsia="Times New Roman" w:hAnsi="Arial" w:cs="Arial"/>
          <w:lang w:val="fr-FR"/>
        </w:rPr>
      </w:pPr>
      <w:r>
        <w:rPr>
          <w:rFonts w:ascii="Arial" w:eastAsia="Times New Roman" w:hAnsi="Arial" w:cs="Arial"/>
          <w:lang w:val="fr-FR"/>
        </w:rPr>
        <w:lastRenderedPageBreak/>
        <w:fldChar w:fldCharType="begin"/>
      </w:r>
      <w:r>
        <w:rPr>
          <w:rFonts w:ascii="Arial" w:eastAsia="Times New Roman" w:hAnsi="Arial" w:cs="Arial"/>
          <w:lang w:val="fr-FR"/>
        </w:rPr>
        <w:instrText xml:space="preserve"> INCLUDEPICTURE  \d "/Users/henrijonckheere/Desktop/MAEVH/Projet Francis/HTML/images/processus_leaflet.webp" \x \y \* MERGEFORMATINET </w:instrText>
      </w:r>
      <w:r>
        <w:rPr>
          <w:rFonts w:ascii="Arial" w:eastAsia="Times New Roman" w:hAnsi="Arial" w:cs="Arial"/>
          <w:lang w:val="fr-FR"/>
        </w:rPr>
        <w:fldChar w:fldCharType="separate"/>
      </w:r>
      <w:r>
        <w:rPr>
          <w:rFonts w:ascii="Arial" w:eastAsia="Times New Roman" w:hAnsi="Arial" w:cs="Arial"/>
          <w:noProof/>
          <w:lang w:val="fr-FR"/>
        </w:rPr>
        <w:drawing>
          <wp:inline distT="0" distB="0" distL="0" distR="0" wp14:anchorId="5C2310AC" wp14:editId="48438740">
            <wp:extent cx="13003530" cy="13003530"/>
            <wp:effectExtent l="0" t="0" r="1270" b="1270"/>
            <wp:docPr id="7" name="Image 7" descr="Outils Informat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utils Informatiques"/>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13003530" cy="13003530"/>
                    </a:xfrm>
                    <a:prstGeom prst="rect">
                      <a:avLst/>
                    </a:prstGeom>
                    <a:noFill/>
                    <a:ln>
                      <a:noFill/>
                    </a:ln>
                  </pic:spPr>
                </pic:pic>
              </a:graphicData>
            </a:graphic>
          </wp:inline>
        </w:drawing>
      </w:r>
      <w:r>
        <w:rPr>
          <w:rFonts w:ascii="Arial" w:eastAsia="Times New Roman" w:hAnsi="Arial" w:cs="Arial"/>
          <w:lang w:val="fr-FR"/>
        </w:rPr>
        <w:fldChar w:fldCharType="end"/>
      </w:r>
    </w:p>
    <w:p w14:paraId="411D6049" w14:textId="77777777" w:rsidR="00000000" w:rsidRDefault="00000000">
      <w:pPr>
        <w:shd w:val="clear" w:color="auto" w:fill="F0F8FF"/>
        <w:spacing w:before="100" w:beforeAutospacing="1" w:after="150"/>
        <w:jc w:val="center"/>
        <w:outlineLvl w:val="3"/>
        <w:divId w:val="1441491204"/>
        <w:rPr>
          <w:rFonts w:ascii="Arial" w:eastAsia="Times New Roman" w:hAnsi="Arial" w:cs="Arial"/>
          <w:b/>
          <w:bCs/>
          <w:color w:val="2C3E50"/>
          <w:sz w:val="34"/>
          <w:szCs w:val="34"/>
          <w:lang w:val="fr-FR"/>
        </w:rPr>
      </w:pPr>
      <w:r>
        <w:rPr>
          <w:rFonts w:ascii="Arial" w:eastAsia="Times New Roman" w:hAnsi="Arial" w:cs="Arial"/>
          <w:b/>
          <w:bCs/>
          <w:color w:val="2C3E50"/>
          <w:sz w:val="34"/>
          <w:szCs w:val="34"/>
          <w:lang w:val="fr-FR"/>
        </w:rPr>
        <w:lastRenderedPageBreak/>
        <w:t>Outils Informatiques</w:t>
      </w:r>
    </w:p>
    <w:p w14:paraId="1F03A08C" w14:textId="77777777" w:rsidR="00000000" w:rsidRDefault="00000000">
      <w:pPr>
        <w:shd w:val="clear" w:color="auto" w:fill="F0F8FF"/>
        <w:spacing w:before="100" w:beforeAutospacing="1" w:after="100" w:afterAutospacing="1"/>
        <w:jc w:val="center"/>
        <w:divId w:val="1441491204"/>
        <w:rPr>
          <w:rFonts w:ascii="Arial" w:hAnsi="Arial" w:cs="Arial"/>
          <w:color w:val="34495E"/>
          <w:sz w:val="26"/>
          <w:szCs w:val="26"/>
          <w:lang w:val="fr-FR"/>
        </w:rPr>
      </w:pPr>
      <w:r>
        <w:rPr>
          <w:rFonts w:ascii="Arial" w:hAnsi="Arial" w:cs="Arial"/>
          <w:color w:val="34495E"/>
          <w:sz w:val="26"/>
          <w:szCs w:val="26"/>
          <w:lang w:val="fr-FR"/>
        </w:rPr>
        <w:t>Développement d’outils informatiques, CRM, accompagnement dans l’installation de nouvelles solutions.</w:t>
      </w:r>
    </w:p>
    <w:p w14:paraId="6932CE09" w14:textId="77777777" w:rsidR="00000000" w:rsidRDefault="00000000">
      <w:pPr>
        <w:shd w:val="clear" w:color="auto" w:fill="F0F8FF"/>
        <w:jc w:val="center"/>
        <w:divId w:val="1622492740"/>
        <w:rPr>
          <w:rFonts w:ascii="Arial" w:eastAsia="Times New Roman" w:hAnsi="Arial" w:cs="Arial"/>
          <w:lang w:val="fr-FR"/>
        </w:rPr>
      </w:pPr>
      <w:r>
        <w:rPr>
          <w:rFonts w:ascii="Arial" w:eastAsia="Times New Roman" w:hAnsi="Arial" w:cs="Arial"/>
          <w:lang w:val="fr-FR"/>
        </w:rPr>
        <w:lastRenderedPageBreak/>
        <w:fldChar w:fldCharType="begin"/>
      </w:r>
      <w:r>
        <w:rPr>
          <w:rFonts w:ascii="Arial" w:eastAsia="Times New Roman" w:hAnsi="Arial" w:cs="Arial"/>
          <w:lang w:val="fr-FR"/>
        </w:rPr>
        <w:instrText xml:space="preserve"> INCLUDEPICTURE  \d "/Users/henrijonckheere/Desktop/MAEVH/Projet Francis/HTML/images/regulations_leaflet.webp" \x \y \* MERGEFORMATINET </w:instrText>
      </w:r>
      <w:r>
        <w:rPr>
          <w:rFonts w:ascii="Arial" w:eastAsia="Times New Roman" w:hAnsi="Arial" w:cs="Arial"/>
          <w:lang w:val="fr-FR"/>
        </w:rPr>
        <w:fldChar w:fldCharType="separate"/>
      </w:r>
      <w:r>
        <w:rPr>
          <w:rFonts w:ascii="Arial" w:eastAsia="Times New Roman" w:hAnsi="Arial" w:cs="Arial"/>
          <w:noProof/>
          <w:lang w:val="fr-FR"/>
        </w:rPr>
        <w:drawing>
          <wp:inline distT="0" distB="0" distL="0" distR="0" wp14:anchorId="61A88A40" wp14:editId="19CC9796">
            <wp:extent cx="13003530" cy="13003530"/>
            <wp:effectExtent l="0" t="0" r="1270" b="1270"/>
            <wp:docPr id="8" name="Image 8" descr="Conformité et Régle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nformité et Réglementation"/>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13003530" cy="13003530"/>
                    </a:xfrm>
                    <a:prstGeom prst="rect">
                      <a:avLst/>
                    </a:prstGeom>
                    <a:noFill/>
                    <a:ln>
                      <a:noFill/>
                    </a:ln>
                  </pic:spPr>
                </pic:pic>
              </a:graphicData>
            </a:graphic>
          </wp:inline>
        </w:drawing>
      </w:r>
      <w:r>
        <w:rPr>
          <w:rFonts w:ascii="Arial" w:eastAsia="Times New Roman" w:hAnsi="Arial" w:cs="Arial"/>
          <w:lang w:val="fr-FR"/>
        </w:rPr>
        <w:fldChar w:fldCharType="end"/>
      </w:r>
    </w:p>
    <w:p w14:paraId="5D170B6E" w14:textId="77777777" w:rsidR="00000000" w:rsidRDefault="00000000">
      <w:pPr>
        <w:shd w:val="clear" w:color="auto" w:fill="F0F8FF"/>
        <w:spacing w:before="100" w:beforeAutospacing="1" w:after="150"/>
        <w:jc w:val="center"/>
        <w:outlineLvl w:val="3"/>
        <w:divId w:val="1622492740"/>
        <w:rPr>
          <w:rFonts w:ascii="Arial" w:eastAsia="Times New Roman" w:hAnsi="Arial" w:cs="Arial"/>
          <w:b/>
          <w:bCs/>
          <w:color w:val="2C3E50"/>
          <w:sz w:val="34"/>
          <w:szCs w:val="34"/>
          <w:lang w:val="fr-FR"/>
        </w:rPr>
      </w:pPr>
      <w:r>
        <w:rPr>
          <w:rFonts w:ascii="Arial" w:eastAsia="Times New Roman" w:hAnsi="Arial" w:cs="Arial"/>
          <w:b/>
          <w:bCs/>
          <w:color w:val="2C3E50"/>
          <w:sz w:val="34"/>
          <w:szCs w:val="34"/>
          <w:lang w:val="fr-FR"/>
        </w:rPr>
        <w:lastRenderedPageBreak/>
        <w:t>Conformité et Réglementation</w:t>
      </w:r>
    </w:p>
    <w:p w14:paraId="581E64D5" w14:textId="77777777" w:rsidR="00000000" w:rsidRDefault="00000000">
      <w:pPr>
        <w:shd w:val="clear" w:color="auto" w:fill="F0F8FF"/>
        <w:spacing w:before="100" w:beforeAutospacing="1" w:after="100" w:afterAutospacing="1"/>
        <w:jc w:val="center"/>
        <w:divId w:val="1622492740"/>
        <w:rPr>
          <w:rFonts w:ascii="Arial" w:hAnsi="Arial" w:cs="Arial"/>
          <w:color w:val="34495E"/>
          <w:sz w:val="26"/>
          <w:szCs w:val="26"/>
          <w:lang w:val="fr-FR"/>
        </w:rPr>
      </w:pPr>
      <w:r>
        <w:rPr>
          <w:rFonts w:ascii="Arial" w:hAnsi="Arial" w:cs="Arial"/>
          <w:color w:val="34495E"/>
          <w:sz w:val="26"/>
          <w:szCs w:val="26"/>
          <w:lang w:val="fr-FR"/>
        </w:rPr>
        <w:t>Tests de conformité (RGPD, IA), suivi des évolutions réglementaires et juridiques.</w:t>
      </w:r>
    </w:p>
    <w:p w14:paraId="210F3279" w14:textId="77777777" w:rsidR="00000000" w:rsidRDefault="00000000">
      <w:pPr>
        <w:shd w:val="clear" w:color="auto" w:fill="FFFFFF"/>
        <w:spacing w:before="100" w:beforeAutospacing="1" w:after="120"/>
        <w:jc w:val="center"/>
        <w:outlineLvl w:val="2"/>
        <w:divId w:val="270406328"/>
        <w:rPr>
          <w:rFonts w:ascii="Arial" w:eastAsia="Times New Roman" w:hAnsi="Arial" w:cs="Arial"/>
          <w:b/>
          <w:bCs/>
          <w:color w:val="3498DB"/>
          <w:sz w:val="36"/>
          <w:szCs w:val="36"/>
          <w:lang w:val="fr-FR"/>
        </w:rPr>
      </w:pPr>
      <w:r>
        <w:rPr>
          <w:rFonts w:ascii="Arial" w:eastAsia="Times New Roman" w:hAnsi="Arial" w:cs="Arial"/>
          <w:b/>
          <w:bCs/>
          <w:color w:val="3498DB"/>
          <w:sz w:val="36"/>
          <w:szCs w:val="36"/>
          <w:lang w:val="fr-FR"/>
        </w:rPr>
        <w:t>Qui sommes-nous ?</w:t>
      </w:r>
    </w:p>
    <w:p w14:paraId="5F0FFF6E" w14:textId="77777777" w:rsidR="00000000" w:rsidRDefault="00000000">
      <w:pPr>
        <w:shd w:val="clear" w:color="auto" w:fill="F0F8FF"/>
        <w:jc w:val="center"/>
        <w:divId w:val="1201434915"/>
        <w:rPr>
          <w:rFonts w:ascii="Arial" w:eastAsia="Times New Roman" w:hAnsi="Arial" w:cs="Arial"/>
          <w:lang w:val="fr-FR"/>
        </w:rPr>
      </w:pPr>
      <w:r>
        <w:rPr>
          <w:rFonts w:ascii="Arial" w:eastAsia="Times New Roman" w:hAnsi="Arial" w:cs="Arial"/>
          <w:lang w:val="fr-FR"/>
        </w:rPr>
        <w:fldChar w:fldCharType="begin"/>
      </w:r>
      <w:r>
        <w:rPr>
          <w:rFonts w:ascii="Arial" w:eastAsia="Times New Roman" w:hAnsi="Arial" w:cs="Arial"/>
          <w:lang w:val="fr-FR"/>
        </w:rPr>
        <w:instrText xml:space="preserve"> INCLUDEPICTURE  \d "/Users/henrijonckheere/Desktop/MAEVH/Projet Francis/HTML/images/francis.png" \x \y \* MERGEFORMATINET </w:instrText>
      </w:r>
      <w:r>
        <w:rPr>
          <w:rFonts w:ascii="Arial" w:eastAsia="Times New Roman" w:hAnsi="Arial" w:cs="Arial"/>
          <w:lang w:val="fr-FR"/>
        </w:rPr>
        <w:fldChar w:fldCharType="separate"/>
      </w:r>
      <w:r>
        <w:rPr>
          <w:rFonts w:ascii="Arial" w:eastAsia="Times New Roman" w:hAnsi="Arial" w:cs="Arial"/>
          <w:noProof/>
          <w:lang w:val="fr-FR"/>
        </w:rPr>
        <w:drawing>
          <wp:inline distT="0" distB="0" distL="0" distR="0" wp14:anchorId="58E02344" wp14:editId="29B5D660">
            <wp:extent cx="1828800" cy="1714500"/>
            <wp:effectExtent l="0" t="0" r="0" b="0"/>
            <wp:docPr id="9" name="Image 9" descr="Photo de Francis Den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hoto de Francis Denis"/>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1828800" cy="1714500"/>
                    </a:xfrm>
                    <a:prstGeom prst="rect">
                      <a:avLst/>
                    </a:prstGeom>
                    <a:noFill/>
                    <a:ln>
                      <a:noFill/>
                    </a:ln>
                  </pic:spPr>
                </pic:pic>
              </a:graphicData>
            </a:graphic>
          </wp:inline>
        </w:drawing>
      </w:r>
      <w:r>
        <w:rPr>
          <w:rFonts w:ascii="Arial" w:eastAsia="Times New Roman" w:hAnsi="Arial" w:cs="Arial"/>
          <w:lang w:val="fr-FR"/>
        </w:rPr>
        <w:fldChar w:fldCharType="end"/>
      </w:r>
    </w:p>
    <w:p w14:paraId="03C71700" w14:textId="77777777" w:rsidR="00000000" w:rsidRDefault="00000000">
      <w:pPr>
        <w:shd w:val="clear" w:color="auto" w:fill="F0F8FF"/>
        <w:spacing w:before="100" w:beforeAutospacing="1" w:after="120"/>
        <w:jc w:val="center"/>
        <w:outlineLvl w:val="3"/>
        <w:divId w:val="1201434915"/>
        <w:rPr>
          <w:rFonts w:ascii="Arial" w:eastAsia="Times New Roman" w:hAnsi="Arial" w:cs="Arial"/>
          <w:b/>
          <w:bCs/>
          <w:color w:val="2C3E50"/>
          <w:sz w:val="34"/>
          <w:szCs w:val="34"/>
          <w:lang w:val="fr-FR"/>
        </w:rPr>
      </w:pPr>
      <w:r>
        <w:rPr>
          <w:rFonts w:ascii="Arial" w:eastAsia="Times New Roman" w:hAnsi="Arial" w:cs="Arial"/>
          <w:b/>
          <w:bCs/>
          <w:color w:val="2C3E50"/>
          <w:sz w:val="34"/>
          <w:szCs w:val="34"/>
          <w:lang w:val="fr-FR"/>
        </w:rPr>
        <w:t>Francis Denis</w:t>
      </w:r>
    </w:p>
    <w:p w14:paraId="07CA0E08" w14:textId="77777777" w:rsidR="00000000" w:rsidRDefault="00000000">
      <w:pPr>
        <w:shd w:val="clear" w:color="auto" w:fill="F0F8FF"/>
        <w:spacing w:before="100" w:beforeAutospacing="1" w:after="100" w:afterAutospacing="1"/>
        <w:divId w:val="1201434915"/>
        <w:rPr>
          <w:rFonts w:ascii="Arial" w:hAnsi="Arial" w:cs="Arial"/>
          <w:color w:val="7F8C8D"/>
          <w:sz w:val="26"/>
          <w:szCs w:val="26"/>
          <w:lang w:val="fr-FR"/>
        </w:rPr>
      </w:pPr>
      <w:r>
        <w:rPr>
          <w:rStyle w:val="lev"/>
          <w:rFonts w:ascii="Arial" w:hAnsi="Arial" w:cs="Arial"/>
          <w:color w:val="7F8C8D"/>
          <w:sz w:val="26"/>
          <w:szCs w:val="26"/>
          <w:lang w:val="fr-FR"/>
        </w:rPr>
        <w:t>Carrière :</w:t>
      </w:r>
      <w:r>
        <w:rPr>
          <w:rFonts w:ascii="Arial" w:hAnsi="Arial" w:cs="Arial"/>
          <w:color w:val="7F8C8D"/>
          <w:sz w:val="26"/>
          <w:szCs w:val="26"/>
          <w:lang w:val="fr-FR"/>
        </w:rPr>
        <w:br/>
        <w:t>- Direction financière (Europe)</w:t>
      </w:r>
      <w:r>
        <w:rPr>
          <w:rFonts w:ascii="Arial" w:hAnsi="Arial" w:cs="Arial"/>
          <w:color w:val="7F8C8D"/>
          <w:sz w:val="26"/>
          <w:szCs w:val="26"/>
          <w:lang w:val="fr-FR"/>
        </w:rPr>
        <w:br/>
        <w:t>- Direction RH (Europe)</w:t>
      </w:r>
      <w:r>
        <w:rPr>
          <w:rFonts w:ascii="Arial" w:hAnsi="Arial" w:cs="Arial"/>
          <w:color w:val="7F8C8D"/>
          <w:sz w:val="26"/>
          <w:szCs w:val="26"/>
          <w:lang w:val="fr-FR"/>
        </w:rPr>
        <w:br/>
        <w:t>- Direction générale (Roumanie)</w:t>
      </w:r>
      <w:r>
        <w:rPr>
          <w:rFonts w:ascii="Arial" w:hAnsi="Arial" w:cs="Arial"/>
          <w:color w:val="7F8C8D"/>
          <w:sz w:val="26"/>
          <w:szCs w:val="26"/>
          <w:lang w:val="fr-FR"/>
        </w:rPr>
        <w:br/>
        <w:t>- Management Consultant (Europe)</w:t>
      </w:r>
    </w:p>
    <w:p w14:paraId="6D88F0C4" w14:textId="77777777" w:rsidR="00000000" w:rsidRDefault="00000000">
      <w:pPr>
        <w:shd w:val="clear" w:color="auto" w:fill="F0F8FF"/>
        <w:spacing w:before="100" w:beforeAutospacing="1" w:after="100" w:afterAutospacing="1"/>
        <w:divId w:val="1201434915"/>
        <w:rPr>
          <w:rFonts w:ascii="Arial" w:hAnsi="Arial" w:cs="Arial"/>
          <w:color w:val="7F8C8D"/>
          <w:sz w:val="26"/>
          <w:szCs w:val="26"/>
          <w:lang w:val="fr-FR"/>
        </w:rPr>
      </w:pPr>
      <w:r>
        <w:rPr>
          <w:rStyle w:val="lev"/>
          <w:rFonts w:ascii="Arial" w:hAnsi="Arial" w:cs="Arial"/>
          <w:color w:val="7F8C8D"/>
          <w:sz w:val="26"/>
          <w:szCs w:val="26"/>
          <w:lang w:val="fr-FR"/>
        </w:rPr>
        <w:t>Zones de compétences :</w:t>
      </w:r>
      <w:r>
        <w:rPr>
          <w:rFonts w:ascii="Arial" w:hAnsi="Arial" w:cs="Arial"/>
          <w:color w:val="7F8C8D"/>
          <w:sz w:val="26"/>
          <w:szCs w:val="26"/>
          <w:lang w:val="fr-FR"/>
        </w:rPr>
        <w:br/>
        <w:t>- Stratégie d’entreprise</w:t>
      </w:r>
      <w:r>
        <w:rPr>
          <w:rFonts w:ascii="Arial" w:hAnsi="Arial" w:cs="Arial"/>
          <w:color w:val="7F8C8D"/>
          <w:sz w:val="26"/>
          <w:szCs w:val="26"/>
          <w:lang w:val="fr-FR"/>
        </w:rPr>
        <w:br/>
        <w:t>- Contrôle de gestion</w:t>
      </w:r>
      <w:r>
        <w:rPr>
          <w:rFonts w:ascii="Arial" w:hAnsi="Arial" w:cs="Arial"/>
          <w:color w:val="7F8C8D"/>
          <w:sz w:val="26"/>
          <w:szCs w:val="26"/>
          <w:lang w:val="fr-FR"/>
        </w:rPr>
        <w:br/>
        <w:t>- Ressources humaines</w:t>
      </w:r>
      <w:r>
        <w:rPr>
          <w:rFonts w:ascii="Arial" w:hAnsi="Arial" w:cs="Arial"/>
          <w:color w:val="7F8C8D"/>
          <w:sz w:val="26"/>
          <w:szCs w:val="26"/>
          <w:lang w:val="fr-FR"/>
        </w:rPr>
        <w:br/>
        <w:t>- Coaching</w:t>
      </w:r>
    </w:p>
    <w:p w14:paraId="39898152" w14:textId="77777777" w:rsidR="00000000" w:rsidRDefault="00000000">
      <w:pPr>
        <w:shd w:val="clear" w:color="auto" w:fill="F0F8FF"/>
        <w:spacing w:before="100" w:beforeAutospacing="1" w:after="100" w:afterAutospacing="1"/>
        <w:divId w:val="1201434915"/>
        <w:rPr>
          <w:rFonts w:ascii="Arial" w:hAnsi="Arial" w:cs="Arial"/>
          <w:color w:val="7F8C8D"/>
          <w:sz w:val="26"/>
          <w:szCs w:val="26"/>
          <w:lang w:val="fr-FR"/>
        </w:rPr>
      </w:pPr>
      <w:r>
        <w:rPr>
          <w:rStyle w:val="lev"/>
          <w:rFonts w:ascii="Arial" w:hAnsi="Arial" w:cs="Arial"/>
          <w:color w:val="7F8C8D"/>
          <w:sz w:val="26"/>
          <w:szCs w:val="26"/>
          <w:lang w:val="fr-FR"/>
        </w:rPr>
        <w:t>Zones d’activités :</w:t>
      </w:r>
      <w:r>
        <w:rPr>
          <w:rFonts w:ascii="Arial" w:hAnsi="Arial" w:cs="Arial"/>
          <w:color w:val="7F8C8D"/>
          <w:sz w:val="26"/>
          <w:szCs w:val="26"/>
          <w:lang w:val="fr-FR"/>
        </w:rPr>
        <w:br/>
        <w:t>- Pharmaceutique</w:t>
      </w:r>
      <w:r>
        <w:rPr>
          <w:rFonts w:ascii="Arial" w:hAnsi="Arial" w:cs="Arial"/>
          <w:color w:val="7F8C8D"/>
          <w:sz w:val="26"/>
          <w:szCs w:val="26"/>
          <w:lang w:val="fr-FR"/>
        </w:rPr>
        <w:br/>
        <w:t>- Services</w:t>
      </w:r>
      <w:r>
        <w:rPr>
          <w:rFonts w:ascii="Arial" w:hAnsi="Arial" w:cs="Arial"/>
          <w:color w:val="7F8C8D"/>
          <w:sz w:val="26"/>
          <w:szCs w:val="26"/>
          <w:lang w:val="fr-FR"/>
        </w:rPr>
        <w:br/>
        <w:t>- Secteur hospitalier</w:t>
      </w:r>
      <w:r>
        <w:rPr>
          <w:rFonts w:ascii="Arial" w:hAnsi="Arial" w:cs="Arial"/>
          <w:color w:val="7F8C8D"/>
          <w:sz w:val="26"/>
          <w:szCs w:val="26"/>
          <w:lang w:val="fr-FR"/>
        </w:rPr>
        <w:br/>
        <w:t>- Placement et recrutement</w:t>
      </w:r>
    </w:p>
    <w:p w14:paraId="6B32F2D7" w14:textId="77777777" w:rsidR="00000000" w:rsidRDefault="00000000">
      <w:pPr>
        <w:shd w:val="clear" w:color="auto" w:fill="F0F8FF"/>
        <w:spacing w:before="100" w:beforeAutospacing="1" w:after="100" w:afterAutospacing="1"/>
        <w:divId w:val="1201434915"/>
        <w:rPr>
          <w:rFonts w:ascii="Arial" w:hAnsi="Arial" w:cs="Arial"/>
          <w:color w:val="7F8C8D"/>
          <w:sz w:val="26"/>
          <w:szCs w:val="26"/>
          <w:lang w:val="fr-FR"/>
        </w:rPr>
      </w:pPr>
      <w:r>
        <w:rPr>
          <w:rFonts w:ascii="Arial" w:hAnsi="Arial" w:cs="Arial"/>
          <w:color w:val="7F8C8D"/>
          <w:sz w:val="26"/>
          <w:szCs w:val="26"/>
          <w:lang w:val="fr-FR"/>
        </w:rPr>
        <w:t>Contact : francisden@outlook.be | +32 475 255 502</w:t>
      </w:r>
    </w:p>
    <w:p w14:paraId="1C9B09F5" w14:textId="77777777" w:rsidR="00000000" w:rsidRDefault="00000000">
      <w:pPr>
        <w:shd w:val="clear" w:color="auto" w:fill="F0F8FF"/>
        <w:jc w:val="center"/>
        <w:divId w:val="1739130898"/>
        <w:rPr>
          <w:rFonts w:ascii="Arial" w:eastAsia="Times New Roman" w:hAnsi="Arial" w:cs="Arial"/>
          <w:lang w:val="fr-FR"/>
        </w:rPr>
      </w:pPr>
      <w:r>
        <w:rPr>
          <w:rFonts w:ascii="Arial" w:eastAsia="Times New Roman" w:hAnsi="Arial" w:cs="Arial"/>
          <w:lang w:val="fr-FR"/>
        </w:rPr>
        <w:lastRenderedPageBreak/>
        <w:fldChar w:fldCharType="begin"/>
      </w:r>
      <w:r>
        <w:rPr>
          <w:rFonts w:ascii="Arial" w:eastAsia="Times New Roman" w:hAnsi="Arial" w:cs="Arial"/>
          <w:lang w:val="fr-FR"/>
        </w:rPr>
        <w:instrText xml:space="preserve"> INCLUDEPICTURE  \d "/Users/henrijonckheere/Desktop/MAEVH/Projet Francis/HTML/images/henri.png" \x \y \* MERGEFORMATINET </w:instrText>
      </w:r>
      <w:r>
        <w:rPr>
          <w:rFonts w:ascii="Arial" w:eastAsia="Times New Roman" w:hAnsi="Arial" w:cs="Arial"/>
          <w:lang w:val="fr-FR"/>
        </w:rPr>
        <w:fldChar w:fldCharType="separate"/>
      </w:r>
      <w:r>
        <w:rPr>
          <w:rFonts w:ascii="Arial" w:eastAsia="Times New Roman" w:hAnsi="Arial" w:cs="Arial"/>
          <w:noProof/>
          <w:lang w:val="fr-FR"/>
        </w:rPr>
        <w:drawing>
          <wp:inline distT="0" distB="0" distL="0" distR="0" wp14:anchorId="3FEDDF37" wp14:editId="23991F9E">
            <wp:extent cx="1714500" cy="1727200"/>
            <wp:effectExtent l="0" t="0" r="0" b="0"/>
            <wp:docPr id="10" name="Image 10" descr="Photo de Henri Jonckhe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hoto de Henri Jonckheere"/>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1714500" cy="1727200"/>
                    </a:xfrm>
                    <a:prstGeom prst="rect">
                      <a:avLst/>
                    </a:prstGeom>
                    <a:noFill/>
                    <a:ln>
                      <a:noFill/>
                    </a:ln>
                  </pic:spPr>
                </pic:pic>
              </a:graphicData>
            </a:graphic>
          </wp:inline>
        </w:drawing>
      </w:r>
      <w:r>
        <w:rPr>
          <w:rFonts w:ascii="Arial" w:eastAsia="Times New Roman" w:hAnsi="Arial" w:cs="Arial"/>
          <w:lang w:val="fr-FR"/>
        </w:rPr>
        <w:fldChar w:fldCharType="end"/>
      </w:r>
    </w:p>
    <w:p w14:paraId="02D9CC68" w14:textId="77777777" w:rsidR="00000000" w:rsidRDefault="00000000">
      <w:pPr>
        <w:shd w:val="clear" w:color="auto" w:fill="F0F8FF"/>
        <w:spacing w:before="100" w:beforeAutospacing="1" w:after="120"/>
        <w:jc w:val="center"/>
        <w:outlineLvl w:val="3"/>
        <w:divId w:val="1739130898"/>
        <w:rPr>
          <w:rFonts w:ascii="Arial" w:eastAsia="Times New Roman" w:hAnsi="Arial" w:cs="Arial"/>
          <w:b/>
          <w:bCs/>
          <w:color w:val="2C3E50"/>
          <w:sz w:val="34"/>
          <w:szCs w:val="34"/>
          <w:lang w:val="fr-FR"/>
        </w:rPr>
      </w:pPr>
      <w:r>
        <w:rPr>
          <w:rFonts w:ascii="Arial" w:eastAsia="Times New Roman" w:hAnsi="Arial" w:cs="Arial"/>
          <w:b/>
          <w:bCs/>
          <w:color w:val="2C3E50"/>
          <w:sz w:val="34"/>
          <w:szCs w:val="34"/>
          <w:lang w:val="fr-FR"/>
        </w:rPr>
        <w:t>Henri Jonckheere</w:t>
      </w:r>
    </w:p>
    <w:p w14:paraId="7883616F" w14:textId="77777777" w:rsidR="00000000" w:rsidRDefault="00000000">
      <w:pPr>
        <w:shd w:val="clear" w:color="auto" w:fill="F0F8FF"/>
        <w:spacing w:before="100" w:beforeAutospacing="1" w:after="100" w:afterAutospacing="1"/>
        <w:divId w:val="1739130898"/>
        <w:rPr>
          <w:rFonts w:ascii="Arial" w:hAnsi="Arial" w:cs="Arial"/>
          <w:color w:val="7F8C8D"/>
          <w:sz w:val="26"/>
          <w:szCs w:val="26"/>
          <w:lang w:val="fr-FR"/>
        </w:rPr>
      </w:pPr>
      <w:r>
        <w:rPr>
          <w:rStyle w:val="lev"/>
          <w:rFonts w:ascii="Arial" w:hAnsi="Arial" w:cs="Arial"/>
          <w:color w:val="7F8C8D"/>
          <w:sz w:val="26"/>
          <w:szCs w:val="26"/>
          <w:lang w:val="fr-FR"/>
        </w:rPr>
        <w:t>Carrière :</w:t>
      </w:r>
      <w:r>
        <w:rPr>
          <w:rFonts w:ascii="Arial" w:hAnsi="Arial" w:cs="Arial"/>
          <w:color w:val="7F8C8D"/>
          <w:sz w:val="26"/>
          <w:szCs w:val="26"/>
          <w:lang w:val="fr-FR"/>
        </w:rPr>
        <w:br/>
        <w:t>- Direction générale (Belgique, France, Roumanie)</w:t>
      </w:r>
      <w:r>
        <w:rPr>
          <w:rFonts w:ascii="Arial" w:hAnsi="Arial" w:cs="Arial"/>
          <w:color w:val="7F8C8D"/>
          <w:sz w:val="26"/>
          <w:szCs w:val="26"/>
          <w:lang w:val="fr-FR"/>
        </w:rPr>
        <w:br/>
        <w:t>- Direction des opérations : (USA, Belgique, Roumanie)</w:t>
      </w:r>
      <w:r>
        <w:rPr>
          <w:rFonts w:ascii="Arial" w:hAnsi="Arial" w:cs="Arial"/>
          <w:color w:val="7F8C8D"/>
          <w:sz w:val="26"/>
          <w:szCs w:val="26"/>
          <w:lang w:val="fr-FR"/>
        </w:rPr>
        <w:br/>
        <w:t>- Consultant en management (Europe)</w:t>
      </w:r>
      <w:r>
        <w:rPr>
          <w:rFonts w:ascii="Arial" w:hAnsi="Arial" w:cs="Arial"/>
          <w:color w:val="7F8C8D"/>
          <w:sz w:val="26"/>
          <w:szCs w:val="26"/>
          <w:lang w:val="fr-FR"/>
        </w:rPr>
        <w:br/>
        <w:t>- Directeur d'implémentation globale (Mondiale)</w:t>
      </w:r>
    </w:p>
    <w:p w14:paraId="633DCD3F" w14:textId="77777777" w:rsidR="00000000" w:rsidRDefault="00000000">
      <w:pPr>
        <w:shd w:val="clear" w:color="auto" w:fill="F0F8FF"/>
        <w:spacing w:before="100" w:beforeAutospacing="1" w:after="100" w:afterAutospacing="1"/>
        <w:divId w:val="1739130898"/>
        <w:rPr>
          <w:rFonts w:ascii="Arial" w:hAnsi="Arial" w:cs="Arial"/>
          <w:color w:val="7F8C8D"/>
          <w:sz w:val="26"/>
          <w:szCs w:val="26"/>
          <w:lang w:val="fr-FR"/>
        </w:rPr>
      </w:pPr>
      <w:r>
        <w:rPr>
          <w:rStyle w:val="lev"/>
          <w:rFonts w:ascii="Arial" w:hAnsi="Arial" w:cs="Arial"/>
          <w:color w:val="7F8C8D"/>
          <w:sz w:val="26"/>
          <w:szCs w:val="26"/>
          <w:lang w:val="fr-FR"/>
        </w:rPr>
        <w:t>Zones de compétences :</w:t>
      </w:r>
      <w:r>
        <w:rPr>
          <w:rFonts w:ascii="Arial" w:hAnsi="Arial" w:cs="Arial"/>
          <w:color w:val="7F8C8D"/>
          <w:sz w:val="26"/>
          <w:szCs w:val="26"/>
          <w:lang w:val="fr-FR"/>
        </w:rPr>
        <w:br/>
        <w:t>- Stratégie d’entreprise</w:t>
      </w:r>
      <w:r>
        <w:rPr>
          <w:rFonts w:ascii="Arial" w:hAnsi="Arial" w:cs="Arial"/>
          <w:color w:val="7F8C8D"/>
          <w:sz w:val="26"/>
          <w:szCs w:val="26"/>
          <w:lang w:val="fr-FR"/>
        </w:rPr>
        <w:br/>
        <w:t>- Gestion de projets et implémentation</w:t>
      </w:r>
      <w:r>
        <w:rPr>
          <w:rFonts w:ascii="Arial" w:hAnsi="Arial" w:cs="Arial"/>
          <w:color w:val="7F8C8D"/>
          <w:sz w:val="26"/>
          <w:szCs w:val="26"/>
          <w:lang w:val="fr-FR"/>
        </w:rPr>
        <w:br/>
        <w:t>- Ressources humaines et coaching</w:t>
      </w:r>
      <w:r>
        <w:rPr>
          <w:rFonts w:ascii="Arial" w:hAnsi="Arial" w:cs="Arial"/>
          <w:color w:val="7F8C8D"/>
          <w:sz w:val="26"/>
          <w:szCs w:val="26"/>
          <w:lang w:val="fr-FR"/>
        </w:rPr>
        <w:br/>
        <w:t>- Conformité réglementaire et assurance qualité</w:t>
      </w:r>
    </w:p>
    <w:p w14:paraId="54F7C646" w14:textId="77777777" w:rsidR="00000000" w:rsidRDefault="00000000">
      <w:pPr>
        <w:shd w:val="clear" w:color="auto" w:fill="F0F8FF"/>
        <w:spacing w:before="100" w:beforeAutospacing="1" w:after="100" w:afterAutospacing="1"/>
        <w:divId w:val="1739130898"/>
        <w:rPr>
          <w:rFonts w:ascii="Arial" w:hAnsi="Arial" w:cs="Arial"/>
          <w:color w:val="7F8C8D"/>
          <w:sz w:val="26"/>
          <w:szCs w:val="26"/>
          <w:lang w:val="fr-FR"/>
        </w:rPr>
      </w:pPr>
      <w:r>
        <w:rPr>
          <w:rStyle w:val="lev"/>
          <w:rFonts w:ascii="Arial" w:hAnsi="Arial" w:cs="Arial"/>
          <w:color w:val="7F8C8D"/>
          <w:sz w:val="26"/>
          <w:szCs w:val="26"/>
          <w:lang w:val="fr-FR"/>
        </w:rPr>
        <w:t>Zones d’activités :</w:t>
      </w:r>
      <w:r>
        <w:rPr>
          <w:rFonts w:ascii="Arial" w:hAnsi="Arial" w:cs="Arial"/>
          <w:color w:val="7F8C8D"/>
          <w:sz w:val="26"/>
          <w:szCs w:val="26"/>
          <w:lang w:val="fr-FR"/>
        </w:rPr>
        <w:br/>
        <w:t>- Pharmaceutique</w:t>
      </w:r>
      <w:r>
        <w:rPr>
          <w:rFonts w:ascii="Arial" w:hAnsi="Arial" w:cs="Arial"/>
          <w:color w:val="7F8C8D"/>
          <w:sz w:val="26"/>
          <w:szCs w:val="26"/>
          <w:lang w:val="fr-FR"/>
        </w:rPr>
        <w:br/>
        <w:t>- Biotechnologies</w:t>
      </w:r>
      <w:r>
        <w:rPr>
          <w:rFonts w:ascii="Arial" w:hAnsi="Arial" w:cs="Arial"/>
          <w:color w:val="7F8C8D"/>
          <w:sz w:val="26"/>
          <w:szCs w:val="26"/>
          <w:lang w:val="fr-FR"/>
        </w:rPr>
        <w:br/>
        <w:t>- Secteur hospitalier</w:t>
      </w:r>
      <w:r>
        <w:rPr>
          <w:rFonts w:ascii="Arial" w:hAnsi="Arial" w:cs="Arial"/>
          <w:color w:val="7F8C8D"/>
          <w:sz w:val="26"/>
          <w:szCs w:val="26"/>
          <w:lang w:val="fr-FR"/>
        </w:rPr>
        <w:br/>
        <w:t>- Services</w:t>
      </w:r>
    </w:p>
    <w:p w14:paraId="407E43D8" w14:textId="77777777" w:rsidR="00000000" w:rsidRDefault="00000000">
      <w:pPr>
        <w:shd w:val="clear" w:color="auto" w:fill="F0F8FF"/>
        <w:spacing w:before="100" w:beforeAutospacing="1" w:after="100" w:afterAutospacing="1"/>
        <w:divId w:val="1739130898"/>
        <w:rPr>
          <w:rFonts w:ascii="Arial" w:hAnsi="Arial" w:cs="Arial"/>
          <w:color w:val="7F8C8D"/>
          <w:sz w:val="26"/>
          <w:szCs w:val="26"/>
          <w:lang w:val="fr-FR"/>
        </w:rPr>
      </w:pPr>
      <w:r>
        <w:rPr>
          <w:rFonts w:ascii="Arial" w:hAnsi="Arial" w:cs="Arial"/>
          <w:color w:val="7F8C8D"/>
          <w:sz w:val="26"/>
          <w:szCs w:val="26"/>
          <w:lang w:val="fr-FR"/>
        </w:rPr>
        <w:t>Contact : henri.jonckheere@maevh.com | +33 778 130 479</w:t>
      </w:r>
    </w:p>
    <w:p w14:paraId="46FD9C32" w14:textId="77777777" w:rsidR="008C0BDE" w:rsidRDefault="00000000">
      <w:pPr>
        <w:pStyle w:val="NormalWeb"/>
        <w:rPr>
          <w:rFonts w:ascii="Arial" w:hAnsi="Arial" w:cs="Arial"/>
          <w:lang w:val="fr-FR"/>
        </w:rPr>
      </w:pPr>
      <w:r>
        <w:rPr>
          <w:rFonts w:ascii="Arial" w:hAnsi="Arial" w:cs="Arial"/>
          <w:lang w:val="fr-FR"/>
        </w:rPr>
        <w:t>© 2024 Solution MAEVH. Tous droits réservés.</w:t>
      </w:r>
    </w:p>
    <w:sectPr w:rsidR="008C0BDE">
      <w:headerReference w:type="even" r:id="rId18"/>
      <w:headerReference w:type="default" r:id="rId19"/>
      <w:footerReference w:type="even" r:id="rId20"/>
      <w:footerReference w:type="default" r:id="rId21"/>
      <w:headerReference w:type="first" r:id="rId22"/>
      <w:footerReference w:type="firs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1C48AC" w14:textId="77777777" w:rsidR="008C0BDE" w:rsidRDefault="008C0BDE" w:rsidP="004F3A0D">
      <w:r>
        <w:separator/>
      </w:r>
    </w:p>
  </w:endnote>
  <w:endnote w:type="continuationSeparator" w:id="0">
    <w:p w14:paraId="1DBC38A0" w14:textId="77777777" w:rsidR="008C0BDE" w:rsidRDefault="008C0BDE" w:rsidP="004F3A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966435" w14:textId="77777777" w:rsidR="004F3A0D" w:rsidRDefault="004F3A0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997490" w14:textId="77777777" w:rsidR="004F3A0D" w:rsidRDefault="004F3A0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65346D" w14:textId="77777777" w:rsidR="004F3A0D" w:rsidRDefault="004F3A0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EAB116" w14:textId="77777777" w:rsidR="008C0BDE" w:rsidRDefault="008C0BDE" w:rsidP="004F3A0D">
      <w:r>
        <w:separator/>
      </w:r>
    </w:p>
  </w:footnote>
  <w:footnote w:type="continuationSeparator" w:id="0">
    <w:p w14:paraId="1CBEF870" w14:textId="77777777" w:rsidR="008C0BDE" w:rsidRDefault="008C0BDE" w:rsidP="004F3A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B6CC7F" w14:textId="77777777" w:rsidR="004F3A0D" w:rsidRDefault="004F3A0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24ECFC" w14:textId="77777777" w:rsidR="004F3A0D" w:rsidRDefault="004F3A0D">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7BDA2E" w14:textId="77777777" w:rsidR="004F3A0D" w:rsidRDefault="004F3A0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D12137"/>
    <w:multiLevelType w:val="multilevel"/>
    <w:tmpl w:val="D7F2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D93C20"/>
    <w:multiLevelType w:val="multilevel"/>
    <w:tmpl w:val="9162F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49219A"/>
    <w:multiLevelType w:val="multilevel"/>
    <w:tmpl w:val="8A28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4B6377"/>
    <w:multiLevelType w:val="multilevel"/>
    <w:tmpl w:val="36802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947D50"/>
    <w:multiLevelType w:val="multilevel"/>
    <w:tmpl w:val="8746E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B015F2"/>
    <w:multiLevelType w:val="multilevel"/>
    <w:tmpl w:val="17C09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6168523">
    <w:abstractNumId w:val="2"/>
  </w:num>
  <w:num w:numId="2" w16cid:durableId="446656916">
    <w:abstractNumId w:val="1"/>
  </w:num>
  <w:num w:numId="3" w16cid:durableId="1690374981">
    <w:abstractNumId w:val="5"/>
  </w:num>
  <w:num w:numId="4" w16cid:durableId="308944989">
    <w:abstractNumId w:val="4"/>
  </w:num>
  <w:num w:numId="5" w16cid:durableId="1360425815">
    <w:abstractNumId w:val="3"/>
  </w:num>
  <w:num w:numId="6" w16cid:durableId="652804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9"/>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F3A0D"/>
    <w:rsid w:val="004F3A0D"/>
    <w:rsid w:val="008C0BDE"/>
    <w:rsid w:val="00B93E36"/>
    <w:rsid w:val="00D814D6"/>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5560C6"/>
  <w15:chartTrackingRefBased/>
  <w15:docId w15:val="{D92CFC85-F345-1746-BA28-AB745563C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BE"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Titre1">
    <w:name w:val="heading 1"/>
    <w:basedOn w:val="Normal"/>
    <w:link w:val="Titre1Car"/>
    <w:uiPriority w:val="9"/>
    <w:qFormat/>
    <w:pPr>
      <w:spacing w:before="100" w:beforeAutospacing="1" w:after="100" w:afterAutospacing="1"/>
      <w:outlineLvl w:val="0"/>
    </w:pPr>
    <w:rPr>
      <w:b/>
      <w:bCs/>
      <w:kern w:val="36"/>
      <w:sz w:val="48"/>
      <w:szCs w:val="48"/>
    </w:rPr>
  </w:style>
  <w:style w:type="paragraph" w:styleId="Titre2">
    <w:name w:val="heading 2"/>
    <w:basedOn w:val="Normal"/>
    <w:link w:val="Titre2Car"/>
    <w:uiPriority w:val="9"/>
    <w:qFormat/>
    <w:pPr>
      <w:spacing w:before="100" w:beforeAutospacing="1" w:after="100" w:afterAutospacing="1"/>
      <w:outlineLvl w:val="1"/>
    </w:pPr>
    <w:rPr>
      <w:b/>
      <w:bCs/>
      <w:sz w:val="36"/>
      <w:szCs w:val="36"/>
    </w:rPr>
  </w:style>
  <w:style w:type="paragraph" w:styleId="Titre3">
    <w:name w:val="heading 3"/>
    <w:basedOn w:val="Normal"/>
    <w:link w:val="Titre3Car"/>
    <w:uiPriority w:val="9"/>
    <w:qFormat/>
    <w:pPr>
      <w:spacing w:before="100" w:beforeAutospacing="1" w:after="100" w:afterAutospacing="1"/>
      <w:outlineLvl w:val="2"/>
    </w:pPr>
    <w:rPr>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semiHidden/>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Pr>
      <w:rFonts w:asciiTheme="minorHAnsi" w:eastAsiaTheme="majorEastAsia" w:hAnsiTheme="minorHAnsi" w:cstheme="majorBidi"/>
      <w:color w:val="0F4761" w:themeColor="accent1" w:themeShade="BF"/>
      <w:sz w:val="28"/>
      <w:szCs w:val="28"/>
    </w:rPr>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customStyle="1" w:styleId="btn-connexion">
    <w:name w:val="btn-connexion"/>
    <w:basedOn w:val="Normal"/>
    <w:pPr>
      <w:shd w:val="clear" w:color="auto" w:fill="1ABC9C"/>
      <w:spacing w:before="100" w:beforeAutospacing="1" w:after="100" w:afterAutospacing="1"/>
    </w:pPr>
    <w:rPr>
      <w:color w:val="FFFFFF"/>
      <w:sz w:val="26"/>
      <w:szCs w:val="26"/>
    </w:rPr>
  </w:style>
  <w:style w:type="paragraph" w:customStyle="1" w:styleId="section">
    <w:name w:val="section"/>
    <w:basedOn w:val="Normal"/>
    <w:pPr>
      <w:shd w:val="clear" w:color="auto" w:fill="FFFFFF"/>
      <w:spacing w:before="240" w:after="240"/>
      <w:ind w:left="480" w:right="480"/>
    </w:pPr>
  </w:style>
  <w:style w:type="paragraph" w:customStyle="1" w:styleId="quote-section">
    <w:name w:val="quote-section"/>
    <w:basedOn w:val="Normal"/>
    <w:pPr>
      <w:pBdr>
        <w:top w:val="single" w:sz="12" w:space="12" w:color="3498DB"/>
        <w:left w:val="single" w:sz="12" w:space="12" w:color="3498DB"/>
        <w:bottom w:val="single" w:sz="12" w:space="12" w:color="3498DB"/>
        <w:right w:val="single" w:sz="12" w:space="12" w:color="3498DB"/>
      </w:pBdr>
      <w:shd w:val="clear" w:color="auto" w:fill="ECF0F1"/>
      <w:spacing w:before="100" w:beforeAutospacing="1" w:after="480"/>
    </w:pPr>
  </w:style>
  <w:style w:type="paragraph" w:customStyle="1" w:styleId="diagram-container">
    <w:name w:val="diagram-container"/>
    <w:basedOn w:val="Normal"/>
    <w:pPr>
      <w:pBdr>
        <w:top w:val="single" w:sz="12" w:space="15" w:color="3498DB"/>
        <w:left w:val="single" w:sz="12" w:space="15" w:color="3498DB"/>
        <w:bottom w:val="single" w:sz="12" w:space="15" w:color="3498DB"/>
        <w:right w:val="single" w:sz="12" w:space="15" w:color="3498DB"/>
      </w:pBdr>
      <w:shd w:val="clear" w:color="auto" w:fill="F0F8FF"/>
      <w:spacing w:before="300" w:after="300"/>
    </w:pPr>
  </w:style>
  <w:style w:type="paragraph" w:customStyle="1" w:styleId="mermaid">
    <w:name w:val="mermaid"/>
    <w:basedOn w:val="Normal"/>
    <w:pPr>
      <w:spacing w:before="100" w:beforeAutospacing="1" w:after="100" w:afterAutospacing="1"/>
    </w:pPr>
    <w:rPr>
      <w:rFonts w:ascii="Arial" w:hAnsi="Arial" w:cs="Arial"/>
    </w:rPr>
  </w:style>
  <w:style w:type="paragraph" w:customStyle="1" w:styleId="image-section">
    <w:name w:val="image-section"/>
    <w:basedOn w:val="Normal"/>
    <w:pPr>
      <w:spacing w:before="480" w:after="100" w:afterAutospacing="1"/>
    </w:pPr>
  </w:style>
  <w:style w:type="paragraph" w:customStyle="1" w:styleId="pricing-section">
    <w:name w:val="pricing-section"/>
    <w:basedOn w:val="Normal"/>
    <w:pPr>
      <w:spacing w:before="480" w:after="100" w:afterAutospacing="1"/>
    </w:pPr>
  </w:style>
  <w:style w:type="paragraph" w:customStyle="1" w:styleId="pricing-card">
    <w:name w:val="pricing-card"/>
    <w:basedOn w:val="Normal"/>
    <w:pPr>
      <w:pBdr>
        <w:top w:val="single" w:sz="12" w:space="15" w:color="3498DB"/>
        <w:left w:val="single" w:sz="12" w:space="15" w:color="3498DB"/>
        <w:bottom w:val="single" w:sz="12" w:space="15" w:color="3498DB"/>
        <w:right w:val="single" w:sz="12" w:space="15" w:color="3498DB"/>
      </w:pBdr>
      <w:shd w:val="clear" w:color="auto" w:fill="FFFFFF"/>
      <w:spacing w:before="225" w:after="225"/>
      <w:ind w:left="225" w:right="225"/>
      <w:jc w:val="center"/>
    </w:pPr>
  </w:style>
  <w:style w:type="paragraph" w:customStyle="1" w:styleId="expertise-grid">
    <w:name w:val="expertise-grid"/>
    <w:basedOn w:val="Normal"/>
    <w:pPr>
      <w:spacing w:before="450" w:after="100" w:afterAutospacing="1"/>
    </w:pPr>
  </w:style>
  <w:style w:type="paragraph" w:customStyle="1" w:styleId="expertise-item">
    <w:name w:val="expertise-item"/>
    <w:basedOn w:val="Normal"/>
    <w:pPr>
      <w:pBdr>
        <w:top w:val="single" w:sz="12" w:space="18" w:color="3498DB"/>
        <w:left w:val="single" w:sz="12" w:space="18" w:color="3498DB"/>
        <w:bottom w:val="single" w:sz="12" w:space="18" w:color="3498DB"/>
        <w:right w:val="single" w:sz="12" w:space="18" w:color="3498DB"/>
      </w:pBdr>
      <w:shd w:val="clear" w:color="auto" w:fill="F0F8FF"/>
      <w:spacing w:before="100" w:beforeAutospacing="1" w:after="100" w:afterAutospacing="1"/>
      <w:jc w:val="center"/>
    </w:pPr>
  </w:style>
  <w:style w:type="paragraph" w:customStyle="1" w:styleId="team-grid">
    <w:name w:val="team-grid"/>
    <w:basedOn w:val="Normal"/>
    <w:pPr>
      <w:spacing w:before="480" w:after="100" w:afterAutospacing="1"/>
    </w:pPr>
  </w:style>
  <w:style w:type="paragraph" w:customStyle="1" w:styleId="team-member">
    <w:name w:val="team-member"/>
    <w:basedOn w:val="Normal"/>
    <w:pPr>
      <w:pBdr>
        <w:top w:val="single" w:sz="6" w:space="12" w:color="DDDDDD"/>
        <w:left w:val="single" w:sz="6" w:space="12" w:color="DDDDDD"/>
        <w:bottom w:val="single" w:sz="6" w:space="12" w:color="DDDDDD"/>
        <w:right w:val="single" w:sz="6" w:space="12" w:color="DDDDDD"/>
      </w:pBdr>
      <w:shd w:val="clear" w:color="auto" w:fill="F0F8FF"/>
      <w:spacing w:before="100" w:beforeAutospacing="1" w:after="100" w:afterAutospacing="1"/>
      <w:jc w:val="center"/>
    </w:pPr>
  </w:style>
  <w:style w:type="paragraph" w:customStyle="1" w:styleId="price">
    <w:name w:val="price"/>
    <w:basedOn w:val="Normal"/>
    <w:pPr>
      <w:spacing w:before="100" w:beforeAutospacing="1" w:after="100" w:afterAutospacing="1"/>
    </w:pPr>
  </w:style>
  <w:style w:type="paragraph" w:customStyle="1" w:styleId="price1">
    <w:name w:val="price1"/>
    <w:basedOn w:val="Normal"/>
    <w:pPr>
      <w:spacing w:before="150" w:after="150"/>
    </w:pPr>
    <w:rPr>
      <w:color w:val="E74C3C"/>
      <w:sz w:val="53"/>
      <w:szCs w:val="53"/>
    </w:rPr>
  </w:style>
  <w:style w:type="character" w:customStyle="1" w:styleId="Titre1Car">
    <w:name w:val="Titre 1 Car"/>
    <w:basedOn w:val="Policepardfaut"/>
    <w:link w:val="Titre1"/>
    <w:uiPriority w:val="9"/>
    <w:rPr>
      <w:rFonts w:asciiTheme="majorHAnsi" w:eastAsiaTheme="majorEastAsia" w:hAnsiTheme="majorHAnsi" w:cstheme="majorBidi"/>
      <w:color w:val="0F4761" w:themeColor="accent1" w:themeShade="BF"/>
      <w:sz w:val="40"/>
      <w:szCs w:val="40"/>
    </w:rPr>
  </w:style>
  <w:style w:type="character" w:styleId="Lienhypertexte">
    <w:name w:val="Hyperlink"/>
    <w:basedOn w:val="Policepardfaut"/>
    <w:uiPriority w:val="99"/>
    <w:semiHidden/>
    <w:unhideWhenUsed/>
    <w:rPr>
      <w:color w:val="0000FF"/>
      <w:u w:val="single"/>
    </w:rPr>
  </w:style>
  <w:style w:type="character" w:styleId="Lienhypertextesuivivisit">
    <w:name w:val="FollowedHyperlink"/>
    <w:basedOn w:val="Policepardfaut"/>
    <w:uiPriority w:val="99"/>
    <w:semiHidden/>
    <w:unhideWhenUsed/>
    <w:rPr>
      <w:color w:val="800080"/>
      <w:u w:val="single"/>
    </w:rPr>
  </w:style>
  <w:style w:type="character" w:styleId="lev">
    <w:name w:val="Strong"/>
    <w:basedOn w:val="Policepardfaut"/>
    <w:uiPriority w:val="22"/>
    <w:qFormat/>
    <w:rPr>
      <w:b/>
      <w:bCs/>
    </w:rPr>
  </w:style>
  <w:style w:type="paragraph" w:customStyle="1" w:styleId="price2">
    <w:name w:val="price2"/>
    <w:basedOn w:val="Normal"/>
    <w:pPr>
      <w:spacing w:before="150" w:after="150"/>
    </w:pPr>
    <w:rPr>
      <w:color w:val="E74C3C"/>
      <w:sz w:val="53"/>
      <w:szCs w:val="53"/>
    </w:rPr>
  </w:style>
  <w:style w:type="paragraph" w:styleId="En-tte">
    <w:name w:val="header"/>
    <w:basedOn w:val="Normal"/>
    <w:link w:val="En-tteCar"/>
    <w:uiPriority w:val="99"/>
    <w:unhideWhenUsed/>
    <w:rsid w:val="004F3A0D"/>
    <w:pPr>
      <w:tabs>
        <w:tab w:val="center" w:pos="4536"/>
        <w:tab w:val="right" w:pos="9072"/>
      </w:tabs>
    </w:pPr>
  </w:style>
  <w:style w:type="character" w:customStyle="1" w:styleId="En-tteCar">
    <w:name w:val="En-tête Car"/>
    <w:basedOn w:val="Policepardfaut"/>
    <w:link w:val="En-tte"/>
    <w:uiPriority w:val="99"/>
    <w:rsid w:val="004F3A0D"/>
    <w:rPr>
      <w:rFonts w:eastAsiaTheme="minorEastAsia"/>
      <w:sz w:val="24"/>
      <w:szCs w:val="24"/>
    </w:rPr>
  </w:style>
  <w:style w:type="paragraph" w:styleId="Pieddepage">
    <w:name w:val="footer"/>
    <w:basedOn w:val="Normal"/>
    <w:link w:val="PieddepageCar"/>
    <w:uiPriority w:val="99"/>
    <w:unhideWhenUsed/>
    <w:rsid w:val="004F3A0D"/>
    <w:pPr>
      <w:tabs>
        <w:tab w:val="center" w:pos="4536"/>
        <w:tab w:val="right" w:pos="9072"/>
      </w:tabs>
    </w:pPr>
  </w:style>
  <w:style w:type="character" w:customStyle="1" w:styleId="PieddepageCar">
    <w:name w:val="Pied de page Car"/>
    <w:basedOn w:val="Policepardfaut"/>
    <w:link w:val="Pieddepage"/>
    <w:uiPriority w:val="99"/>
    <w:rsid w:val="004F3A0D"/>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406328">
      <w:marLeft w:val="480"/>
      <w:marRight w:val="480"/>
      <w:marTop w:val="240"/>
      <w:marBottom w:val="240"/>
      <w:divBdr>
        <w:top w:val="none" w:sz="0" w:space="0" w:color="auto"/>
        <w:left w:val="none" w:sz="0" w:space="0" w:color="auto"/>
        <w:bottom w:val="none" w:sz="0" w:space="0" w:color="auto"/>
        <w:right w:val="none" w:sz="0" w:space="0" w:color="auto"/>
      </w:divBdr>
      <w:divsChild>
        <w:div w:id="504782318">
          <w:marLeft w:val="0"/>
          <w:marRight w:val="0"/>
          <w:marTop w:val="480"/>
          <w:marBottom w:val="0"/>
          <w:divBdr>
            <w:top w:val="none" w:sz="0" w:space="0" w:color="auto"/>
            <w:left w:val="none" w:sz="0" w:space="0" w:color="auto"/>
            <w:bottom w:val="none" w:sz="0" w:space="0" w:color="auto"/>
            <w:right w:val="none" w:sz="0" w:space="0" w:color="auto"/>
          </w:divBdr>
          <w:divsChild>
            <w:div w:id="1201434915">
              <w:marLeft w:val="0"/>
              <w:marRight w:val="0"/>
              <w:marTop w:val="0"/>
              <w:marBottom w:val="0"/>
              <w:divBdr>
                <w:top w:val="single" w:sz="6" w:space="12" w:color="DDDDDD"/>
                <w:left w:val="single" w:sz="6" w:space="12" w:color="DDDDDD"/>
                <w:bottom w:val="single" w:sz="6" w:space="12" w:color="DDDDDD"/>
                <w:right w:val="single" w:sz="6" w:space="12" w:color="DDDDDD"/>
              </w:divBdr>
            </w:div>
            <w:div w:id="1739130898">
              <w:marLeft w:val="0"/>
              <w:marRight w:val="0"/>
              <w:marTop w:val="0"/>
              <w:marBottom w:val="0"/>
              <w:divBdr>
                <w:top w:val="single" w:sz="6" w:space="12" w:color="DDDDDD"/>
                <w:left w:val="single" w:sz="6" w:space="12" w:color="DDDDDD"/>
                <w:bottom w:val="single" w:sz="6" w:space="12" w:color="DDDDDD"/>
                <w:right w:val="single" w:sz="6" w:space="12" w:color="DDDDDD"/>
              </w:divBdr>
            </w:div>
          </w:divsChild>
        </w:div>
      </w:divsChild>
    </w:div>
    <w:div w:id="847335081">
      <w:marLeft w:val="480"/>
      <w:marRight w:val="480"/>
      <w:marTop w:val="240"/>
      <w:marBottom w:val="240"/>
      <w:divBdr>
        <w:top w:val="none" w:sz="0" w:space="0" w:color="auto"/>
        <w:left w:val="none" w:sz="0" w:space="0" w:color="auto"/>
        <w:bottom w:val="none" w:sz="0" w:space="0" w:color="auto"/>
        <w:right w:val="none" w:sz="0" w:space="0" w:color="auto"/>
      </w:divBdr>
      <w:divsChild>
        <w:div w:id="999238677">
          <w:marLeft w:val="0"/>
          <w:marRight w:val="0"/>
          <w:marTop w:val="450"/>
          <w:marBottom w:val="0"/>
          <w:divBdr>
            <w:top w:val="none" w:sz="0" w:space="0" w:color="auto"/>
            <w:left w:val="none" w:sz="0" w:space="0" w:color="auto"/>
            <w:bottom w:val="none" w:sz="0" w:space="0" w:color="auto"/>
            <w:right w:val="none" w:sz="0" w:space="0" w:color="auto"/>
          </w:divBdr>
          <w:divsChild>
            <w:div w:id="109477684">
              <w:marLeft w:val="0"/>
              <w:marRight w:val="0"/>
              <w:marTop w:val="0"/>
              <w:marBottom w:val="0"/>
              <w:divBdr>
                <w:top w:val="single" w:sz="12" w:space="18" w:color="3498DB"/>
                <w:left w:val="single" w:sz="12" w:space="18" w:color="3498DB"/>
                <w:bottom w:val="single" w:sz="12" w:space="18" w:color="3498DB"/>
                <w:right w:val="single" w:sz="12" w:space="18" w:color="3498DB"/>
              </w:divBdr>
            </w:div>
            <w:div w:id="655232340">
              <w:marLeft w:val="0"/>
              <w:marRight w:val="0"/>
              <w:marTop w:val="0"/>
              <w:marBottom w:val="0"/>
              <w:divBdr>
                <w:top w:val="single" w:sz="12" w:space="18" w:color="3498DB"/>
                <w:left w:val="single" w:sz="12" w:space="18" w:color="3498DB"/>
                <w:bottom w:val="single" w:sz="12" w:space="18" w:color="3498DB"/>
                <w:right w:val="single" w:sz="12" w:space="18" w:color="3498DB"/>
              </w:divBdr>
            </w:div>
            <w:div w:id="1441491204">
              <w:marLeft w:val="0"/>
              <w:marRight w:val="0"/>
              <w:marTop w:val="0"/>
              <w:marBottom w:val="0"/>
              <w:divBdr>
                <w:top w:val="single" w:sz="12" w:space="18" w:color="3498DB"/>
                <w:left w:val="single" w:sz="12" w:space="18" w:color="3498DB"/>
                <w:bottom w:val="single" w:sz="12" w:space="18" w:color="3498DB"/>
                <w:right w:val="single" w:sz="12" w:space="18" w:color="3498DB"/>
              </w:divBdr>
            </w:div>
            <w:div w:id="1622492740">
              <w:marLeft w:val="0"/>
              <w:marRight w:val="0"/>
              <w:marTop w:val="0"/>
              <w:marBottom w:val="0"/>
              <w:divBdr>
                <w:top w:val="single" w:sz="12" w:space="18" w:color="3498DB"/>
                <w:left w:val="single" w:sz="12" w:space="18" w:color="3498DB"/>
                <w:bottom w:val="single" w:sz="12" w:space="18" w:color="3498DB"/>
                <w:right w:val="single" w:sz="12" w:space="18" w:color="3498DB"/>
              </w:divBdr>
            </w:div>
          </w:divsChild>
        </w:div>
      </w:divsChild>
    </w:div>
    <w:div w:id="1438329660">
      <w:marLeft w:val="480"/>
      <w:marRight w:val="480"/>
      <w:marTop w:val="240"/>
      <w:marBottom w:val="240"/>
      <w:divBdr>
        <w:top w:val="none" w:sz="0" w:space="0" w:color="auto"/>
        <w:left w:val="none" w:sz="0" w:space="0" w:color="auto"/>
        <w:bottom w:val="none" w:sz="0" w:space="0" w:color="auto"/>
        <w:right w:val="none" w:sz="0" w:space="0" w:color="auto"/>
      </w:divBdr>
      <w:divsChild>
        <w:div w:id="1527982428">
          <w:marLeft w:val="0"/>
          <w:marRight w:val="0"/>
          <w:marTop w:val="480"/>
          <w:marBottom w:val="0"/>
          <w:divBdr>
            <w:top w:val="none" w:sz="0" w:space="0" w:color="auto"/>
            <w:left w:val="none" w:sz="0" w:space="0" w:color="auto"/>
            <w:bottom w:val="none" w:sz="0" w:space="0" w:color="auto"/>
            <w:right w:val="none" w:sz="0" w:space="0" w:color="auto"/>
          </w:divBdr>
        </w:div>
      </w:divsChild>
    </w:div>
    <w:div w:id="1875001318">
      <w:marLeft w:val="480"/>
      <w:marRight w:val="480"/>
      <w:marTop w:val="240"/>
      <w:marBottom w:val="240"/>
      <w:divBdr>
        <w:top w:val="none" w:sz="0" w:space="0" w:color="auto"/>
        <w:left w:val="none" w:sz="0" w:space="0" w:color="auto"/>
        <w:bottom w:val="none" w:sz="0" w:space="0" w:color="auto"/>
        <w:right w:val="none" w:sz="0" w:space="0" w:color="auto"/>
      </w:divBdr>
      <w:divsChild>
        <w:div w:id="1172767170">
          <w:marLeft w:val="0"/>
          <w:marRight w:val="0"/>
          <w:marTop w:val="300"/>
          <w:marBottom w:val="300"/>
          <w:divBdr>
            <w:top w:val="single" w:sz="12" w:space="15" w:color="3498DB"/>
            <w:left w:val="single" w:sz="12" w:space="15" w:color="3498DB"/>
            <w:bottom w:val="single" w:sz="12" w:space="15" w:color="3498DB"/>
            <w:right w:val="single" w:sz="12" w:space="15" w:color="3498DB"/>
          </w:divBdr>
          <w:divsChild>
            <w:div w:id="32494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89031">
      <w:marLeft w:val="480"/>
      <w:marRight w:val="480"/>
      <w:marTop w:val="240"/>
      <w:marBottom w:val="240"/>
      <w:divBdr>
        <w:top w:val="none" w:sz="0" w:space="0" w:color="auto"/>
        <w:left w:val="none" w:sz="0" w:space="0" w:color="auto"/>
        <w:bottom w:val="none" w:sz="0" w:space="0" w:color="auto"/>
        <w:right w:val="none" w:sz="0" w:space="0" w:color="auto"/>
      </w:divBdr>
      <w:divsChild>
        <w:div w:id="1438678431">
          <w:marLeft w:val="0"/>
          <w:marRight w:val="0"/>
          <w:marTop w:val="0"/>
          <w:marBottom w:val="480"/>
          <w:divBdr>
            <w:top w:val="single" w:sz="12" w:space="12" w:color="3498DB"/>
            <w:left w:val="single" w:sz="12" w:space="12" w:color="3498DB"/>
            <w:bottom w:val="single" w:sz="12" w:space="12" w:color="3498DB"/>
            <w:right w:val="single" w:sz="12" w:space="12" w:color="3498DB"/>
          </w:divBdr>
        </w:div>
        <w:div w:id="1696035604">
          <w:marLeft w:val="0"/>
          <w:marRight w:val="0"/>
          <w:marTop w:val="0"/>
          <w:marBottom w:val="480"/>
          <w:divBdr>
            <w:top w:val="single" w:sz="12" w:space="12" w:color="3498DB"/>
            <w:left w:val="single" w:sz="12" w:space="12" w:color="3498DB"/>
            <w:bottom w:val="single" w:sz="12" w:space="12" w:color="3498DB"/>
            <w:right w:val="single" w:sz="12" w:space="12" w:color="3498DB"/>
          </w:divBdr>
        </w:div>
      </w:divsChild>
    </w:div>
    <w:div w:id="2107995341">
      <w:marLeft w:val="480"/>
      <w:marRight w:val="480"/>
      <w:marTop w:val="240"/>
      <w:marBottom w:val="240"/>
      <w:divBdr>
        <w:top w:val="none" w:sz="0" w:space="0" w:color="auto"/>
        <w:left w:val="none" w:sz="0" w:space="0" w:color="auto"/>
        <w:bottom w:val="none" w:sz="0" w:space="0" w:color="auto"/>
        <w:right w:val="none" w:sz="0" w:space="0" w:color="auto"/>
      </w:divBdr>
      <w:divsChild>
        <w:div w:id="1651983231">
          <w:marLeft w:val="0"/>
          <w:marRight w:val="0"/>
          <w:marTop w:val="480"/>
          <w:marBottom w:val="0"/>
          <w:divBdr>
            <w:top w:val="none" w:sz="0" w:space="0" w:color="auto"/>
            <w:left w:val="none" w:sz="0" w:space="0" w:color="auto"/>
            <w:bottom w:val="none" w:sz="0" w:space="0" w:color="auto"/>
            <w:right w:val="none" w:sz="0" w:space="0" w:color="auto"/>
          </w:divBdr>
          <w:divsChild>
            <w:div w:id="1743523333">
              <w:marLeft w:val="225"/>
              <w:marRight w:val="225"/>
              <w:marTop w:val="225"/>
              <w:marBottom w:val="225"/>
              <w:divBdr>
                <w:top w:val="single" w:sz="12" w:space="15" w:color="3498DB"/>
                <w:left w:val="single" w:sz="12" w:space="15" w:color="3498DB"/>
                <w:bottom w:val="single" w:sz="12" w:space="15" w:color="3498DB"/>
                <w:right w:val="single" w:sz="12" w:space="15" w:color="3498DB"/>
              </w:divBdr>
            </w:div>
            <w:div w:id="1483155594">
              <w:marLeft w:val="225"/>
              <w:marRight w:val="225"/>
              <w:marTop w:val="225"/>
              <w:marBottom w:val="225"/>
              <w:divBdr>
                <w:top w:val="single" w:sz="12" w:space="15" w:color="3498DB"/>
                <w:left w:val="single" w:sz="12" w:space="15" w:color="3498DB"/>
                <w:bottom w:val="single" w:sz="12" w:space="15" w:color="3498DB"/>
                <w:right w:val="single" w:sz="12" w:space="15" w:color="3498DB"/>
              </w:divBdr>
            </w:div>
            <w:div w:id="812412380">
              <w:marLeft w:val="225"/>
              <w:marRight w:val="225"/>
              <w:marTop w:val="225"/>
              <w:marBottom w:val="225"/>
              <w:divBdr>
                <w:top w:val="single" w:sz="12" w:space="15" w:color="3498DB"/>
                <w:left w:val="single" w:sz="12" w:space="15" w:color="3498DB"/>
                <w:bottom w:val="single" w:sz="12" w:space="15" w:color="3498DB"/>
                <w:right w:val="single" w:sz="12" w:space="15" w:color="3498DB"/>
              </w:divBdr>
            </w:div>
            <w:div w:id="1730417257">
              <w:marLeft w:val="225"/>
              <w:marRight w:val="225"/>
              <w:marTop w:val="225"/>
              <w:marBottom w:val="225"/>
              <w:divBdr>
                <w:top w:val="single" w:sz="12" w:space="15" w:color="3498DB"/>
                <w:left w:val="single" w:sz="12" w:space="15" w:color="3498DB"/>
                <w:bottom w:val="single" w:sz="12" w:space="15" w:color="3498DB"/>
                <w:right w:val="single" w:sz="12" w:space="15" w:color="3498DB"/>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Users/henrijonckheere/Desktop/MAEVH/Projet%20Francis/HTML/leaflet.html" TargetMode="External"/><Relationship Id="rId13" Type="http://schemas.openxmlformats.org/officeDocument/2006/relationships/image" Target="file:////Users/henrijonckheere/Desktop/MAEVH/Projet%20Francis/HTML/images/hr.png"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file:///Users/henrijonckheere/Desktop/MAEVH/Projet%20Francis/HTML/index.html" TargetMode="External"/><Relationship Id="rId12" Type="http://schemas.openxmlformats.org/officeDocument/2006/relationships/image" Target="file:////Users/henrijonckheere/Desktop/MAEVH/Projet%20Francis/HTML/images/financier.png" TargetMode="External"/><Relationship Id="rId17" Type="http://schemas.openxmlformats.org/officeDocument/2006/relationships/image" Target="file:////Users/henrijonckheere/Desktop/MAEVH/Projet%20Francis/HTML/images/henri.pn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file:////Users/henrijonckheere/Desktop/MAEVH/Projet%20Francis/HTML/images/francis.png"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Users/henrijonckheere/Desktop/MAEVH/Projet%20Francis/HTML/login.htm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file:////Users/henrijonckheere/Desktop/MAEVH/Projet%20Francis/HTML/images/processus.png" TargetMode="External"/><Relationship Id="rId23" Type="http://schemas.openxmlformats.org/officeDocument/2006/relationships/footer" Target="footer3.xml"/><Relationship Id="rId10" Type="http://schemas.openxmlformats.org/officeDocument/2006/relationships/hyperlink" Target="file:///Users/henrijonckheere/Desktop/MAEVH/Projet%20Francis/HTML/contact.html"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file:///Users/henrijonckheere/Desktop/MAEVH/Projet%20Francis/HTML/tarification.html" TargetMode="External"/><Relationship Id="rId14" Type="http://schemas.openxmlformats.org/officeDocument/2006/relationships/image" Target="file:////Users/henrijonckheere/Desktop/MAEVH/Projet%20Francis/HTML/images/marketing.png" TargetMode="External"/><Relationship Id="rId22"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1180</Words>
  <Characters>6492</Characters>
  <Application>Microsoft Office Word</Application>
  <DocSecurity>0</DocSecurity>
  <Lines>54</Lines>
  <Paragraphs>15</Paragraphs>
  <ScaleCrop>false</ScaleCrop>
  <Company/>
  <LinksUpToDate>false</LinksUpToDate>
  <CharactersWithSpaces>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Leaflet MAEVH - Présentation</dc:title>
  <dc:subject/>
  <dc:creator>Henri Jonckheere</dc:creator>
  <cp:keywords/>
  <dc:description/>
  <cp:lastModifiedBy>Henri Jonckheere</cp:lastModifiedBy>
  <cp:revision>2</cp:revision>
  <dcterms:created xsi:type="dcterms:W3CDTF">2024-10-06T10:41:00Z</dcterms:created>
  <dcterms:modified xsi:type="dcterms:W3CDTF">2024-10-06T10:41:00Z</dcterms:modified>
</cp:coreProperties>
</file>