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b/>
          <w:bCs/>
          <w:sz w:val="44"/>
          <w:szCs w:val="44"/>
        </w:rPr>
        <w:t xml:space="preserve">Key Note - Stage 2</w:t>
      </w:r>
    </w:p>
    <w:p>
      <w:pPr>
        <w:spacing w:after="240"/>
        <w:jc w:val="center"/>
      </w:pPr>
      <w:r>
        <w:rPr>
          <w:sz w:val="28"/>
          <w:szCs w:val="28"/>
        </w:rPr>
        <w:t xml:space="preserve">새 규칙 설계의 핵심 발견과 토론 기록</w:t>
      </w:r>
    </w:p>
    <w:p>
      <w:pPr>
        <w:spacing w:after="240"/>
        <w:jc w:val="center"/>
      </w:pPr>
      <w:r>
        <w:rPr>
          <w:sz w:val="24"/>
          <w:szCs w:val="24"/>
        </w:rPr>
        <w:t xml:space="preserve">작성일: 2026-05-19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Stage 1 검증의 핵심 발견 (반드시 재현 가능)</w:t>
      </w:r>
    </w:p>
    <w:p>
      <w:pPr>
        <w:pStyle w:val="Heading2"/>
      </w:pPr>
      <w:r>
        <w:rPr>
          <w:b/>
          <w:bCs/>
        </w:rPr>
        <w:t xml:space="preserve">1.1 PF 127 주장의 함정 — 사후분류 동어반복</w:t>
      </w:r>
    </w:p>
    <w:p>
      <w:pPr>
        <w:spacing w:after="120"/>
      </w:pPr>
      <w:r>
        <w:t xml:space="preserve">[신뢰도 95%, 직접 데이터 검증]</w:t>
      </w:r>
    </w:p>
    <w:p>
      <w:pPr>
        <w:spacing w:after="120"/>
      </w:pPr>
      <w:r>
        <w:t xml:space="preserve">Stage 1 보고서가 'Phase 2 (fib_lock 발동 거래) PF=127'을 발견 사항으로 강조했음. 이를 검증한 결과:</w:t>
      </w:r>
    </w:p>
    <w:p>
      <w:pPr>
        <w:pStyle w:val="ListParagraph"/>
        <w:numPr>
          <w:ilvl w:val="0"/>
          <w:numId w:val="2"/>
        </w:numPr>
      </w:pPr>
      <w:r>
        <w:t xml:space="preserve">계산 자체는 정확. fib2.0_sl2.0 시나리오 Phase 2 거래 100건 분리 → PF 127 산출 일치 확인</w:t>
      </w:r>
    </w:p>
    <w:p>
      <w:pPr>
        <w:pStyle w:val="ListParagraph"/>
        <w:numPr>
          <w:ilvl w:val="0"/>
          <w:numId w:val="2"/>
        </w:numPr>
      </w:pPr>
      <w:r>
        <w:t xml:space="preserve">그러나 'fib_lock 발동 거래'는 진입 시점에 알 수 없음 — 진입 후 가격이 1.2% 이상 유리하게 갔어야 발동 가능</w:t>
      </w:r>
    </w:p>
    <w:p>
      <w:pPr>
        <w:pStyle w:val="ListParagraph"/>
        <w:numPr>
          <w:ilvl w:val="0"/>
          <w:numId w:val="2"/>
        </w:numPr>
      </w:pPr>
      <w:r>
        <w:t xml:space="preserve">따라서 'fib_lock 발동된 거래 모음'은 '이긴 거래만 모은 것'과 같음 = 생존자 편향</w:t>
      </w:r>
    </w:p>
    <w:p>
      <w:pPr>
        <w:pStyle w:val="ListParagraph"/>
        <w:numPr>
          <w:ilvl w:val="0"/>
          <w:numId w:val="2"/>
        </w:numPr>
      </w:pPr>
      <w:r>
        <w:t xml:space="preserve">실거래에서 활용 불가 (사전 분류 불가능한 사후 통계)</w:t>
      </w:r>
    </w:p>
    <w:p>
      <w:pPr>
        <w:pStyle w:val="Heading2"/>
      </w:pPr>
      <w:r>
        <w:rPr>
          <w:b/>
          <w:bCs/>
        </w:rPr>
        <w:t xml:space="preserve">1.2 RR 0.65의 진실 — 명목/실효/실측 분리</w:t>
      </w:r>
    </w:p>
    <w:p>
      <w:pPr>
        <w:spacing w:after="120"/>
      </w:pPr>
      <w:r>
        <w:t xml:space="preserve">[신뢰도 95%, 직접 데이터 검증]</w:t>
      </w:r>
    </w:p>
    <w:p>
      <w:pPr>
        <w:spacing w:after="120"/>
      </w:pPr>
      <w:r>
        <w:t xml:space="preserve">Stage 1 보고서: 'TP 거리 9.58% vs SL 거리 14.85% → RR 0.65, 매수 거래 음의 알파'</w:t>
      </w:r>
    </w:p>
    <w:p>
      <w:pPr>
        <w:spacing w:after="120"/>
      </w:pPr>
      <w:r>
        <w:t xml:space="preserve">이 RR 계산의 분모 SL이 실제 SL이 아님. 사용된 SL은 OB 기반 명목 SL이지만, 실제로는 hard_sl(ATR×1.5 = ~0.58%)이 먼저 작동.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700"/>
        <w:gridCol w:w="1700"/>
      </w:tblGrid>
      <w:tr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9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9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TP 거리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9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 거리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9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RR</w:t>
            </w:r>
          </w:p>
        </w:tc>
      </w:tr>
      <w:tr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명목 RR (보고서 표기)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9.58%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14.85%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0.65</w:t>
            </w:r>
          </w:p>
        </w:tc>
      </w:tr>
      <w:tr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실효 RR (실제 SL)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9.58%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0.58%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16.62</w:t>
            </w:r>
          </w:p>
        </w:tc>
      </w:tr>
      <w:tr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실측 RR (체결가 평균)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+0.335%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-0.612%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0.55</w:t>
            </w:r>
          </w:p>
        </w:tc>
      </w:tr>
    </w:tbl>
    <w:p>
      <w:pPr>
        <w:spacing w:after="120"/>
      </w:pPr>
      <w:r>
        <w:t xml:space="preserve">즉 실효 RR은 16.62지만 fib_lock이 TP 못 가게 막아서 실측 RR은 0.55로 떨어짐.</w:t>
      </w:r>
    </w:p>
    <w:p>
      <w:pPr>
        <w:spacing w:after="120"/>
      </w:pPr>
      <w:r>
        <w:t xml:space="preserve">Stage 2 설계 시 이 점을 반영 — TP 청산 자체 제거, SL 트레일링만 사용.</w:t>
      </w:r>
    </w:p>
    <w:p>
      <w:pPr>
        <w:pStyle w:val="Heading2"/>
      </w:pPr>
      <w:r>
        <w:rPr>
          <w:b/>
          <w:bCs/>
        </w:rPr>
        <w:t xml:space="preserve">1.3 ML long/short 6.3배 비대칭</w:t>
      </w:r>
    </w:p>
    <w:p>
      <w:pPr>
        <w:spacing w:after="120"/>
      </w:pPr>
      <w:r>
        <w:t xml:space="preserve">[신뢰도 95%, 직접 데이터 검증]</w:t>
      </w:r>
    </w:p>
    <w:p>
      <w:pPr>
        <w:pStyle w:val="ListParagraph"/>
        <w:numPr>
          <w:ilvl w:val="0"/>
          <w:numId w:val="2"/>
        </w:numPr>
      </w:pPr>
      <w:r>
        <w:t xml:space="preserve">OOS 36개월간 ML이 생성한 신호: long 6,328건, short 1,008건 (long이 6.28배)</w:t>
      </w:r>
    </w:p>
    <w:p>
      <w:pPr>
        <w:pStyle w:val="ListParagraph"/>
        <w:numPr>
          <w:ilvl w:val="0"/>
          <w:numId w:val="2"/>
        </w:numPr>
      </w:pPr>
      <w:r>
        <w:t xml:space="preserve">학습 데이터(BTC 2021-2024)가 상승장 편향이라 ML이 long 신호 많이 발생</w:t>
      </w:r>
    </w:p>
    <w:p>
      <w:pPr>
        <w:pStyle w:val="ListParagraph"/>
        <w:numPr>
          <w:ilvl w:val="0"/>
          <w:numId w:val="2"/>
        </w:numPr>
      </w:pPr>
      <w:r>
        <w:t xml:space="preserve">이 비대칭은 Stage 2에서 측정 후 ML 재학습 여부 결정 (Stage 4 후보)</w:t>
      </w:r>
    </w:p>
    <w:p>
      <w:pPr>
        <w:pStyle w:val="Heading2"/>
      </w:pPr>
      <w:r>
        <w:rPr>
          <w:b/>
          <w:bCs/>
        </w:rPr>
        <w:t xml:space="preserve">1.4 SMC 표준 정합성</w:t>
      </w:r>
    </w:p>
    <w:p>
      <w:pPr>
        <w:spacing w:after="120"/>
      </w:pPr>
      <w:r>
        <w:t xml:space="preserve">[신뢰도 75%, 학술/실무 일관된 견해 + Gemini와 합의]</w:t>
      </w:r>
    </w:p>
    <w:p>
      <w:pPr>
        <w:pStyle w:val="ListParagraph"/>
        <w:numPr>
          <w:ilvl w:val="0"/>
          <w:numId w:val="2"/>
        </w:numPr>
      </w:pPr>
      <w:r>
        <w:t xml:space="preserve">SMC(Smart Money Concept) 표준: HTF(4H~)에서 OB 식별, LTF(15m 등)에서 진입</w:t>
      </w:r>
    </w:p>
    <w:p>
      <w:pPr>
        <w:pStyle w:val="ListParagraph"/>
        <w:numPr>
          <w:ilvl w:val="0"/>
          <w:numId w:val="2"/>
        </w:numPr>
      </w:pPr>
      <w:r>
        <w:t xml:space="preserve">Stage 1 보고서는 'OB TF를 5m로 낮추자' 제안 — SMC 표준과 반대</w:t>
      </w:r>
    </w:p>
    <w:p>
      <w:pPr>
        <w:pStyle w:val="ListParagraph"/>
        <w:numPr>
          <w:ilvl w:val="0"/>
          <w:numId w:val="2"/>
        </w:numPr>
      </w:pPr>
      <w:r>
        <w:t xml:space="preserve">Stage 2 그리드는 OB TF를 15m / 30m / 60m / 240m로 설정 (5m 제외)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사용자 결정 새 규칙 5가지 (재현 핵심)</w:t>
      </w:r>
    </w:p>
    <w:p>
      <w:pPr>
        <w:pStyle w:val="Heading2"/>
      </w:pPr>
      <w:r>
        <w:rPr>
          <w:b/>
          <w:bCs/>
        </w:rPr>
        <w:t xml:space="preserve">2.1 규칙 전문 (변경 없이 재현 가능하게)</w:t>
      </w:r>
    </w:p>
    <w:p>
      <w:pPr>
        <w:spacing w:after="80"/>
      </w:pPr>
      <w:r>
        <w:rPr>
          <w:b/>
          <w:bCs/>
        </w:rPr>
        <w:t xml:space="preserve">규칙 1: 진입 게이트 — TP 48bp / SL 32bp / RR 1.5</w:t>
      </w:r>
    </w:p>
    <w:p>
      <w:pPr>
        <w:spacing w:after="120"/>
      </w:pPr>
      <w:r>
        <w:t xml:space="preserve">ML 신호 발생 후 OB 탐색 → OB TP 거리와 OB SL 거리를 측정 → 다음 3개 게이트 모두 통과해야 진입:</w:t>
      </w:r>
    </w:p>
    <w:p>
      <w:pPr>
        <w:pStyle w:val="ListParagraph"/>
        <w:numPr>
          <w:ilvl w:val="0"/>
          <w:numId w:val="2"/>
        </w:numPr>
      </w:pPr>
      <w:r>
        <w:t xml:space="preserve">OB TP 거리 &gt;= 48bp (=0.48%)</w:t>
      </w:r>
    </w:p>
    <w:p>
      <w:pPr>
        <w:pStyle w:val="ListParagraph"/>
        <w:numPr>
          <w:ilvl w:val="0"/>
          <w:numId w:val="2"/>
        </w:numPr>
      </w:pPr>
      <w:r>
        <w:t xml:space="preserve">OB SL 거리 &gt;= 32bp (=0.32%)</w:t>
      </w:r>
    </w:p>
    <w:p>
      <w:pPr>
        <w:pStyle w:val="ListParagraph"/>
        <w:numPr>
          <w:ilvl w:val="0"/>
          <w:numId w:val="2"/>
        </w:numPr>
      </w:pPr>
      <w:r>
        <w:t xml:space="preserve">OB TP 거리 / OB SL 거리 &gt;= 1.5 (TP가 SL보다 1.5배 멀어야)</w:t>
      </w:r>
    </w:p>
    <w:p>
      <w:pPr>
        <w:spacing w:after="80"/>
      </w:pPr>
      <w:r>
        <w:rPr>
          <w:b/>
          <w:bCs/>
        </w:rPr>
        <w:t xml:space="preserve">규칙 2: SL 클램프 (100bp 상한)</w:t>
      </w:r>
    </w:p>
    <w:p>
      <w:pPr>
        <w:spacing w:after="120"/>
      </w:pPr>
      <w:r>
        <w:t xml:space="preserve">OB SL 거리가 100bp(=1%) 초과면 다음 강제 처리:</w:t>
      </w:r>
    </w:p>
    <w:p>
      <w:pPr>
        <w:pStyle w:val="ListParagraph"/>
        <w:numPr>
          <w:ilvl w:val="0"/>
          <w:numId w:val="2"/>
        </w:numPr>
      </w:pPr>
      <w:r>
        <w:t xml:space="preserve">SL을 100bp로 강제 (진입가 ± 100bp)</w:t>
      </w:r>
    </w:p>
    <w:p>
      <w:pPr>
        <w:pStyle w:val="ListParagraph"/>
        <w:numPr>
          <w:ilvl w:val="0"/>
          <w:numId w:val="2"/>
        </w:numPr>
      </w:pPr>
      <w:r>
        <w:t xml:space="preserve">TP 게이트도 161.8bp로 상향 (정상 48bp 대신)</w:t>
      </w:r>
    </w:p>
    <w:p>
      <w:pPr>
        <w:pStyle w:val="ListParagraph"/>
        <w:numPr>
          <w:ilvl w:val="0"/>
          <w:numId w:val="2"/>
        </w:numPr>
      </w:pPr>
      <w:r>
        <w:t xml:space="preserve">1단계 스텝업 발동선도 161.8bp로 상향 (정상 100bp 대신)</w:t>
      </w:r>
    </w:p>
    <w:p>
      <w:pPr>
        <w:pStyle w:val="ListParagraph"/>
        <w:numPr>
          <w:ilvl w:val="0"/>
          <w:numId w:val="2"/>
        </w:numPr>
      </w:pPr>
      <w:r>
        <w:t xml:space="preserve">161.8bp는 단계 발동선일 뿐 청산 트리거가 아님</w:t>
      </w:r>
    </w:p>
    <w:p>
      <w:pPr>
        <w:spacing w:after="80"/>
      </w:pPr>
      <w:r>
        <w:rPr>
          <w:b/>
          <w:bCs/>
        </w:rPr>
        <w:t xml:space="preserve">규칙 3: 대기 진입 (최대 2H)</w:t>
      </w:r>
    </w:p>
    <w:p>
      <w:pPr>
        <w:spacing w:after="120"/>
      </w:pPr>
      <w:r>
        <w:t xml:space="preserve">게이트 미달 시 다음 처리:</w:t>
      </w:r>
    </w:p>
    <w:p>
      <w:pPr>
        <w:pStyle w:val="ListParagraph"/>
        <w:numPr>
          <w:ilvl w:val="0"/>
          <w:numId w:val="2"/>
        </w:numPr>
      </w:pPr>
      <w:r>
        <w:t xml:space="preserve">ML 신호가 살아있는 동안 매 1m봉마다 게이트 재검사</w:t>
      </w:r>
    </w:p>
    <w:p>
      <w:pPr>
        <w:pStyle w:val="ListParagraph"/>
        <w:numPr>
          <w:ilvl w:val="0"/>
          <w:numId w:val="2"/>
        </w:numPr>
      </w:pPr>
      <w:r>
        <w:t xml:space="preserve">최대 120분(2H) 대기</w:t>
      </w:r>
    </w:p>
    <w:p>
      <w:pPr>
        <w:pStyle w:val="ListParagraph"/>
        <w:numPr>
          <w:ilvl w:val="0"/>
          <w:numId w:val="2"/>
        </w:numPr>
      </w:pPr>
      <w:r>
        <w:t xml:space="preserve">같은 방향 ML 신호 사라지면 대기 취소</w:t>
      </w:r>
    </w:p>
    <w:p>
      <w:pPr>
        <w:pStyle w:val="ListParagraph"/>
        <w:numPr>
          <w:ilvl w:val="0"/>
          <w:numId w:val="2"/>
        </w:numPr>
      </w:pPr>
      <w:r>
        <w:t xml:space="preserve">반대 방향 ML 신호 나오면 새 신호로 갱신 (기존 대기 취소)</w:t>
      </w:r>
    </w:p>
    <w:p>
      <w:pPr>
        <w:pStyle w:val="ListParagraph"/>
        <w:numPr>
          <w:ilvl w:val="0"/>
          <w:numId w:val="2"/>
        </w:numPr>
      </w:pPr>
      <w:r>
        <w:t xml:space="preserve">2H 초과면 자동 취소</w:t>
      </w:r>
    </w:p>
    <w:p>
      <w:pPr>
        <w:spacing w:after="80"/>
      </w:pPr>
      <w:r>
        <w:rPr>
          <w:b/>
          <w:bCs/>
        </w:rPr>
        <w:t xml:space="preserve">규칙 4: 3단계 피보나치 스텝업 (TP 없음)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100"/>
        <w:gridCol w:w="2700"/>
        <w:gridCol w:w="2160"/>
      </w:tblGrid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9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9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발동 임계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9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트레일링 비율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9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 공식 (롱)</w:t>
            </w:r>
          </w:p>
        </w:tc>
        <w:tc>
          <w:tcPr>
            <w:tcW w:type="dxa" w:w="2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9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 공식 (숏)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1단계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+100bp
(클램프시 +161.8bp)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 + (high-entry)×0.5</w:t>
            </w:r>
          </w:p>
        </w:tc>
        <w:tc>
          <w:tcPr>
            <w:tcW w:type="dxa" w:w="2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 - (entry-low)×0.5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2단계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+161.8bp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0.618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 + (high-entry)×0.618</w:t>
            </w:r>
          </w:p>
        </w:tc>
        <w:tc>
          <w:tcPr>
            <w:tcW w:type="dxa" w:w="2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 - (entry-low)×0.618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3단계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+196.3bp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0.764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 + (high-entry)×0.764</w:t>
            </w:r>
          </w:p>
        </w:tc>
        <w:tc>
          <w:tcPr>
            <w:tcW w:type="dxa" w:w="2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 - (entry-low)×0.764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단계 강등 없음 (한 번 올라가면 안 내려옴)</w:t>
      </w:r>
    </w:p>
    <w:p>
      <w:pPr>
        <w:pStyle w:val="ListParagraph"/>
        <w:numPr>
          <w:ilvl w:val="0"/>
          <w:numId w:val="2"/>
        </w:numPr>
      </w:pPr>
      <w:r>
        <w:t xml:space="preserve">고점/저점 갱신 시 현재 활성 단계의 비율로 SL 재계산</w:t>
      </w:r>
    </w:p>
    <w:p>
      <w:pPr>
        <w:pStyle w:val="ListParagraph"/>
        <w:numPr>
          <w:ilvl w:val="0"/>
          <w:numId w:val="2"/>
        </w:numPr>
      </w:pPr>
      <w:r>
        <w:t xml:space="preserve">SL은 한 방향으로만 (롱은 위로만, 숏은 아래로만)</w:t>
      </w:r>
    </w:p>
    <w:p>
      <w:pPr>
        <w:pStyle w:val="ListParagraph"/>
        <w:numPr>
          <w:ilvl w:val="0"/>
          <w:numId w:val="2"/>
        </w:numPr>
      </w:pPr>
      <w:r>
        <w:t xml:space="preserve">청산 TP 없음 — SL 발동만이 청산 트리거</w:t>
      </w:r>
    </w:p>
    <w:p>
      <w:pPr>
        <w:spacing w:after="80"/>
      </w:pPr>
      <w:r>
        <w:rPr>
          <w:b/>
          <w:bCs/>
        </w:rPr>
        <w:t xml:space="preserve">규칙 5: 4H Timeout 지정가 청산</w:t>
      </w:r>
    </w:p>
    <w:p>
      <w:pPr>
        <w:pStyle w:val="ListParagraph"/>
        <w:numPr>
          <w:ilvl w:val="0"/>
          <w:numId w:val="2"/>
        </w:numPr>
      </w:pPr>
      <w:r>
        <w:t xml:space="preserve">진입 후 240분(4H) 경과 시 4H 시점의 1m close 가격으로 지정가 청산</w:t>
      </w:r>
    </w:p>
    <w:p>
      <w:pPr>
        <w:pStyle w:val="ListParagraph"/>
        <w:numPr>
          <w:ilvl w:val="0"/>
          <w:numId w:val="2"/>
        </w:numPr>
      </w:pPr>
      <w:r>
        <w:t xml:space="preserve">단, 스텝업이 발동(1+단계)한 거래는 4H 무관, SL 끝까지 추적</w:t>
      </w:r>
    </w:p>
    <w:p>
      <w:pPr>
        <w:pStyle w:val="ListParagraph"/>
        <w:numPr>
          <w:ilvl w:val="0"/>
          <w:numId w:val="2"/>
        </w:numPr>
      </w:pPr>
      <w:r>
        <w:t xml:space="preserve">구분 exit_reason: timeout_4h (스텝업 미발동) / timeout_step_active (발동)</w:t>
      </w:r>
    </w:p>
    <w:p>
      <w:pPr>
        <w:pStyle w:val="Heading2"/>
      </w:pPr>
      <w:r>
        <w:rPr>
          <w:b/>
          <w:bCs/>
        </w:rPr>
        <w:t xml:space="preserve">2.2 사용자 검토 의도</w:t>
      </w:r>
    </w:p>
    <w:p>
      <w:pPr>
        <w:spacing w:after="120"/>
      </w:pPr>
      <w:r>
        <w:t xml:space="preserve">이 규칙들은 Stage 1 결과 분석 → Gemini 3.1 Pro와 토론 → 사용자 본인 결정의 순서로 도출됨.</w:t>
      </w:r>
    </w:p>
    <w:p>
      <w:pPr>
        <w:spacing w:after="120"/>
      </w:pPr>
      <w:r>
        <w:t xml:space="preserve">핵심 의도:</w:t>
      </w:r>
    </w:p>
    <w:p>
      <w:pPr>
        <w:pStyle w:val="ListParagraph"/>
        <w:numPr>
          <w:ilvl w:val="0"/>
          <w:numId w:val="2"/>
        </w:numPr>
      </w:pPr>
      <w:r>
        <w:t xml:space="preserve">Stage 1의 TP 청산 시스템이 fib_lock과 충돌해 실제 RR을 망가뜨림 → TP 제거</w:t>
      </w:r>
    </w:p>
    <w:p>
      <w:pPr>
        <w:pStyle w:val="ListParagraph"/>
        <w:numPr>
          <w:ilvl w:val="0"/>
          <w:numId w:val="2"/>
        </w:numPr>
      </w:pPr>
      <w:r>
        <w:t xml:space="preserve">OB SL이 너무 멀 때 단일 거래로 큰 손실 → 100bp 클램프로 위험 제한</w:t>
      </w:r>
    </w:p>
    <w:p>
      <w:pPr>
        <w:pStyle w:val="ListParagraph"/>
        <w:numPr>
          <w:ilvl w:val="0"/>
          <w:numId w:val="2"/>
        </w:numPr>
      </w:pPr>
      <w:r>
        <w:t xml:space="preserve">게이트 미달 신호 즉시 폐기 vs 가격 변동 후 게이트 통과 가능성 → 대기 진입 옵션</w:t>
      </w:r>
    </w:p>
    <w:p>
      <w:pPr>
        <w:pStyle w:val="ListParagraph"/>
        <w:numPr>
          <w:ilvl w:val="0"/>
          <w:numId w:val="2"/>
        </w:numPr>
      </w:pPr>
      <w:r>
        <w:t xml:space="preserve">수익 단계별 잠금 강화 (1단계 0.5는 본전+α 확보, 3단계 0.764는 큰 수익 보호)</w:t>
      </w:r>
    </w:p>
    <w:p>
      <w:pPr>
        <w:pStyle w:val="ListParagraph"/>
        <w:numPr>
          <w:ilvl w:val="0"/>
          <w:numId w:val="2"/>
        </w:numPr>
      </w:pPr>
      <w:r>
        <w:t xml:space="preserve">100bp도 못 가는 횡보 거래는 4H로 끊어 자본 회전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핵심 함수 시그니처 (재현 가능 정리)</w:t>
      </w:r>
    </w:p>
    <w:p>
      <w:pPr>
        <w:pStyle w:val="Heading2"/>
      </w:pPr>
      <w:r>
        <w:rPr>
          <w:b/>
          <w:bCs/>
        </w:rPr>
        <w:t xml:space="preserve">3.1 check_entry_gate</w:t>
      </w:r>
    </w:p>
    <w:p>
      <w:pPr>
        <w:spacing w:after="120"/>
      </w:pPr>
      <w:r>
        <w:t xml:space="preserve">위치: tbm_simulator_v9.py</w:t>
      </w:r>
    </w:p>
    <w:p>
      <w:pPr>
        <w:spacing w:after="120"/>
      </w:pPr>
      <w:r>
        <w:t xml:space="preserve">IN:</w:t>
      </w:r>
    </w:p>
    <w:p>
      <w:pPr>
        <w:pStyle w:val="ListParagraph"/>
        <w:numPr>
          <w:ilvl w:val="0"/>
          <w:numId w:val="2"/>
        </w:numPr>
      </w:pPr>
      <w:r>
        <w:t xml:space="preserve">candidate_price: float — 검사할 후보 진입가</w:t>
      </w:r>
    </w:p>
    <w:p>
      <w:pPr>
        <w:pStyle w:val="ListParagraph"/>
        <w:numPr>
          <w:ilvl w:val="0"/>
          <w:numId w:val="2"/>
        </w:numPr>
      </w:pPr>
      <w:r>
        <w:t xml:space="preserve">side: 'long' / 'short'</w:t>
      </w:r>
    </w:p>
    <w:p>
      <w:pPr>
        <w:pStyle w:val="ListParagraph"/>
        <w:numPr>
          <w:ilvl w:val="0"/>
          <w:numId w:val="2"/>
        </w:numPr>
      </w:pPr>
      <w:r>
        <w:t xml:space="preserve">df_ob_tf: pd.DataFrame — OB TF 봉 DataFrame</w:t>
      </w:r>
    </w:p>
    <w:p>
      <w:pPr>
        <w:pStyle w:val="ListParagraph"/>
        <w:numPr>
          <w:ilvl w:val="0"/>
          <w:numId w:val="2"/>
        </w:numPr>
      </w:pPr>
      <w:r>
        <w:t xml:space="preserve">ob_tf_idx: int — 현재 OB TF 인덱스</w:t>
      </w:r>
    </w:p>
    <w:p>
      <w:pPr>
        <w:pStyle w:val="ListParagraph"/>
        <w:numPr>
          <w:ilvl w:val="0"/>
          <w:numId w:val="2"/>
        </w:numPr>
      </w:pPr>
      <w:r>
        <w:t xml:space="preserve">w: int — OB pivot window (5 고정)</w:t>
      </w:r>
    </w:p>
    <w:p>
      <w:pPr>
        <w:pStyle w:val="ListParagraph"/>
        <w:numPr>
          <w:ilvl w:val="0"/>
          <w:numId w:val="2"/>
        </w:numPr>
      </w:pPr>
      <w:r>
        <w:t xml:space="preserve">N: int — OB 검색 개수 (5 고정)</w:t>
      </w:r>
    </w:p>
    <w:p>
      <w:pPr>
        <w:spacing w:after="120"/>
      </w:pPr>
      <w:r>
        <w:t xml:space="preserve">OUT: dict</w:t>
      </w:r>
    </w:p>
    <w:p>
      <w:pPr>
        <w:pStyle w:val="ListParagraph"/>
        <w:numPr>
          <w:ilvl w:val="0"/>
          <w:numId w:val="2"/>
        </w:numPr>
      </w:pPr>
      <w:r>
        <w:t xml:space="preserve">pass: bool — 게이트 통과 여부</w:t>
      </w:r>
    </w:p>
    <w:p>
      <w:pPr>
        <w:pStyle w:val="ListParagraph"/>
        <w:numPr>
          <w:ilvl w:val="0"/>
          <w:numId w:val="2"/>
        </w:numPr>
      </w:pPr>
      <w:r>
        <w:t xml:space="preserve">fail_reason: str — 실패 사유 (no_tp_ob / no_sl_ob / sl_gate_fail / tp_gate_fail / rr_gate_fail)</w:t>
      </w:r>
    </w:p>
    <w:p>
      <w:pPr>
        <w:pStyle w:val="ListParagraph"/>
        <w:numPr>
          <w:ilvl w:val="0"/>
          <w:numId w:val="2"/>
        </w:numPr>
      </w:pPr>
      <w:r>
        <w:t xml:space="preserve">sl_dist_effective: float — 클램프 반영 실제 SL 거리</w:t>
      </w:r>
    </w:p>
    <w:p>
      <w:pPr>
        <w:pStyle w:val="ListParagraph"/>
        <w:numPr>
          <w:ilvl w:val="0"/>
          <w:numId w:val="2"/>
        </w:numPr>
      </w:pPr>
      <w:r>
        <w:t xml:space="preserve">ob_tp_dist, ob_sl_dist: float — OB 원본 거리</w:t>
      </w:r>
    </w:p>
    <w:p>
      <w:pPr>
        <w:pStyle w:val="ListParagraph"/>
        <w:numPr>
          <w:ilvl w:val="0"/>
          <w:numId w:val="2"/>
        </w:numPr>
      </w:pPr>
      <w:r>
        <w:t xml:space="preserve">sl_clamped: bool — 클램프 발동 여부</w:t>
      </w:r>
    </w:p>
    <w:p>
      <w:pPr>
        <w:pStyle w:val="ListParagraph"/>
        <w:numPr>
          <w:ilvl w:val="0"/>
          <w:numId w:val="2"/>
        </w:numPr>
      </w:pPr>
      <w:r>
        <w:t xml:space="preserve">rr: float — TP/SL 비율</w:t>
      </w:r>
    </w:p>
    <w:p>
      <w:pPr>
        <w:pStyle w:val="Heading2"/>
      </w:pPr>
      <w:r>
        <w:rPr>
          <w:b/>
          <w:bCs/>
        </w:rPr>
        <w:t xml:space="preserve">3.2 compute_step_sl</w:t>
      </w:r>
    </w:p>
    <w:p>
      <w:pPr>
        <w:spacing w:after="120"/>
      </w:pPr>
      <w:r>
        <w:t xml:space="preserve">위치: tbm_simulator_v9.py</w:t>
      </w:r>
    </w:p>
    <w:p>
      <w:pPr>
        <w:spacing w:after="120"/>
      </w:pPr>
      <w:r>
        <w:t xml:space="preserve">IN:</w:t>
      </w:r>
    </w:p>
    <w:p>
      <w:pPr>
        <w:pStyle w:val="ListParagraph"/>
        <w:numPr>
          <w:ilvl w:val="0"/>
          <w:numId w:val="2"/>
        </w:numPr>
      </w:pPr>
      <w:r>
        <w:t xml:space="preserve">side: 'long' / 'short'</w:t>
      </w:r>
    </w:p>
    <w:p>
      <w:pPr>
        <w:pStyle w:val="ListParagraph"/>
        <w:numPr>
          <w:ilvl w:val="0"/>
          <w:numId w:val="2"/>
        </w:numPr>
      </w:pPr>
      <w:r>
        <w:t xml:space="preserve">entry_price: float</w:t>
      </w:r>
    </w:p>
    <w:p>
      <w:pPr>
        <w:pStyle w:val="ListParagraph"/>
        <w:numPr>
          <w:ilvl w:val="0"/>
          <w:numId w:val="2"/>
        </w:numPr>
      </w:pPr>
      <w:r>
        <w:t xml:space="preserve">extreme: float — 진입 후 최고가(long) 또는 최저가(short)</w:t>
      </w:r>
    </w:p>
    <w:p>
      <w:pPr>
        <w:pStyle w:val="ListParagraph"/>
        <w:numPr>
          <w:ilvl w:val="0"/>
          <w:numId w:val="2"/>
        </w:numPr>
      </w:pPr>
      <w:r>
        <w:t xml:space="preserve">step_active: int — 1 / 2 / 3</w:t>
      </w:r>
    </w:p>
    <w:p>
      <w:pPr>
        <w:spacing w:after="120"/>
      </w:pPr>
      <w:r>
        <w:t xml:space="preserve">OUT: float — 새 SL 가격</w:t>
      </w:r>
    </w:p>
    <w:p>
      <w:pPr>
        <w:spacing w:after="120"/>
      </w:pPr>
      <w:r>
        <w:t xml:space="preserve">로직 단순화:</w:t>
      </w:r>
    </w:p>
    <w:p>
      <w:pPr>
        <w:pStyle w:val="ListParagraph"/>
        <w:numPr>
          <w:ilvl w:val="0"/>
          <w:numId w:val="2"/>
        </w:numPr>
      </w:pPr>
      <w:r>
        <w:t xml:space="preserve">long: SL = entry + (extreme - entry) × ratio</w:t>
      </w:r>
    </w:p>
    <w:p>
      <w:pPr>
        <w:pStyle w:val="ListParagraph"/>
        <w:numPr>
          <w:ilvl w:val="0"/>
          <w:numId w:val="2"/>
        </w:numPr>
      </w:pPr>
      <w:r>
        <w:t xml:space="preserve">short: SL = entry - (entry - extreme) × ratio</w:t>
      </w:r>
    </w:p>
    <w:p>
      <w:pPr>
        <w:pStyle w:val="Heading2"/>
      </w:pPr>
      <w:r>
        <w:rPr>
          <w:b/>
          <w:bCs/>
        </w:rPr>
        <w:t xml:space="preserve">3.3 simulate_position_v9</w:t>
      </w:r>
    </w:p>
    <w:p>
      <w:pPr>
        <w:spacing w:after="120"/>
      </w:pPr>
      <w:r>
        <w:t xml:space="preserve">위치: tbm_simulator_v9.py</w:t>
      </w:r>
    </w:p>
    <w:p>
      <w:pPr>
        <w:spacing w:after="120"/>
      </w:pPr>
      <w:r>
        <w:t xml:space="preserve">Stage 1 v8 대비 신규 인자 4개:</w:t>
      </w:r>
    </w:p>
    <w:p>
      <w:pPr>
        <w:pStyle w:val="ListParagraph"/>
        <w:numPr>
          <w:ilvl w:val="0"/>
          <w:numId w:val="2"/>
        </w:numPr>
      </w:pPr>
      <w:r>
        <w:t xml:space="preserve">enable_wait_entry: bool — 대기 진입 활성화</w:t>
      </w:r>
    </w:p>
    <w:p>
      <w:pPr>
        <w:pStyle w:val="ListParagraph"/>
        <w:numPr>
          <w:ilvl w:val="0"/>
          <w:numId w:val="2"/>
        </w:numPr>
      </w:pPr>
      <w:r>
        <w:t xml:space="preserve">wait_timeout_minutes: int — 대기 한도 (120)</w:t>
      </w:r>
    </w:p>
    <w:p>
      <w:pPr>
        <w:pStyle w:val="ListParagraph"/>
        <w:numPr>
          <w:ilvl w:val="0"/>
          <w:numId w:val="2"/>
        </w:numPr>
      </w:pPr>
      <w:r>
        <w:t xml:space="preserve">other_side_signals: set — 반대 방향 신호 인덱스 집합</w:t>
      </w:r>
    </w:p>
    <w:p>
      <w:pPr>
        <w:pStyle w:val="ListParagraph"/>
        <w:numPr>
          <w:ilvl w:val="0"/>
          <w:numId w:val="2"/>
        </w:numPr>
      </w:pPr>
      <w:r>
        <w:t xml:space="preserve">same_side_signals: set — 같은 방향 신호 인덱스 집합</w:t>
      </w:r>
    </w:p>
    <w:p>
      <w:pPr>
        <w:spacing w:after="120"/>
      </w:pPr>
      <w:r>
        <w:t xml:space="preserve">OUT dict 신규 필드:</w:t>
      </w:r>
    </w:p>
    <w:p>
      <w:pPr>
        <w:pStyle w:val="ListParagraph"/>
        <w:numPr>
          <w:ilvl w:val="0"/>
          <w:numId w:val="2"/>
        </w:numPr>
      </w:pPr>
      <w:r>
        <w:t xml:space="preserve">wait_minutes: int — 실제 대기한 분</w:t>
      </w:r>
    </w:p>
    <w:p>
      <w:pPr>
        <w:pStyle w:val="ListParagraph"/>
        <w:numPr>
          <w:ilvl w:val="0"/>
          <w:numId w:val="2"/>
        </w:numPr>
      </w:pPr>
      <w:r>
        <w:t xml:space="preserve">step_active_max: int — 도달한 최대 단계 (0/1/2/3)</w:t>
      </w:r>
    </w:p>
    <w:p>
      <w:pPr>
        <w:pStyle w:val="ListParagraph"/>
        <w:numPr>
          <w:ilvl w:val="0"/>
          <w:numId w:val="2"/>
        </w:numPr>
      </w:pPr>
      <w:r>
        <w:t xml:space="preserve">sl_clamped: bool</w:t>
      </w:r>
    </w:p>
    <w:p>
      <w:pPr>
        <w:pStyle w:val="ListParagraph"/>
        <w:numPr>
          <w:ilvl w:val="0"/>
          <w:numId w:val="2"/>
        </w:numPr>
      </w:pPr>
      <w:r>
        <w:t xml:space="preserve">rr_at_entry: float</w:t>
      </w:r>
    </w:p>
    <w:p>
      <w:pPr>
        <w:pStyle w:val="ListParagraph"/>
        <w:numPr>
          <w:ilvl w:val="0"/>
          <w:numId w:val="2"/>
        </w:numPr>
      </w:pPr>
      <w:r>
        <w:t xml:space="preserve">initial_sl_dist: float — 진입 시점 SL 거리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3단계 발동선/비율 짝이론 (사용자 설계 의도)</w:t>
      </w:r>
    </w:p>
    <w:p>
      <w:pPr>
        <w:pStyle w:val="Heading2"/>
      </w:pPr>
      <w:r>
        <w:rPr>
          <w:b/>
          <w:bCs/>
        </w:rPr>
        <w:t xml:space="preserve">4.1 비율과 발동선의 곱</w:t>
      </w:r>
    </w:p>
    <w:p>
      <w:pPr>
        <w:spacing w:after="120"/>
      </w:pPr>
      <w:r>
        <w:t xml:space="preserve">[신뢰도 55%, 결과 통계 추론]</w:t>
      </w:r>
    </w:p>
    <w:p>
      <w:pPr>
        <w:spacing w:after="120"/>
      </w:pPr>
      <w:r>
        <w:t xml:space="preserve">사용자가 정한 발동선/비율 조합은 다음 수학 관계를 가짐: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800"/>
        <w:gridCol w:w="1900"/>
        <w:gridCol w:w="4960"/>
      </w:tblGrid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9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9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발동선 (bp)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9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비율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9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발동선 × 비율 (bp)</w:t>
            </w:r>
          </w:p>
        </w:tc>
        <w:tc>
          <w:tcPr>
            <w:tcW w:type="dxa" w:w="4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9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4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본전 + 50bp 확보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161.8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0.618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4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본전 + 100bp 확보 (1단계 발동선과 동일)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196.3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0.764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4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본전 + 150bp 확보 (1단계의 1.5배)</w:t>
            </w:r>
          </w:p>
        </w:tc>
      </w:tr>
    </w:tbl>
    <w:p>
      <w:pPr>
        <w:spacing w:after="120"/>
      </w:pPr>
      <w:r>
        <w:t xml:space="preserve">즉 단계 승격마다 보장 수익이 50bp씩 증가하는 구조.</w:t>
      </w:r>
    </w:p>
    <w:p>
      <w:pPr>
        <w:spacing w:after="120"/>
      </w:pPr>
      <w:r>
        <w:t xml:space="preserve">100bp = 1단계 발동, 161.8bp = 2단계 발동(클램프 케이스 1단계와 같음), 196.3bp = 3단계 발동.</w:t>
      </w:r>
    </w:p>
    <w:p>
      <w:pPr>
        <w:pStyle w:val="Heading2"/>
      </w:pPr>
      <w:r>
        <w:rPr>
          <w:b/>
          <w:bCs/>
        </w:rPr>
        <w:t xml:space="preserve">4.2 0.618, 0.764는 어디서 왔는가</w:t>
      </w:r>
    </w:p>
    <w:p>
      <w:pPr>
        <w:spacing w:after="120"/>
      </w:pPr>
      <w:r>
        <w:t xml:space="preserve">[신뢰도 75%, 학술 출처 있음]</w:t>
      </w:r>
    </w:p>
    <w:p>
      <w:pPr>
        <w:pStyle w:val="ListParagraph"/>
        <w:numPr>
          <w:ilvl w:val="0"/>
          <w:numId w:val="2"/>
        </w:numPr>
      </w:pPr>
      <w:r>
        <w:t xml:space="preserve">0.618: 피보나치 황금비율 (트레이딩에서 일반적 되돌림/확장 레벨)</w:t>
      </w:r>
    </w:p>
    <w:p>
      <w:pPr>
        <w:pStyle w:val="ListParagraph"/>
        <w:numPr>
          <w:ilvl w:val="0"/>
          <w:numId w:val="2"/>
        </w:numPr>
      </w:pPr>
      <w:r>
        <w:t xml:space="preserve">0.764: 1 - 0.236 (1 - 피보나치 0.236) — 피보나치 확장 레벨</w:t>
      </w:r>
    </w:p>
    <w:p>
      <w:pPr>
        <w:pStyle w:val="ListParagraph"/>
        <w:numPr>
          <w:ilvl w:val="0"/>
          <w:numId w:val="2"/>
        </w:numPr>
      </w:pPr>
      <w:r>
        <w:t xml:space="preserve">0.5: 50% 되돌림 — 차트 트레이딩 기본</w:t>
      </w:r>
    </w:p>
    <w:p>
      <w:pPr>
        <w:spacing w:after="120"/>
      </w:pPr>
      <w:r>
        <w:t xml:space="preserve">즉 모두 피보나치 시리즈에서 가져온 표준 비율.</w:t>
      </w:r>
    </w:p>
    <w:p>
      <w:pPr>
        <w:pStyle w:val="Heading2"/>
      </w:pPr>
      <w:r>
        <w:rPr>
          <w:b/>
          <w:bCs/>
        </w:rPr>
        <w:t xml:space="preserve">4.3 사용자 의도 — Gemini 토론 결과</w:t>
      </w:r>
    </w:p>
    <w:p>
      <w:pPr>
        <w:spacing w:after="120"/>
      </w:pPr>
      <w:r>
        <w:t xml:space="preserve">[신뢰도 95%, 사용자 직접 발언 인용]</w:t>
      </w:r>
    </w:p>
    <w:p>
      <w:pPr>
        <w:spacing w:after="120"/>
      </w:pPr>
      <w:r>
        <w:t xml:space="preserve">사용자: '1단계는 본전 확보, 2단계는 견고한 수익 잠금, 3단계는 큰 추세를 잡았을 때 끝까지 따라가게 하되 깊은 풀백은 차단'</w:t>
      </w:r>
    </w:p>
    <w:p>
      <w:pPr>
        <w:spacing w:after="120"/>
      </w:pPr>
      <w:r>
        <w:t xml:space="preserve">Gemini와 Claude 모두 이 설계의 직관적 정당성에 동의했으나, 비율의 정확한 최적값은 데이터 검증 후 미세조정 권고.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사용 명칭 정의 (재현 핵심)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9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용어</w:t>
            </w:r>
          </w:p>
        </w:tc>
        <w:tc>
          <w:tcPr>
            <w:tcW w:type="dxa" w:w="7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9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bp</w:t>
            </w:r>
          </w:p>
        </w:tc>
        <w:tc>
          <w:tcPr>
            <w:tcW w:type="dxa" w:w="7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basis point. 1bp = 0.01%. 100bp = 1%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</w:t>
            </w:r>
          </w:p>
        </w:tc>
        <w:tc>
          <w:tcPr>
            <w:tcW w:type="dxa" w:w="7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Block. 가격이 강하게 반응한 봉의 영역. pivot 기반 검출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 / TP</w:t>
            </w:r>
          </w:p>
        </w:tc>
        <w:tc>
          <w:tcPr>
            <w:tcW w:type="dxa" w:w="7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Stop Loss / Take Profit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스텝업 (Stepup)</w:t>
            </w:r>
          </w:p>
        </w:tc>
        <w:tc>
          <w:tcPr>
            <w:tcW w:type="dxa" w:w="7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수익 단계별 SL을 위로 올리는 동적 트레일링 메커니즘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클램프 (Clamp)</w:t>
            </w:r>
          </w:p>
        </w:tc>
        <w:tc>
          <w:tcPr>
            <w:tcW w:type="dxa" w:w="7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SL이 너무 멀 때 100bp로 강제 제한하는 처리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대기 진입</w:t>
            </w:r>
          </w:p>
        </w:tc>
        <w:tc>
          <w:tcPr>
            <w:tcW w:type="dxa" w:w="7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게이트 미달 시 N분 대기 후 재검사하는 진입 방식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4장세</w:t>
            </w:r>
          </w:p>
        </w:tc>
        <w:tc>
          <w:tcPr>
            <w:tcW w:type="dxa" w:w="7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uptrend / downtrend / hivol_range / lovol_range (사후 분류)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RR</w:t>
            </w:r>
          </w:p>
        </w:tc>
        <w:tc>
          <w:tcPr>
            <w:tcW w:type="dxa" w:w="7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Risk-Reward Ratio. TP거리/SL거리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OOS</w:t>
            </w:r>
          </w:p>
        </w:tc>
        <w:tc>
          <w:tcPr>
            <w:tcW w:type="dxa" w:w="7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Out-of-Sample. 학습에 사용 안 한 검증 데이터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PF</w:t>
            </w:r>
          </w:p>
        </w:tc>
        <w:tc>
          <w:tcPr>
            <w:tcW w:type="dxa" w:w="7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Profit Factor. 이긴 거래 합 / 진 거래 합 절댓값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MDD</w:t>
            </w:r>
          </w:p>
        </w:tc>
        <w:tc>
          <w:tcPr>
            <w:tcW w:type="dxa" w:w="7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Maximum Drawdown. 누적수익 최고점 대비 최대 낙폭</w:t>
            </w:r>
          </w:p>
        </w:tc>
      </w:tr>
    </w:tbl>
    <w:p>
      <w:pPr>
        <w:pStyle w:val="Heading2"/>
      </w:pPr>
      <w:r>
        <w:rPr>
          <w:b/>
          <w:bCs/>
        </w:rPr>
        <w:t xml:space="preserve">5.1 신뢰도 점수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9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신뢰도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9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근거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9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95%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직접 데이터로 입증, 알파상승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 직접 분석한 통계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55%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결과 통계로 추론, 알파상승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데이터로부터 유도한 결론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가설, 알파무관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검증 안 된 추정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모름, 알파무관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근거 없는 추측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2026-05-18T15:55:53.579Z</dcterms:created>
  <dcterms:modified xsi:type="dcterms:W3CDTF">2026-05-18T15:55:53.579Z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