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— Back2TV 백테 검증·산출 표준 (공용 방법론) v1</w:t>
      </w:r>
    </w:p>
    <w:p>
      <w:r>
        <w:rPr>
          <w:b/>
        </w:rPr>
        <w:t>캡틴 지시 2026-06-24. Back2TV = 모든 백테에 쓰는 공용 시스템(특정 봇 전용 아님). 단일출처 = CLAUDE.md §20 + BACKTEST_OUTPUT_SYSTEM.md.</w:t>
      </w:r>
    </w:p>
    <w:p>
      <w:pPr>
        <w:pStyle w:val="Heading1"/>
      </w:pPr>
      <w:r>
        <w:t>0. 정의</w:t>
      </w:r>
    </w:p>
    <w:p>
      <w:r>
        <w:rPr>
          <w:b w:val="0"/>
        </w:rPr>
        <w:t>Back2TV = 백테 후보 1개 → ①미래참조·환각 100% 원천차단 검증 → ②MDD해제 최고수익 설정(결과+Pine) → ③MDD−25 최고수익 설정(결과+Pine) 을 1회 일괄.</w:t>
      </w:r>
    </w:p>
    <w:p>
      <w:pPr>
        <w:pStyle w:val="Heading1"/>
      </w:pPr>
      <w:r>
        <w:t>1. ①검증 — 환각·미래참조 원천차단 (verify_*.py)</w:t>
      </w:r>
    </w:p>
    <w:p>
      <w:r>
        <w:rPr>
          <w:b w:val="0"/>
        </w:rPr>
        <w:t>하나라도 실패하면 그 수치는 폐기. 통과해야 ②③ 진행.</w:t>
      </w:r>
    </w:p>
    <w:p>
      <w:pPr>
        <w:pStyle w:val="ListBullet"/>
      </w:pPr>
      <w:r>
        <w:t>검증엔진만(§15.1) — 봇 로직 재구현 금지.</w:t>
      </w:r>
    </w:p>
    <w:p>
      <w:pPr>
        <w:pStyle w:val="ListBullet"/>
      </w:pPr>
      <w:r>
        <w:t>1m 체결 전수겹침 — 모든 진입·청산가가 그 1분봉 [저,고] 범위 내 + 보유창에서 실제 도달(롱=저≤가, 숏=고≥가).</w:t>
      </w:r>
    </w:p>
    <w:p>
      <w:pPr>
        <w:pStyle w:val="ListBullet"/>
      </w:pPr>
      <w:r>
        <w:t>룩어헤드 규명 — 피봇=확정봉 키(pivots_lr c+right) · 진입가=되돌림 미도달 시 base 폴백(환상 better가 없음) · 신호=봉시작 open·shift(1) 확정 · oi_zscore=롤링z 아핀상쇄(전표본 정규화여도 무해).</w:t>
      </w:r>
    </w:p>
    <w:p>
      <w:pPr>
        <w:pStyle w:val="ListBullet"/>
      </w:pPr>
      <w:r>
        <w:t>★실증: oi_zscore에 롤링z 적용 시 rollz(oi)≡rollz(a·oi+b) 최대차 2.4e-9 → 전표본 정규화 무해 증명.</w:t>
      </w:r>
    </w:p>
    <w:p>
      <w:pPr>
        <w:pStyle w:val="Heading1"/>
      </w:pPr>
      <w:r>
        <w:t>2. ②③ 사이징 — 격리마진·유지증거금·강제청산 실모델</w:t>
      </w:r>
    </w:p>
    <w:p>
      <w:pPr>
        <w:pStyle w:val="ListBullet"/>
      </w:pPr>
      <w:r>
        <w:t>exp=size%/100×lev; mmr(T1 .004/T2 .005, TIER $50k); hsd=1/lev−mmr−SLIP(.0005).</w:t>
      </w:r>
    </w:p>
    <w:p>
      <w:pPr>
        <w:pStyle w:val="ListBullet"/>
      </w:pPr>
      <w:r>
        <w:t>mae≤−hsd → 강제청산 p=−exp×(hsd+COST .0014+|fund|), 아니면 p=R×exp.</w:t>
      </w:r>
    </w:p>
    <w:p>
      <w:pPr>
        <w:pStyle w:val="ListBullet"/>
      </w:pPr>
      <w:r>
        <w:t>★선형 환상 금지: 레버 과하면 청산되어 수익이 안 늚 → 최적 레버가 진짜로 정해짐(실증: 레버30·증거금100%는 단일월 +6040%여도 결국 계좌 $0 소각).</w:t>
      </w:r>
    </w:p>
    <w:p>
      <w:pPr>
        <w:pStyle w:val="ListBullet"/>
      </w:pPr>
      <w:r>
        <w:t>레버×증거금 격자 스윕에서 최고복리 선택 — ②MDD무제한 / ③MDD≤−25.</w:t>
      </w:r>
    </w:p>
    <w:p>
      <w:pPr>
        <w:pStyle w:val="Heading1"/>
      </w:pPr>
      <w:r>
        <w:t>3. Pine 산출 (make_pine.py, //@version=6)</w:t>
      </w:r>
    </w:p>
    <w:p>
      <w:pPr>
        <w:pStyle w:val="ListBullet"/>
      </w:pPr>
      <w:r>
        <w:t>임베드 ≤400거래(초과=최근분만, 제목에 '임베드N/전체M' 표기=침묵금지) · 80거래 슬라이더.</w:t>
      </w:r>
    </w:p>
    <w:p>
      <w:pPr>
        <w:pStyle w:val="ListBullet"/>
      </w:pPr>
      <w:r>
        <w:t>▲롱/▼숏 진입신호(신호봉가) · 수평선=진입평균가 · 선아래 {L/S}평단@수량 · 청산✕ · 수익률(+파랑/−빨강).</w:t>
      </w:r>
    </w:p>
    <w:p>
      <w:pPr>
        <w:pStyle w:val="ListBullet"/>
      </w:pPr>
      <w:r>
        <w:t>가격은 차트 캔들 고저로 클램프(어느 TF든 캔들에 박힘) · 라벨&lt;500. 체결 개별점(✕)은 크기축소로 생략(진입은 삼각형이 겸).</w:t>
      </w:r>
    </w:p>
    <w:p>
      <w:pPr>
        <w:pStyle w:val="ListBullet"/>
      </w:pPr>
      <w:r>
        <w:t>TradingView: BINANCE:BTCUSDT.P · 시간대 UTC · 4h.</w:t>
      </w:r>
    </w:p>
    <w:p>
      <w:pPr>
        <w:pStyle w:val="Heading1"/>
      </w:pPr>
      <w:r>
        <w:t>4. ★경계 (혼동 절대금지)</w:t>
      </w:r>
    </w:p>
    <w:p>
      <w:r>
        <w:rPr>
          <w:b/>
        </w:rPr>
        <w:t>이 결과는 '전체 36개월 최고 세팅'(과적합 상한·참고용). 환각없음(verify 통과) ≠ 미래보장. '채택'은 held-out·CPCV 표준6(§5.7)·MDD−20 본선(§15·§0) 별도 통과만. Back2TV 책임 = '환각0 검증된 후보 + 눈검증(TV)'까지.</w:t>
      </w:r>
    </w:p>
    <w:p>
      <w:pPr>
        <w:pStyle w:val="Heading1"/>
      </w:pPr>
      <w:r>
        <w:t>5. TIL (이번 세션)</w:t>
      </w:r>
    </w:p>
    <w:p>
      <w:pPr>
        <w:pStyle w:val="ListBullet"/>
      </w:pPr>
      <w:r>
        <w:t>[신뢰95] 격리마진 청산모델이 레버 환상을 제거한다 — 선형모델 +853,337%가 실모델선 MDD−85%/일부세팅 파산으로 정직화.</w:t>
      </w:r>
    </w:p>
    <w:p>
      <w:pPr>
        <w:pStyle w:val="ListBullet"/>
      </w:pPr>
      <w:r>
        <w:t>[신뢰95] full표본 최고수익 ≠ 미래. 같은 봇도 held-out/CPCV로 보면 대폭 낮아짐(예 +1852%→CPCV p25 +12.7%).</w:t>
      </w:r>
    </w:p>
    <w:p>
      <w:pPr>
        <w:pStyle w:val="ListBullet"/>
      </w:pPr>
      <w:r>
        <w:t>[신뢰90] 단일 검증 MDD는 운 좋은 한 구간일 수 있다 — CPCV 표준6가 숨은 MDD(−35%·위반53%)를 드러냄.</w:t>
      </w:r>
    </w:p>
    <w:p>
      <w:pPr>
        <w:pStyle w:val="ListBullet"/>
      </w:pPr>
      <w:r>
        <w:t>도구: back2tv_REVoi.py(탐색+생성)·verify_REVoi.py(검증)·make_pine.py(v6 Pine)·cpcv_reopt.py(36개월 정직 CPCV).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