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Key 노트 — 검증 단계 v2 (갱신본)</w:t>
      </w:r>
    </w:p>
    <w:p>
      <w:r>
        <w:t xml:space="preserve"/>
      </w:r>
    </w:p>
    <w:p>
      <w:pPr>
        <w:jc w:val="center"/>
      </w:pPr>
      <w:r>
        <w:rPr>
          <w:sz w:val="26"/>
          <w:szCs w:val="26"/>
        </w:rPr>
        <w:t xml:space="preserve">Rauto — 유동성 사냥 검증 단계</w:t>
      </w:r>
    </w:p>
    <w:p>
      <w:pPr>
        <w:jc w:val="center"/>
      </w:pPr>
      <w:r>
        <w:rPr>
          <w:sz w:val="22"/>
          <w:szCs w:val="22"/>
        </w:rPr>
        <w:t xml:space="preserve">REPAIRED 데이터 기반 재검증 결과 + 신규 발견</w:t>
      </w:r>
    </w:p>
    <w:p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작성: Claude (Anthropic)  /  작성일: 2026-05-11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0. 본 노트 사용 가이드</w:t>
      </w:r>
    </w:p>
    <w:p>
      <w:pPr>
        <w:spacing w:after="100"/>
      </w:pPr>
      <w:r>
        <w:t xml:space="preserve">본 노트는 v1 Key 노트(Key노트_유동성사냥_검증단계.docx)와 *함께* 읽어야 한다. 본 노트는: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 노트의 일부 항목 갱신 (Key-002, Key-003, Key-006)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항목 추가 (Key-011, Key-012)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 노트의 변경 없는 항목(Key-001, 004, 005, 007, 008, 009, 010)은 본 노트에 미수록 — v1 그대로 유지</w:t>
      </w:r>
    </w:p>
    <w:p>
      <w:r>
        <w:t xml:space="preserve"/>
      </w:r>
    </w:p>
    <w:p>
      <w:pPr>
        <w:spacing w:after="100"/>
      </w:pPr>
      <w:r>
        <w:t xml:space="preserve">갱신 사유: 검증 단계의 4가지 후속 작업 (데이터 정합성 진단 → step1 사건 가짜 점검 → forward fill + 마킹 → step1·3 v2 재실행)이 v1 결과의 일부 수치를 갱신하고, 새로 발견된 자리들을 산출했다.</w:t>
      </w:r>
    </w:p>
    <w:p>
      <w:r>
        <w:t xml:space="preserve"/>
      </w:r>
    </w:p>
    <w:p>
      <w:pPr>
        <w:pStyle w:val="Heading2"/>
      </w:pPr>
      <w:r>
        <w:t xml:space="preserve">갱신 항목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30"/>
        <w:gridCol w:w="28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 결론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 결론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갱신 (강화)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도달/baseline 14.76배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16.09배 (+9.0%)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갱신 (의사결정 변화)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+0.106% (거래비용 후 가까스로 양수)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+0.060% (거래비용 후 음수 전환)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전면 재작성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2024-07 한정 약 181건 추정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2024-03~12 만성 17,665봉, 1.04% 결측, 메커니즘 확정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Forward Fill 마킹 시스템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신규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사건 정의의 결측 강건성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Key-002 (갱신). 청산 영역 도달 — 결정적 신호 강화</w:t>
      </w:r>
    </w:p>
    <w:p>
      <w:pPr>
        <w:pStyle w:val="Heading2"/>
      </w:pPr>
      <w:r>
        <w:t xml:space="preserve">변경 내용</w:t>
      </w:r>
    </w:p>
    <w:p>
      <w:pPr>
        <w:spacing w:after="100"/>
      </w:pPr>
      <w:r>
        <w:t xml:space="preserve">v1의 14배 결과가 REPAIRED 데이터에서 16.09배로 강화. 결측 자리에서 만들어진 가짜 영역과 가짜 baseline이 비례 제거되면서 진짜 신호가 더 명확히 드러남.</w:t>
      </w:r>
    </w:p>
    <w:p>
      <w:r>
        <w:t xml:space="preserve"/>
      </w:r>
    </w:p>
    <w:p>
      <w:pPr>
        <w:pStyle w:val="Heading2"/>
      </w:pPr>
      <w:r>
        <w:t xml:space="preserve">새 데이터/근거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영역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9,836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8,876 (-9.76%)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도달 사건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5,440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4,873 (-10.42%)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도달 청산률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42.20%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43.12%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청산률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도달/baseline 배율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14.76배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16.09배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Cohen's d (OI 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-0.92 (인수인계 추정)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-0.835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롱/숏 청산률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49.5% / 32.7%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49.25% / 34.47%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재현 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파일: verify_step3_result_v2_20260511_0207.zip (v2 결과)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코드: verify_step3_liquidation_zones_v2.py 실행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Merged_36mo_With_OI_Derived_REPAIRED.csv (REPAIRED 자동 감지)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점검: summary.txt [질문 1] 절 + hits.csv 직접 점검</w:t>
      </w:r>
    </w:p>
    <w:p>
      <w:r>
        <w:t xml:space="preserve"/>
      </w:r>
    </w:p>
    <w:p>
      <w:pPr>
        <w:pStyle w:val="Heading2"/>
      </w:pPr>
      <w:r>
        <w:t xml:space="preserve">해석 가이드</w:t>
      </w:r>
    </w:p>
    <w:p>
      <w:pPr>
        <w:spacing w:after="100"/>
      </w:pPr>
      <w:r>
        <w:t xml:space="preserve">영역 수와 도달 사건 수 모두 약 -10%로 동률 변화. 만약 결측 자리 영역이 *도달률 낮은* 가짜였다면 영역 -10% &gt; 도달 -X%가 되어야 했음. 동일 비율 감소는: 결측 자리 영역의 도달률이 정상 영역과 같았지만 OI 변화 관찰의 정확성에 영향을 주어 청산률 측정에 노이즈를 더했다는 의미. 노이즈 제거 후 진짜 배율이 16배로 드러남.</w:t>
      </w:r>
    </w:p>
    <w:p>
      <w:r>
        <w:t xml:space="preserve"/>
      </w:r>
    </w:p>
    <w:p>
      <w:pPr>
        <w:pStyle w:val="Heading2"/>
      </w:pPr>
      <w:r>
        <w:t xml:space="preserve">향후 작업 (변경)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영역 도달 시점의 봇 활용법 결정 — 진입 회피 우선, 역방향 진입은 거래비용 후 음수라 폐기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단계에서 영역 도달 시점의 다중 스케일 검증 (1분/5분/15분 forward window)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레버리지 분포 민감도 분석은 우선순위 낮춤 — 14배 → 16배 안정성으로 가정 강건 추정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Key-003 (갱신). 약한 방향성 — 거래비용 후 음수 전환</w:t>
      </w:r>
    </w:p>
    <w:p>
      <w:pPr>
        <w:pStyle w:val="Heading2"/>
      </w:pPr>
      <w:r>
        <w:t xml:space="preserve">변경 내용</w:t>
      </w:r>
    </w:p>
    <w:p>
      <w:pPr>
        <w:spacing w:after="100"/>
      </w:pPr>
      <w:r>
        <w:t xml:space="preserve">v1의 +0.106% 차이가 v2에서 +0.060%로 감소. 핵심 변화는 baseline 평균이 0에서 +0.007%로 약간 양수 전환된 자리. 결측 시기를 baseline에서 제외하면서 정상 시기 자연 평균(36개월 BTC 약간 양수 추세)이 드러난 것.</w:t>
      </w:r>
    </w:p>
    <w:p>
      <w:r>
        <w:t xml:space="preserve"/>
      </w:r>
    </w:p>
    <w:p>
      <w:pPr>
        <w:pStyle w:val="Heading2"/>
      </w:pPr>
      <w:r>
        <w:t xml:space="preserve">의사결정에 미치는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 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Hits ret_60m 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+0.067%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ret_60m 평균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+0.007%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차이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+0.060% (v1: +0.106%)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Cohen's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+0.096 (v1: +0.10)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Mann-Whitney 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5.13 × 10⁻⁷ (통계적 유의)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거래비용 차감 (0.08%)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-0.020% (음수 전환)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새 결론</w:t>
      </w:r>
    </w:p>
    <w:p>
      <w:pPr>
        <w:spacing w:after="100"/>
      </w:pPr>
      <w:r>
        <w:t xml:space="preserve">Cohen's d = 0.096. 통계적으로는 유의하지만 *경제적으로 무의미*에 가까움. 슬리피지 변동만으로 양/음 갈리는 자리.</w:t>
      </w:r>
    </w:p>
    <w:p>
      <w:r>
        <w:t xml:space="preserve"/>
      </w:r>
    </w:p>
    <w:p>
      <w:pPr>
        <w:spacing w:after="100"/>
      </w:pPr>
      <w:r>
        <w:t xml:space="preserve">의사결정: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 옵션 (영역 도달 후 진입) — 폐기. 거래비용 후 음수 알파.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영역 도달은 *회피 신호로만* 활용. 청산 영역 근처에서 진입 안 함.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ADR-007의 진입 회피 결정이 본 결과로 더 강하게 받쳐짐.</w:t>
      </w:r>
    </w:p>
    <w:p>
      <w:r>
        <w:t xml:space="preserve"/>
      </w:r>
    </w:p>
    <w:p>
      <w:pPr>
        <w:pStyle w:val="Heading2"/>
      </w:pPr>
      <w:r>
        <w:t xml:space="preserve">향후 작업 (변경)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단계 다중 스케일 검증에서 forward 5m, 15m, 30m도 같은 패턴인지 (시간 스케일 변화 시 d가 커지지 않는지)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하락장 데이터 분리 — BTC 36개월 평균이 약간 양수라는 자연 영향 분리 후 알파 측정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롱 청산 영역만 별도 분석 — 본 결과는 롱+숏 평균. 롱만은 +0.096%로 약간 큼 (v2에서 long ret_60m 평균 +0.0958%)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Key-006 (전면 재작성). 데이터 결측 — 만성 패턴 + 메커니즘 확정</w:t>
      </w:r>
    </w:p>
    <w:p>
      <w:pPr>
        <w:pStyle w:val="Heading2"/>
      </w:pPr>
      <w:r>
        <w:t xml:space="preserve">변경 내용</w:t>
      </w:r>
    </w:p>
    <w:p>
      <w:pPr>
        <w:spacing w:after="100"/>
      </w:pPr>
      <w:r>
        <w:t xml:space="preserve">v1은 "2024-07-10~15 한정 약 181건"으로 추정. v2는 *2024-03~12 만성, 1분봉 17,665봉(1.04%) 결측, 메커니즘은 NaN→0 처리 오류*로 확정.</w:t>
      </w:r>
    </w:p>
    <w:p>
      <w:r>
        <w:t xml:space="preserve"/>
      </w:r>
    </w:p>
    <w:p>
      <w:pPr>
        <w:pStyle w:val="Heading2"/>
      </w:pPr>
      <w:r>
        <w:t xml:space="preserve">확정된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확정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결측 봉 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1분봉 17,665봉 / 1,578,240봉 = 1.119%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Phantom Zero 비율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15,590봉 (0.988%) — OI만 결측, 다른 컬럼은 정상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결측 시기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2024-03 ~ 2024-12 (10개월) — 종 모양 분포, 2024-09 정점 6.98%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 시기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2023-05~2024-02 + 2025-01~2026-04 (26개월) — 결측률 &lt; 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최장 결측 스트릭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625봉 (10.4시간) — 2024-02-16 13:40 ~ 02-17 00:04 (거래소 점검 추정)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두 번째 긴 스트릭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170봉 (2.8시간) — 2025-07-22 13:50 ~ 16:39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Jump 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2,918건, 평균 +0.0116%, σ 0.220%, |변화|≥5% 0건 → 결측 확정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메커니즘 — 거래소 OI API 응답 실패 + NaN→0 처리</w:t>
      </w:r>
    </w:p>
    <w:p>
      <w:pPr>
        <w:spacing w:after="100"/>
      </w:pPr>
      <w:r>
        <w:t xml:space="preserve">Phantom Zero = oi_sum이 0인 봉인데 count_ls/taker_vol_ls는 정상값. 이는 Binance Futures의 OI 엔드포인트(/futures/data/openInterestHist)만 산발적으로 응답 실패하고 다른 엔드포인트는 정상이었음을 의미. 사용자 데이터 처리 코드의 어딘가에서 NaN을 0으로 대체했고, 그 결과 OI 변화율 계산이 -100%로 기록되어 사건 식별 임계 통과.</w:t>
      </w:r>
    </w:p>
    <w:p>
      <w:r>
        <w:t xml:space="preserve"/>
      </w:r>
    </w:p>
    <w:p>
      <w:pPr>
        <w:pStyle w:val="Heading2"/>
      </w:pPr>
      <w:r>
        <w:t xml:space="preserve">영향 — Step1 사건에 미친 충격</w:t>
      </w:r>
    </w:p>
    <w:p>
      <w:pPr>
        <w:spacing w:after="100"/>
      </w:pPr>
      <w:r>
        <w:t xml:space="preserve">v1 step1의 사건 660개 중 *직접 가짜 (사건 봉 자체 결측)* = 단 3개 (0.45%). 그러나 *간접 영향*이 컸다 — oi_zscore_24h의 rolling_1440 윈도우에 결측 봉이 들어가면 분모(std)가 부풀려져서 정상 봉의 z 임계 통과가 차단됨. 그 결과 결측 10개월에서 사건 8개만 식별 (정상 26개월 652개 대비 발생률 0.03배). 약 200개 사건이 누락된 추정.</w:t>
      </w:r>
    </w:p>
    <w:p>
      <w:r>
        <w:t xml:space="preserve"/>
      </w:r>
    </w:p>
    <w:p>
      <w:pPr>
        <w:spacing w:after="100"/>
      </w:pPr>
      <w:r>
        <w:t xml:space="preserve">REPAIRED 후 v2 step1: 사건 660 → 963개 (+45.9%). 결측 시기 사건 8 → 347개. 발생률 비율 0.03배 → 1.46배로 정상화.</w:t>
      </w:r>
    </w:p>
    <w:p>
      <w:r>
        <w:t xml:space="preserve"/>
      </w:r>
    </w:p>
    <w:p>
      <w:pPr>
        <w:pStyle w:val="Heading2"/>
      </w:pPr>
      <w:r>
        <w:t xml:space="preserve">대처 (확정)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fill 적용 — 1분봉 단위, 17,665봉 모두 직전 정상값으로 복원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마킹 컬럼 2개 추가 — oi_was_missing (0/1), fill_streak_length (0~625)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OI 기반 파생 변수 5개 재계산 — 자체 검증으로 정상 시기 일치 확인 (Key-011 참조)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REPAIRED 데이터: Merged_36mo_With_OI_Derived_REPAIRED.csv</w:t>
      </w:r>
    </w:p>
    <w:p>
      <w:r>
        <w:t xml:space="preserve"/>
      </w:r>
    </w:p>
    <w:p>
      <w:pPr>
        <w:pStyle w:val="Heading2"/>
      </w:pPr>
      <w:r>
        <w:t xml:space="preserve">재현 방법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1. python verify_data_integrity_oi.py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→ 결과: repair_oi_data_result_*.zip (월별/일별/시간대별/스트릭/Jump Test 분포)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2. python verify_step1_event_phantom_check.py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→ 결과: 직접 가짜 0.45% 확정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3. python repair_oi_data.py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→ 결과: REPAIRED.csv + 자체 검증 (5개 파생 변수 재계산 일치)</w:t>
      </w:r>
    </w:p>
    <w:p>
      <w:r>
        <w:t xml:space="preserve"/>
      </w:r>
    </w:p>
    <w:p>
      <w:pPr>
        <w:pStyle w:val="Heading2"/>
      </w:pPr>
      <w:r>
        <w:t xml:space="preserve">향후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 raw 데이터 수집 코드의 NaN→0 처리 자리 식별 + 수정 (근본 해결)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Bybit/OKX 등 다른 거래소 OI 데이터로 교차 검증 — 본 결측이 Binance 한정인지 확인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625봉 결측 자리(2024-02-16)와 170봉 자리(2025-07-22)가 실제 거래소 점검이었는지 공식 공지 확인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Key-011 (신규). Forward Fill 마킹 시스템</w:t>
      </w:r>
    </w:p>
    <w:p>
      <w:pPr>
        <w:pStyle w:val="Heading2"/>
      </w:pPr>
      <w:r>
        <w:t xml:space="preserve">발견 내용</w:t>
      </w:r>
    </w:p>
    <w:p>
      <w:pPr>
        <w:spacing w:after="100"/>
      </w:pPr>
      <w:r>
        <w:t xml:space="preserve">데이터 결측을 forward fill로 복원하면서 *원래 결측이었던 봉을 마킹*하는 시스템을 구축. 이로써 다른 프로젝트도 같은 데이터를 받았을 때 마킹 컬럼만 보고 결측 봉을 식별/제외 가능. 데이터 정합성을 코드에서 코드로 직접 전달하는 인프라.</w:t>
      </w:r>
    </w:p>
    <w:p>
      <w:r>
        <w:t xml:space="preserve"/>
      </w:r>
    </w:p>
    <w:p>
      <w:pPr>
        <w:pStyle w:val="Heading2"/>
      </w:pPr>
      <w:r>
        <w:t xml:space="preserve">마킹 컬럼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컬럼명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oi_was_missing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(0/1)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1이면 forward fill로 복원된 봉. 정상 봉은 0.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fill_streak_length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 (0~625)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그 봉이 속한 결측 스트릭의 총 길이. 정상 봉은 0, 단발 결측은 1, 5봉 연속은 5(같은 값 5번), …, 625봉 연속은 625.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다른 프로젝트 활용 가이드 (3단계 정책)</w:t>
      </w:r>
    </w:p>
    <w:p>
      <w:r>
        <w:t xml:space="preserve"/>
      </w:r>
    </w:p>
    <w:p>
      <w:pPr>
        <w:pStyle w:val="Heading3"/>
      </w:pPr>
      <w:r>
        <w:t xml:space="preserve">정책 A — 보수적 (모든 결측 제외)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df_safe = df[df["oi_was_missing"] == 0]</w:t>
      </w:r>
    </w:p>
    <w:p>
      <w:pPr>
        <w:spacing w:after="100"/>
      </w:pPr>
      <w:r>
        <w:t xml:space="preserve">적용 자리: 사건 식별의 임계 결정, baseline 샘플링, 영역 생성 (가장 신중한 처리). 본 단계 v2 코드들이 모두 이 정책 사용.</w:t>
      </w:r>
    </w:p>
    <w:p>
      <w:r>
        <w:t xml:space="preserve"/>
      </w:r>
    </w:p>
    <w:p>
      <w:pPr>
        <w:pStyle w:val="Heading3"/>
      </w:pPr>
      <w:r>
        <w:t xml:space="preserve">정책 B — 중간 (긴 결측만 의심)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df_medium = df[df["fill_streak_length"] &lt; 5]</w:t>
      </w:r>
    </w:p>
    <w:p>
      <w:pPr>
        <w:spacing w:after="100"/>
      </w:pPr>
      <w:r>
        <w:t xml:space="preserve">적용 자리: step1 v2가 1분봉에서 사용. 5봉 미만 결측은 forward fill로 충분히 정상 봉처럼 작동, 5봉 이상은 같은 값 반복이라 의미 있는 OI 변화 못 만듦.</w:t>
      </w:r>
    </w:p>
    <w:p>
      <w:r>
        <w:t xml:space="preserve"/>
      </w:r>
    </w:p>
    <w:p>
      <w:pPr>
        <w:pStyle w:val="Heading3"/>
      </w:pPr>
      <w:r>
        <w:t xml:space="preserve">정책 C — 진보적 (마킹 무시)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df_all = df  # fill 그대로 사용</w:t>
      </w:r>
    </w:p>
    <w:p>
      <w:pPr>
        <w:spacing w:after="100"/>
      </w:pPr>
      <w:r>
        <w:t xml:space="preserve">적용 자리: 단순 가격 분석, 사건과 무관한 통계, 시각화 등 OI 변화에 민감하지 않은 작업.</w:t>
      </w:r>
    </w:p>
    <w:p>
      <w:r>
        <w:t xml:space="preserve"/>
      </w:r>
    </w:p>
    <w:p>
      <w:pPr>
        <w:pStyle w:val="Heading3"/>
      </w:pPr>
      <w:r>
        <w:t xml:space="preserve">정책 D — 다운샘플 시</w:t>
      </w:r>
    </w:p>
    <w:p>
      <w:pPr>
        <w:spacing w:after="100"/>
      </w:pPr>
      <w:r>
        <w:t xml:space="preserve">1분봉을 5분봉으로 리샘플 시 fill_streak_max를 max로 묶음. step3 v2에서 사용: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df_5m["fill_streak_max"] = df_1m["fill_streak_length"].resample("5min").max()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df_5m_safe = df_5m[df_5m["fill_streak_max"] &lt; 1]  # 5분 안 결측 0개</w:t>
      </w:r>
    </w:p>
    <w:p>
      <w:r>
        <w:t xml:space="preserve"/>
      </w:r>
    </w:p>
    <w:p>
      <w:pPr>
        <w:pStyle w:val="Heading2"/>
      </w:pPr>
      <w:r>
        <w:t xml:space="preserve">재현 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repair_oi_data.py 실행 — REPAIRED.csv가 마킹 2컬럼 자동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자체 검증: oi_was_missing=1 봉 수와 fill_streak_length&gt;0 봉 수가 일치하는지 (단순 sanity check)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정상 시기 비교: REPAIRED의 5개 파생 변수가 raw의 기존 파생 변수와 정상 시기에서 일치하는지 (자체 검증 단계가 자동 수행)</w:t>
      </w:r>
    </w:p>
    <w:p>
      <w:r>
        <w:t xml:space="preserve"/>
      </w:r>
    </w:p>
    <w:p>
      <w:pPr>
        <w:pStyle w:val="Heading2"/>
      </w:pPr>
      <w:r>
        <w:t xml:space="preserve">자체 검증 결과 — 정상 시기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파생 변수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절대 평균 오차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verdict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oi_change_5m_pct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8.95 × 10⁻¹⁸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완전 일치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oi_change_15m_pct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4.03 × 10⁻¹⁷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완전 일치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oi_change_1h_pct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3.28 × 10⁻¹⁷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완전 일치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oi_zscore_24h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0.0308 (rel 2.6%)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(미세 차이)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oi_drop_after_spike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0.00337 (sparse)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oi_zscore_24h의 미세 차이(2.6%) 원인 미상. 가능한 원인 — min_periods 설정, shift(1) 적용 위치, clip(±10) 적용 등. 사건 임계 z≥+1.5 근처 봉이 양쪽에서 다르게 분류될 수 있으나, step1 v2 결과(d=0.74 → 0.749 거의 동일)로 영향 미미 확인.</w:t>
      </w:r>
    </w:p>
    <w:p>
      <w:r>
        <w:t xml:space="preserve"/>
      </w:r>
    </w:p>
    <w:p>
      <w:pPr>
        <w:pStyle w:val="Heading2"/>
      </w:pPr>
      <w:r>
        <w:t xml:space="preserve">향후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 실시간 봇 코드도 같은 마킹 시스템 사용 — 거래소 API 응답 실패 시 NaN 보존 + 마킹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다른 raw 데이터(펀딩비, 거래량 등) 수집 시에도 같은 패턴 적용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repair_oi_data.py의 자체 검증 코드 개선 — sparse 변수의 rel_diff 부풀림 결점 수정 (oi_drop_after_spike rel 201%처럼 표시되는 자리)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Key-012 (신규). 사건 정의의 결측 강건성</w:t>
      </w:r>
    </w:p>
    <w:p>
      <w:pPr>
        <w:pStyle w:val="Heading2"/>
      </w:pPr>
      <w:r>
        <w:t xml:space="preserve">발견 내용</w:t>
      </w:r>
    </w:p>
    <w:p>
      <w:pPr>
        <w:spacing w:after="100"/>
      </w:pPr>
      <w:r>
        <w:t xml:space="preserve">rolling 윈도우 기반 사건 식별 변수(예: oi_zscore_24h)는 결측 봉이 0으로 대체된 데이터에서 *정상 시기 사건도 식별 차단*되는 메커니즘이 있음. 분모(std)가 부풀려져 z 임계 통과가 어려워짐. 이건 v1 step1이 결측 10개월에서 사건 8개만 식별한 직접 원인.</w:t>
      </w:r>
    </w:p>
    <w:p>
      <w:r>
        <w:t xml:space="preserve"/>
      </w:r>
    </w:p>
    <w:p>
      <w:pPr>
        <w:pStyle w:val="Heading2"/>
      </w:pPr>
      <w:r>
        <w:t xml:space="preserve">메커니즘 — Z-score 분모 왜곡</w:t>
      </w:r>
    </w:p>
    <w:p>
      <w:pPr>
        <w:spacing w:after="100"/>
      </w:pPr>
      <w:r>
        <w:t xml:space="preserve">oi_zscore_24h = (oi_sum - rolling_mean_1440) / rolling_std_1440</w:t>
      </w:r>
    </w:p>
    <w:p>
      <w:pPr>
        <w:spacing w:after="100"/>
      </w:pPr>
      <w:r>
        <w:t xml:space="preserve">결측 봉(oi_sum=0)이 rolling 윈도우 1440봉(=24시간)에 들어가면: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rolling_mean_1440이 0 방향으로 끌어내려짐 (정상값 ~80,000과 0이 섞임)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rolling_std_1440이 폭발 (정상값과 0의 분산이 매우 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결과: 정상 봉의 z = (정상값 - 끌어내려진 평균) / 매우 큰 std → |z|가 작아짐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 ≥ +1.5 임계 통과 거의 불가 → 정상 시기 사건도 식별 차단</w:t>
      </w:r>
    </w:p>
    <w:p>
      <w:r>
        <w:t xml:space="preserve"/>
      </w:r>
    </w:p>
    <w:p>
      <w:pPr>
        <w:pStyle w:val="Heading2"/>
      </w:pPr>
      <w:r>
        <w:t xml:space="preserve">정량 영향 (v1 vs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 (raw, NaN→0)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 (REPAIRED + ffill)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총 사건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963 (+45.9%)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결측 10개월 사건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 26개월 사건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발생률 비율 (결측월/정상월)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0.03배 (식별 차단)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1.46배 (정상)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Cohen's d (range_5m)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0.749 (안정)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향후 변수 정의 권고</w:t>
      </w:r>
    </w:p>
    <w:p>
      <w:pPr>
        <w:spacing w:after="100"/>
      </w:pPr>
      <w:r>
        <w:t xml:space="preserve">새로운 rolling 기반 변수 추가 시 다음을 적용: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NaN 보존 우선 — 거래소 API 응답 실패는 NaN으로 두고 0으로 변환하지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rolling 통계 시 min_periods 명시 — rolling(1440, min_periods=720) 등으로 NaN 영향 격리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dropna 후 rolling — 결측 봉을 통계에서 자동 제외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변수 검증 자체에 결측 영향 시뮬레이션 — 인공 결측을 1% 주입한 후 변수 분포가 큰 폭으로 변하지 않는지</w:t>
      </w:r>
    </w:p>
    <w:p>
      <w:r>
        <w:t xml:space="preserve"/>
      </w:r>
    </w:p>
    <w:p>
      <w:pPr>
        <w:pStyle w:val="Heading2"/>
      </w:pPr>
      <w:r>
        <w:t xml:space="preserve">실시간 봇 (Rauto) 적용</w:t>
      </w:r>
    </w:p>
    <w:p>
      <w:pPr>
        <w:spacing w:after="100"/>
      </w:pPr>
      <w:r>
        <w:t xml:space="preserve">실시간 데이터 수집 시 OI 응답 실패가 발생하면: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직전 정상값으로 forward fill (NaN→0 절대 금지)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사건 후보에서 그 시점 + 이후 N봉 (rolling 윈도우 길이) 자동 제외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결측 봉 직후의 OI 변화율은 사건 식별 표본에서 영구 제외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마킹 시스템(Key-011)을 실시간 데이터에도 동일 적용</w:t>
      </w:r>
    </w:p>
    <w:p>
      <w:r>
        <w:t xml:space="preserve"/>
      </w:r>
    </w:p>
    <w:p>
      <w:pPr>
        <w:pStyle w:val="Heading2"/>
      </w:pPr>
      <w:r>
        <w:t xml:space="preserve">재현 방법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verify_step1_event_phantom_check.py 실행 결과로 확인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직접 가짜 사건 (사건 봉 자체 결측) = 3개 (0.45%) → step1 결과 부풀림 영향 거의 없음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# 그러나 결측 10개월의 사건 발생률 비율 = 0.03배 → 식별 차단 확정</w:t>
      </w:r>
    </w:p>
    <w:p>
      <w:r>
        <w:t xml:space="preserve"/>
      </w:r>
    </w:p>
    <w:p>
      <w:pPr>
        <w:pStyle w:val="Heading2"/>
      </w:pPr>
      <w:r>
        <w:t xml:space="preserve">향후 작업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단계의 다중 스케일 변수도 같은 점검 — 1분/5분/15분/1시간 z-score가 결측에 어떻게 반응하는지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새로 추가될 변수(price_trend, 시간대 dummy 등)에 인공 결측 1% 주입 시뮬레이션 표준 절차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Rauto 실시간 봇에서 결측 발생 시 사건 식별 자동 정지 모듈 설계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마감 — A 단계 진입 시 점검 자리</w:t>
      </w:r>
    </w:p>
    <w:p>
      <w:r>
        <w:t xml:space="preserve"/>
      </w:r>
    </w:p>
    <w:p>
      <w:pPr>
        <w:spacing w:after="100"/>
      </w:pPr>
      <w:r>
        <w:t xml:space="preserve">본 갱신본을 A 단계 작업 시 다음 순서로 활용: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v1 Key 노트(Key노트_유동성사냥_검증단계.docx) 먼저 읽기 — Key-001, 004, 005, 007, 008, 009, 010 그대로 유효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본 v2 노트 읽기 — Key-002, 003, 006 갱신, Key-011, 012 신규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ADR 노트 v2 (ADR_노트_유동성사냥_검증단계_v2.docx) — ADR-009 신규 (Forward Fill 결정)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인수인계보고서 v2 (인수인계보고서_검증단계_v2.docx) — 작업 히스토리 + 산출물 요약 + 다음 단계 작업 스케줄</w:t>
      </w:r>
    </w:p>
    <w:p>
      <w:r>
        <w:t xml:space="preserve"/>
      </w:r>
    </w:p>
    <w:p>
      <w:pPr>
        <w:spacing w:after="100"/>
      </w:pPr>
      <w:r>
        <w:t xml:space="preserve">A 단계 다중 스케일 검증 시 입력 데이터는 반드시 REPAIRED 데이터 사용. 정책 A (oi_was_missing=0) 또는 정책 B (fill_streak_length&lt;5) 중 선택은 A 단계 코드 작성 시 합의.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2026-05-10T17:19:11.258Z</dcterms:created>
  <dcterms:modified xsi:type="dcterms:W3CDTF">2026-05-10T17:19:11.258Z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