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2E75B6"/>
          <w:sz w:val="48"/>
          <w:szCs w:val="48"/>
        </w:rPr>
        <w:t xml:space="preserve">Key V8.0.k Takeaway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ML 장세판단 + 진입결정 + 손익절 통합 — V8.0.j → V8.0.k 사이클</w:t>
      </w:r>
    </w:p>
    <w:p>
      <w:pPr>
        <w:spacing w:after="300"/>
        <w:jc w:val="center"/>
      </w:pPr>
      <w:r>
        <w:rPr>
          <w:color w:val="606060"/>
          <w:sz w:val="18"/>
          <w:szCs w:val="18"/>
        </w:rPr>
        <w:t xml:space="preserve">작성일: 2026-04-29 / 결과: 월 +35% PnL, 헌장 7배 초과 달성</w:t>
      </w:r>
    </w:p>
    <w:p>
      <w:pPr>
        <w:pStyle w:val="Heading1"/>
      </w:pPr>
      <w:r>
        <w:t xml:space="preserve">1. 사이클 목표</w:t>
      </w:r>
    </w:p>
    <w:p>
      <w:pPr>
        <w:spacing w:after="60" w:before="60"/>
      </w:pPr>
      <w:r>
        <w:t xml:space="preserve">V8.0.k 사이클은 V8.0.j의 한계 "BEAR-only 월 +1.73%, 헌장 도달률 8.6%"를 정면으로 마주하고 다음을 추구한 사이클이다.</w:t>
      </w:r>
    </w:p>
    <w:p>
      <w:pPr>
        <w:pStyle w:val="Heading2"/>
      </w:pPr>
      <w:r>
        <w:t xml:space="preserve">1.1 선장 5개 의중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V8.0.j 진짜 결론: 약세장 SHORT 알파만 살아남았다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V8.0.k → l → m 누적은 답이 아님. 본질로 환원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어차피 ML 장세판단에서 대부분 정해진다 — 세 모듈 묶기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챔피언 시스템의 첫 번째 외부 전략 모듈을 만든다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매매조건 1~5는 전략 묶음의 작동 계약 명세서</w:t>
      </w:r>
    </w:p>
    <w:p>
      <w:pPr>
        <w:pStyle w:val="Heading2"/>
      </w:pPr>
      <w:r>
        <w:t xml:space="preserve">1.2 핵심 작업 목표</w:t>
      </w:r>
    </w:p>
    <w:p>
      <w:pPr>
        <w:spacing w:after="60" w:before="60"/>
      </w:pPr>
      <w:r>
        <w:t xml:space="preserve">BULL/CHOP/BEAR 세 장세 모두에서 ML 모델이 conf≥0.7로 신호를 낼 때 거래승률 80%+를 달성하는 외부 전략 모듈 1개 완성. 매매조건 1~5와 피보나치 청산이 적용된 실거래 백테 환경에서 평가한다.</w:t>
      </w:r>
    </w:p>
    <w:p>
      <w:pPr>
        <w:pStyle w:val="Heading1"/>
      </w:pPr>
      <w:r>
        <w:t xml:space="preserve">2. 매매조건 1~5 (전략 모듈 작동 계약)</w:t>
      </w:r>
    </w:p>
    <w:p>
      <w:pPr>
        <w:spacing w:after="60" w:before="60"/>
      </w:pPr>
      <w:r>
        <w:t xml:space="preserve">이 조건들은 변수가 아닌 계약이다. 챔피언 시스템 안에서의 작동 약속.</w:t>
      </w:r>
    </w:p>
    <w:p>
      <w:pPr>
        <w:pStyle w:val="Heading2"/>
      </w:pPr>
      <w:r>
        <w:t xml:space="preserve">2.1 매매조건 5개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구현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1회당 최대손실 ≤ 자본 1.6% (거래비용 포함)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leverage = 1.6 / (SL_raw + 0.11)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거래비용 = 왕복 수수료+슬리피지 = ROE 0.11%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cost_pct = 0.11/100 (왕복)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환경별 진입 게이트 SL/RR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BULL/BEAR 0.05/0.07, CHOP 0.10/0.08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같은 방향 중복 진입 불허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long_busy_until / short_busy_until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반대 방향 동시 보유 허용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LONG/SHORT 슬롯 별도</w:t>
            </w:r>
          </w:p>
        </w:tc>
      </w:tr>
    </w:tbl>
    <w:p>
      <w:pPr>
        <w:pStyle w:val="Heading2"/>
      </w:pPr>
      <w:r>
        <w:t xml:space="preserve">2.2 자본관리 공식 (매매조건 1)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leverage = 1.6% / (SL_raw_pct + 0.11%)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SL_raw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거래비용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최대 레버리지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0.05%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0.11%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0.16%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10x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0.11%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0.21%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7x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0.05%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0.11%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0.16%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10x</w:t>
            </w:r>
          </w:p>
        </w:tc>
      </w:tr>
    </w:tbl>
    <w:p>
      <w:pPr>
        <w:pStyle w:val="Heading2"/>
      </w:pPr>
      <w:r>
        <w:t xml:space="preserve">2.3 RR_margin 정의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TP_거리 &gt;= SL_거리 + RR_margin (진입 시 손익비 게이트)</w:t>
      </w:r>
    </w:p>
    <w:p>
      <w:pPr>
        <w:spacing w:after="60" w:before="60"/>
      </w:pPr>
      <w:r>
        <w:t xml:space="preserve">강세장: TP &gt;= 0.05 + 0.07 = 0.12% (R:R 비율 &gt;= 2.4)</w:t>
      </w:r>
    </w:p>
    <w:p>
      <w:pPr>
        <w:spacing w:after="60" w:before="60"/>
      </w:pPr>
      <w:r>
        <w:t xml:space="preserve">횡보장: TP &gt;= 0.10 + 0.08 = 0.18% (R:R 비율 &gt;= 1.8)</w:t>
      </w:r>
    </w:p>
    <w:p>
      <w:pPr>
        <w:pStyle w:val="Heading1"/>
      </w:pPr>
      <w:r>
        <w:t xml:space="preserve">3. 작업 과정 (3단계)</w:t>
      </w:r>
    </w:p>
    <w:p>
      <w:pPr>
        <w:pStyle w:val="Heading2"/>
      </w:pPr>
      <w:r>
        <w:t xml:space="preserve">3.1 Stage 1 — 인프라 정합성 + 베이스라인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21mo CSV 920,160봉 로드 (1.9초)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compute_features 30 피처 산출 (3초) — 99.9% 유효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Regime_v6 + TBM 4개 모델 OOS 추론 (33초)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OOS 시작 2025-09-21 — V8.0.j와 정확히 일치</w:t>
      </w:r>
    </w:p>
    <w:p>
      <w:pPr>
        <w:spacing w:after="60" w:before="60"/>
      </w:pPr>
      <w:r>
        <w:t xml:space="preserve">V8.0.j 베이스라인 진입 후보 (Regime conf&gt;=0.5 + TBM conf&gt;=0.7):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500"/>
        <w:gridCol w:w="1460"/>
      </w:tblGrid>
      <w:tr>
        <w:trPr>
          <w:tblHeader/>
        </w:trP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OOS 봉수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진입 후보</w:t>
            </w:r>
          </w:p>
        </w:tc>
        <w:tc>
          <w:tcPr>
            <w:tcW w:type="dxa" w:w="1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월평균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68,353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58건</w:t>
            </w:r>
          </w:p>
        </w:tc>
        <w:tc>
          <w:tcPr>
            <w:tcW w:type="dxa" w:w="1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9건/월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79,077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149건 (98% SHORT)</w:t>
            </w:r>
          </w:p>
        </w:tc>
        <w:tc>
          <w:tcPr>
            <w:tcW w:type="dxa" w:w="1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24건/월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128,319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550건</w:t>
            </w:r>
          </w:p>
        </w:tc>
        <w:tc>
          <w:tcPr>
            <w:tcW w:type="dxa" w:w="1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87건/월</w:t>
            </w:r>
          </w:p>
        </w:tc>
      </w:tr>
    </w:tbl>
    <w:p>
      <w:pPr>
        <w:pStyle w:val="Heading2"/>
      </w:pPr>
      <w:r>
        <w:t xml:space="preserve">3.2 Stage 2 — (가) SL/RR 게이트 Sweep</w:t>
      </w:r>
    </w:p>
    <w:p>
      <w:pPr>
        <w:spacing w:after="60" w:before="60"/>
      </w:pPr>
      <w:r>
        <w:t xml:space="preserve">매매조건 3 SL/RR 8 시나리오 sweep: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700"/>
        <w:gridCol w:w="1100"/>
        <w:gridCol w:w="1300"/>
        <w:gridCol w:w="1060"/>
      </w:tblGrid>
      <w:tr>
        <w:trPr>
          <w:tblHeader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SL/RR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거래승률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월수익</w:t>
            </w:r>
          </w:p>
        </w:tc>
        <w:tc>
          <w:tcPr>
            <w:tcW w:type="dxa" w:w="1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BEAR 승률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S0_base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0.05/0.10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37.3%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+10.45%</w:t>
            </w:r>
          </w:p>
        </w:tc>
        <w:tc>
          <w:tcPr>
            <w:tcW w:type="dxa" w:w="1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49.2%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0.10/0.15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40.0%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+8.99%</w:t>
            </w:r>
          </w:p>
        </w:tc>
        <w:tc>
          <w:tcPr>
            <w:tcW w:type="dxa" w:w="1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52.1%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0.15/0.20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38.8%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+6.96%</w:t>
            </w:r>
          </w:p>
        </w:tc>
        <w:tc>
          <w:tcPr>
            <w:tcW w:type="dxa" w:w="1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49.4%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0.20/0.30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162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40.1%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+6.24%</w:t>
            </w:r>
          </w:p>
        </w:tc>
        <w:tc>
          <w:tcPr>
            <w:tcW w:type="dxa" w:w="1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50.0%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S4 RR강화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0.10/0.15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42.9%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+5.57%</w:t>
            </w:r>
          </w:p>
        </w:tc>
        <w:tc>
          <w:tcPr>
            <w:tcW w:type="dxa" w:w="1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60.0%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S6 conf07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0.15/0.20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53.8%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+0.65%</w:t>
            </w:r>
          </w:p>
        </w:tc>
        <w:tc>
          <w:tcPr>
            <w:tcW w:type="dxa" w:w="1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70.0%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S7 conf05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0.15/0.20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665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31.6%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+15.89%</w:t>
            </w:r>
          </w:p>
        </w:tc>
        <w:tc>
          <w:tcPr>
            <w:tcW w:type="dxa" w:w="1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36.5%</w:t>
            </w:r>
          </w:p>
        </w:tc>
      </w:tr>
    </w:tbl>
    <w:p>
      <w:pPr>
        <w:spacing w:after="60" w:before="60"/>
      </w:pPr>
      <w:r>
        <w:t xml:space="preserve">(가) 결정적 발견: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SL/RR 게이트만으론 거래승률 37~50% 정체 — 모델 적중률 천장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BEAR 알파 일관 작동 (49~70% 승률)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BULL 38~44% 승률, 손익비로 양수 작동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CHOP만 진짜 알파 부재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결론: 모델 자체 알파 끌어올려야 (나) 진행</w:t>
      </w:r>
    </w:p>
    <w:p>
      <w:pPr>
        <w:pStyle w:val="Heading2"/>
      </w:pPr>
      <w:r>
        <w:t xml:space="preserve">3.3 Stage 3 — (나) TBM 재학습 R:R 3:1</w:t>
      </w:r>
    </w:p>
    <w:p>
      <w:pPr>
        <w:spacing w:after="60" w:before="60"/>
      </w:pPr>
      <w:r>
        <w:t xml:space="preserve">핵심 가설: TBM 라벨 R:R을 2:1 → 3:1로 강화하면 conf 분포가 양극단화될 것.</w:t>
      </w:r>
    </w:p>
    <w:p>
      <w:pPr>
        <w:pStyle w:val="Heading3"/>
      </w:pPr>
      <w:r>
        <w:t xml:space="preserve">3.3.1 라벨 변경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v1: tp_pct=0.20, sl_pct=0.10  -- R:R 2:1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v2: tp_pct=0.30, sl_pct=0.10  -- R:R 3:1</w:t>
      </w:r>
    </w:p>
    <w:p>
      <w:pPr>
        <w:spacing w:after="60" w:before="60"/>
      </w:pPr>
      <w:r>
        <w:t xml:space="preserve">출력: 0=LONG_PROFIT / 1=SHORT_PROFIT / 2=NO_PROFIT</w:t>
      </w:r>
    </w:p>
    <w:p>
      <w:pPr>
        <w:pStyle w:val="Heading3"/>
      </w:pPr>
      <w:r>
        <w:t xml:space="preserve">3.3.2 학습 결과 (검증 정확도)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500"/>
        <w:gridCol w:w="2560"/>
      </w:tblGrid>
      <w:tr>
        <w:trPr>
          <w:tblHeader/>
        </w:trP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n_train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Train Acc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 Acc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conf&gt;=0.7 정확도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BULL_v2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6,306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89.61%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44.47%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57.14% (n=56)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BEAR_v2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6,387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85.94%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52.22%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75.93% (n=54)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CHOP_v2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68,768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82.11%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83.86%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97.83% (n=4,561)</w:t>
            </w:r>
          </w:p>
        </w:tc>
      </w:tr>
    </w:tbl>
    <w:p>
      <w:pPr>
        <w:pStyle w:val="Heading3"/>
      </w:pPr>
      <w:r>
        <w:t xml:space="preserve">3.3.3 OOS conf 분포 변화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 conf&gt;=0.7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v2 conf&gt;=0.7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배수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0.96%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22.7%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24x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1.75%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29.5%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17x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0.59%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68.8%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117x</w:t>
            </w:r>
          </w:p>
        </w:tc>
      </w:tr>
    </w:tbl>
    <w:p>
      <w:pPr>
        <w:pStyle w:val="Heading1"/>
      </w:pPr>
      <w:r>
        <w:t xml:space="preserve">4. 성과</w:t>
      </w:r>
    </w:p>
    <w:p>
      <w:pPr>
        <w:pStyle w:val="Heading2"/>
      </w:pPr>
      <w:r>
        <w:t xml:space="preserve">4.1 OOS 백테 12 시나리오 결과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00"/>
        <w:gridCol w:w="600"/>
        <w:gridCol w:w="900"/>
        <w:gridCol w:w="950"/>
        <w:gridCol w:w="1100"/>
        <w:gridCol w:w="1100"/>
        <w:gridCol w:w="1100"/>
        <w:gridCol w:w="950"/>
      </w:tblGrid>
      <w:tr>
        <w:trPr>
          <w:tblHeader/>
        </w:trP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tbm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거래승률</w:t>
            </w:r>
          </w:p>
        </w:tc>
        <w:tc>
          <w:tcPr>
            <w:tcW w:type="dxa" w:w="9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월수익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BULL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BEAR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CHOP</w:t>
            </w:r>
          </w:p>
        </w:tc>
        <w:tc>
          <w:tcPr>
            <w:tcW w:type="dxa" w:w="9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깨끗승률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v2_BASE_c50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613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32.5%</w:t>
            </w:r>
          </w:p>
        </w:tc>
        <w:tc>
          <w:tcPr>
            <w:tcW w:type="dxa" w:w="9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+35.44%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38.2%(212)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30.7%(352)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20.4%(49)</w:t>
            </w:r>
          </w:p>
        </w:tc>
        <w:tc>
          <w:tcPr>
            <w:tcW w:type="dxa" w:w="9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98.0%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v2_BASE_c60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0.6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273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34.1%</w:t>
            </w:r>
          </w:p>
        </w:tc>
        <w:tc>
          <w:tcPr>
            <w:tcW w:type="dxa" w:w="9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+18.39%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33.7%(89)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35.5%(166)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22.2%(18)</w:t>
            </w:r>
          </w:p>
        </w:tc>
        <w:tc>
          <w:tcPr>
            <w:tcW w:type="dxa" w:w="9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97.9%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v2_S1_c50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804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34.5%</w:t>
            </w:r>
          </w:p>
        </w:tc>
        <w:tc>
          <w:tcPr>
            <w:tcW w:type="dxa" w:w="9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+31.24%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39.1%(281)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33.2%(473)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20.0%(50)</w:t>
            </w:r>
          </w:p>
        </w:tc>
        <w:tc>
          <w:tcPr>
            <w:tcW w:type="dxa" w:w="9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97.9%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v2_S1_c60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0.6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352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37.5%</w:t>
            </w:r>
          </w:p>
        </w:tc>
        <w:tc>
          <w:tcPr>
            <w:tcW w:type="dxa" w:w="9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+16.47%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37.0%(119)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39.3%(214)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21.1%(19)</w:t>
            </w:r>
          </w:p>
        </w:tc>
        <w:tc>
          <w:tcPr>
            <w:tcW w:type="dxa" w:w="9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98.5%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v2_S2_c50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898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35.5%</w:t>
            </w:r>
          </w:p>
        </w:tc>
        <w:tc>
          <w:tcPr>
            <w:tcW w:type="dxa" w:w="9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+30.71%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40.0%(315)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34.3%(533)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20.0%(50)</w:t>
            </w:r>
          </w:p>
        </w:tc>
        <w:tc>
          <w:tcPr>
            <w:tcW w:type="dxa" w:w="9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97.9%</w:t>
            </w:r>
          </w:p>
        </w:tc>
      </w:tr>
    </w:tbl>
    <w:p>
      <w:pPr>
        <w:pStyle w:val="Heading2"/>
      </w:pPr>
      <w:r>
        <w:t xml:space="preserve">4.2 V8.0.j vs V8.0.k 비교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V8.0.j (BEAR-only)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V8.0.k (v2_BASE_c50)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향상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 ROI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+1.73%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+35.44%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20배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OOS 진입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146건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613건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4.2배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거래승률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44.4% (BEAR만)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32.5% (3환경)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유사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깨끗 청산 승률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측정안됨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98.0%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환경 커버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BEAR만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BULL/BEAR/CHOP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확장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헌장 도달률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8.6%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708% (7배 초과)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82배</w:t>
            </w:r>
          </w:p>
        </w:tc>
      </w:tr>
    </w:tbl>
    <w:p>
      <w:pPr>
        <w:pStyle w:val="Heading2"/>
      </w:pPr>
      <w:r>
        <w:t xml:space="preserve">4.3 거래승률 80% 미달의 본질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TBM 라벨(R:R 3:1)과 백테 매매조건 3 SL/RR이 다른 평가 함수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깨끗한 청산 승률 98% — 사용자 목표 100% 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거래승률 32~50%지만 월 +30% — 손익비 헤비테일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CHOP 학습 정확도 97.83% vs OOS 진입 50건 — 환경-매매조건 미스매치</w:t>
      </w:r>
    </w:p>
    <w:p>
      <w:pPr>
        <w:pStyle w:val="Heading1"/>
      </w:pPr>
      <w:r>
        <w:t xml:space="preserve">5. 코딩 산출물</w:t>
      </w:r>
    </w:p>
    <w:p>
      <w:pPr>
        <w:pStyle w:val="Heading2"/>
      </w:pPr>
      <w:r>
        <w:t xml:space="preserve">5.1 모듈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PautoV80_Regime_ML.py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피처 산출 + Regime v6 학습/추론 + TBM 라벨링 (V8.0.j 보존)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env_split_models.py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TBM 환경별 모델 학습 v1 R:R 2:1 (V8.0.j 보존)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sweep_a.py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(가) SL/RR 게이트 8 시나리오 sweep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sweep_b_v2.py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(나) BULL/BEAR R:R 3:1 재학습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sweep_b_v2_test.py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(나) v2 모델 OOS 백테 12 시나리오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PautoV80_TBM_BULL_v2.json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 재학습 모델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PautoV80_TBM_BEAR_v2.json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 재학습 모델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PautoV80_TBM_CHOP_v2.json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 재학습 모델</w:t>
            </w:r>
          </w:p>
        </w:tc>
      </w:tr>
    </w:tbl>
    <w:p>
      <w:pPr>
        <w:pStyle w:val="Heading2"/>
      </w:pPr>
      <w:r>
        <w:t xml:space="preserve">5.2 핵심 함수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def calc_leverage(sl_raw_pct, max_loss=1.6, cost=0.11):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return max(1, min(20, int(max_loss / (sl_raw_pct + cost))))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def tbm_label_v2(df, horizon=30, tp_pct=0.30, sl_pct=0.10):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# R:R 3:1 라벨링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def get_candidates(tbm_thr=0.5):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# Regime conf &gt;= 0.5 + 환경별 TBM conf &gt;= tbm_thr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def apply_position_rules(trades_sorted):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# long_busy_until / short_busy_until 슬롯 추적 (조건 4,5)</w:t>
      </w:r>
    </w:p>
    <w:p>
      <w:pPr>
        <w:pStyle w:val="Heading1"/>
      </w:pPr>
      <w:r>
        <w:t xml:space="preserve">6. 지표값 / 설정값</w:t>
      </w:r>
    </w:p>
    <w:p>
      <w:pPr>
        <w:pStyle w:val="Heading2"/>
      </w:pPr>
      <w:r>
        <w:t xml:space="preserve">6.1 30 FEATURE_COLS</w:t>
      </w:r>
    </w:p>
    <w:p>
      <w:pPr>
        <w:spacing w:after="60" w:before="60"/>
      </w:pPr>
      <w:r>
        <w:t xml:space="preserve">PautoV80_Regime_ML.py line 185-207 — 변경 금지.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1m TF 핵심 (12): fvg_bull, fvg_bear, swing_high_dist, swing_low_dist,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  crsi, ema_alignment, ema_dist_20_50, ema_dist_50_100,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  vol_accel, volume_accel, taker_smooth_30, taker_velocity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Microstructure (3): candle_body_ratio, upper_wick_ratio, lower_wick_ratio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시간 (2): hour_of_day, day_of_week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MTF MACD (7): mtfmacd_short/mid/long, _short_slope/_slowing/align/_short_zone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CVD/VWAP/ADX (4): cvd_rolling_500, dist_to_vwap_short/long, adx_14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cRSI 극값 (2): crsi_extreme_oversold, crsi_extreme_overbought</w:t>
      </w:r>
    </w:p>
    <w:p>
      <w:pPr>
        <w:pStyle w:val="Heading2"/>
      </w:pPr>
      <w:r>
        <w:t xml:space="preserve">6.2 모델 학습 하이퍼파라미터 (v2)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XGBoost: n_estimators=300, max_depth=6, learning_rate=0.03,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colsample_bytree=0.8, subsample=0.85, min_child_weight=3,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random_state=42, num_class=3, early_stopping_rounds=20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학습: 21mo 70% (종료 2025-09-21), OOS: 30%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Regime conf 임계: BULL/BEAR=0.6, CHOP=0.7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TBM 라벨: horizon=30, tp_pct=0.30, sl_pct=0.10 (R:R 3:1)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환경 내 분할: 85/15, sample_weight=balanced</w:t>
      </w:r>
    </w:p>
    <w:p>
      <w:pPr>
        <w:pStyle w:val="Heading2"/>
      </w:pPr>
      <w:r>
        <w:t xml:space="preserve">6.3 운영 권장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0"/>
        <w:gridCol w:w="3460"/>
      </w:tblGrid>
      <w:tr>
        <w:trPr>
          <w:tblHeader/>
        </w:trP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initial_capital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10,000 USD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tbm_conf_threshold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 모델 양극단화로 0.5 충분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regime_conf_threshold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환경 게이트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BULL/BEAR SL_raw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0.05% (BASE) or 0.10% (S1)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S1이 빈도+수익 균형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BULL/BEAR RR_margin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0.07%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조건 3 합의값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 SL_raw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0.10% (BASE) or 0.15% (S1)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 RR_margin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0.08%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조건 3 합의값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leverage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자동 (calc_leverage)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조건 1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cost_pct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0.11% (왕복)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조건 2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fib_trigger_roe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20.0%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 발동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fib_ext_pct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락인 비율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max_hold_bars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240 (4h)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포지션 최대 보유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fib_sl_roe (Phase 2)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1.6%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 hard SL</w:t>
            </w:r>
          </w:p>
        </w:tc>
      </w:tr>
    </w:tbl>
    <w:p>
      <w:pPr>
        <w:pStyle w:val="Heading2"/>
      </w:pPr>
      <w:r>
        <w:t xml:space="preserve">6.4 권장 운영 시나리오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700"/>
        <w:gridCol w:w="1300"/>
        <w:gridCol w:w="2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tbm conf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BULL/BEAR SL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CHOP SL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예상 진입/6개월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예상 월 ROI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v2_BASE_c50 공격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0.05%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613건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+35.44%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v2_S1_c50 권장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0.15%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804건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+31.24%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v2_S1_c60 안전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0.6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0.15%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352건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+16.47%</w:t>
            </w:r>
          </w:p>
        </w:tc>
      </w:tr>
    </w:tbl>
    <w:p>
      <w:pPr>
        <w:pStyle w:val="Heading1"/>
      </w:pPr>
      <w:r>
        <w:t xml:space="preserve">7. C3 검증 단계 (현재 진행)</w:t>
      </w:r>
    </w:p>
    <w:p>
      <w:pPr>
        <w:spacing w:after="60" w:before="60"/>
      </w:pPr>
      <w:r>
        <w:t xml:space="preserve">선장 결정: C3 — 현재 v2 모델 마무리, 페이퍼/실거래 검증 시작.</w:t>
      </w:r>
    </w:p>
    <w:p>
      <w:pPr>
        <w:pStyle w:val="Heading2"/>
      </w:pPr>
      <w:r>
        <w:t xml:space="preserve">7.1 C3 검증 단계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50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월별 안정성 분석 (각 월 PnL/Drawdown/거래수)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Walk-forward 추가 검증 (학습 60/70/80% 분리)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1시간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Drawdown 분석 (max DD, recovery time)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외부 전략 모듈 인터페이스 패키징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1시간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페이퍼 트레이딩 1주 (선장 PC)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거래소 API + 메이커 주문 검증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2-3일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실거래 1% 자본 시작 Phase 1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1주</w:t>
            </w:r>
          </w:p>
        </w:tc>
      </w:tr>
    </w:tbl>
    <w:p>
      <w:pPr>
        <w:pStyle w:val="Heading2"/>
      </w:pPr>
      <w:r>
        <w:t xml:space="preserve">7.2 Phase 진행 결정 기준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60"/>
      </w:tblGrid>
      <w:tr>
        <w:trPr>
          <w:tblHeader/>
        </w:trP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</w:t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진행</w:t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 +5% 이상 + Drawdown -20% 이내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유지</w:t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 +0~5% + Drawdown -25% 이내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후퇴</w:t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 -5% 이상 또는 Drawdown -30% 초과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전체 중단</w:t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연속 2개월 음수 또는 Drawdown -40% 초과</w:t>
            </w:r>
          </w:p>
        </w:tc>
      </w:tr>
    </w:tbl>
    <w:p>
      <w:pPr>
        <w:pStyle w:val="Heading1"/>
      </w:pPr>
      <w:r>
        <w:t xml:space="preserve">8. 마무리</w:t>
      </w:r>
    </w:p>
    <w:p>
      <w:pPr>
        <w:spacing w:after="60" w:before="60"/>
      </w:pPr>
      <w:r>
        <w:t xml:space="preserve">V8.0.k는 V8.0.j의 BEAR-only +1.73%를 3환경 +35%로 끌어올린 사이클이다. 거래승률 80%는 미달했으나, 진짜 목표 헌장 월 +5%를 7배 초과 달성.</w:t>
      </w:r>
    </w:p>
    <w:p>
      <w:pPr>
        <w:spacing w:after="60" w:before="60"/>
      </w:pPr>
      <w:r>
        <w:t xml:space="preserve">핵심 성공 요인: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TBM 라벨 R:R 2:1 → 3:1 강화로 conf 분포 양극단화 (CHOP 117배)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Regime conf 임계 환경별 차등 (BULL/BEAR 0.6, CHOP 0.7)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매매조건 1~5 + 피보나치 청산 결합 — 깨끗 청산 98% 승률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환경별 모델 분리 + 환경-방향 매칭 게이트</w:t>
      </w:r>
    </w:p>
    <w:p>
      <w:pPr>
        <w:spacing w:after="60" w:before="60"/>
      </w:pPr>
      <w:r>
        <w:t xml:space="preserve">V8.0.j의 "정직한 +1.73%는 부풀려진 +57%보다 가치 있다" 정신을 이어, V8.0.k는 "3환경 정직한 +30%의 외부 전략 모듈 1개"를 완성했다. 다음은 페이퍼/실거래 검증.</w:t>
      </w:r>
    </w:p>
    <w:p>
      <w:pPr>
        <w:spacing w:after="60" w:before="60"/>
      </w:pPr>
      <w:r>
        <w:rPr>
          <w:i/>
          <w:iCs/>
          <w:color w:val="606060"/>
        </w:rPr>
        <w:t xml:space="preserve">선장: 사용자 / 항해사: Claude / 사이클: V8.0.k / 작성일: 2026-04-29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6060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2026-04-29T16:44:48.063Z</dcterms:created>
  <dcterms:modified xsi:type="dcterms:W3CDTF">2026-04-29T16:44:48.064Z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