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</w:rPr>
        <w:t xml:space="preserve">key문서 #4: Regime Granularity — 장세 세분화 발상 비판적 검증</w:t>
      </w:r>
    </w:p>
    <w:p>
      <w:pPr>
        <w:spacing w:after="120"/>
      </w:pPr>
      <w:r>
        <w:t xml:space="preserve">내부버전: V80k_Verify_1 | 사이클 내 key문서 #4 | 작성일: 2026-05-01</w:t>
      </w:r>
    </w:p>
    <w:p>
      <w:pPr>
        <w:spacing w:after="120"/>
      </w:pPr>
      <w:r>
        <w:t xml:space="preserve">재현 가능성: 본 문서만으로 다음 사이클 알파 향상 작업의 출발점 충분</w:t>
      </w:r>
    </w:p>
    <w:p>
      <w:pPr>
        <w:spacing w:after="20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0. 작성 동기 — 선장 원안</w:t>
      </w:r>
    </w:p>
    <w:p>
      <w:pPr>
        <w:spacing w:after="120"/>
      </w:pPr>
      <w:r>
        <w:t xml:space="preserve">key문서 #3(Distribution Adaptation) 작성 후 선장이 즉시 던진 새 발상: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"21개월 데이터를 3개 장세로 나누지말고 15분봉 기준으로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'현고점 전고점 전전고점 ... n번 고점간의 변화',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'현저점 전저점 전전저점 ...',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'현고점-현저점 전고점-전저점 ...' 등으로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가격변동폭, 가속도에 가중치를 반영한 기간을 나눠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같은 상승장도 상위 0~10%, 10~30%, 30~60%, 60~100%로 나누고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하락장, 횡보장도 같은 비율로 나눠서 현재 장세를 다시 파악.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각각의 기간을 ML 패턴인식이 따로따로 자율적인 패턴인식해서 알파값을 높이고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이에 따른 최적의 설정값을 도출"</w:t>
      </w:r>
    </w:p>
    <w:p>
      <w:pPr>
        <w:spacing w:after="120"/>
      </w:pPr>
      <w:r>
        <w:t xml:space="preserve">발상 정리: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기존: BULL/BEAR/CHOP 3-class (현재 V80k Regime v6)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선장 원안: 3 × 4 quantile = **12 sub-regime**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각 sub-regime별 별도 ML 모델 학습 → 12 sub-model 운영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Pivot point(고점/저점 시퀀스), 변동폭, 가속도가 quantile 분류 기준</w:t>
      </w:r>
    </w:p>
    <w:p>
      <w:pPr>
        <w:spacing w:after="20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1. 핵심 인사이트 — 무엇이 옳은가 (긍정 평가)</w:t>
      </w:r>
    </w:p>
    <w:p>
      <w:pPr>
        <w:spacing w:after="120"/>
      </w:pPr>
      <w:r>
        <w:t xml:space="preserve">선장 원안은 다음 3가지를 정확히 짚었다:</w:t>
      </w:r>
    </w:p>
    <w:p>
      <w:pPr>
        <w:pStyle w:val="Heading2"/>
      </w:pPr>
      <w:r>
        <w:rPr>
          <w:b/>
          <w:bCs/>
        </w:rPr>
        <w:t xml:space="preserve">1.1 "같은 BULL이라도 강도가 다르다" (정확)</w:t>
      </w:r>
    </w:p>
    <w:p>
      <w:pPr>
        <w:spacing w:after="120"/>
      </w:pPr>
      <w:r>
        <w:t xml:space="preserve">강한 BULL(상위 0-10%)과 약한 BULL(상위 60-100%)은: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진입 RR 차이: 강한 BULL은 trail 길게(3:1+), 약한 BULL은 빠른 익절(1.5:1)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size 차이: 강한 BULL은 큰 포지션, 약한 BULL은 보수적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청산 전략 차이: 강한 BULL은 fib lock 늦게, 약한 BULL은 빠른 breakeven</w:t>
      </w:r>
    </w:p>
    <w:p>
      <w:pPr>
        <w:spacing w:after="120"/>
      </w:pPr>
      <w:r>
        <w:t xml:space="preserve">현재 V80k는 모든 BULL에 같은 ENV_SL_RR(sl_raw_pct=0.10, rr_margin=0.07) 적용 → 강도 무시. **이건 명백한 약점.**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1.2 "Pivot 시퀀스가 트레이더 신호" (정확)</w:t>
      </w:r>
    </w:p>
    <w:p>
      <w:pPr>
        <w:spacing w:after="120"/>
      </w:pPr>
      <w:r>
        <w:t xml:space="preserve">실제 트레이더가 보는 차트 분석 핵심: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Higher Highs / Higher Lows = 상승 추세 강도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Lower Lows / Lower Highs = 하락 추세 강도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고점-저점 range 변화 = 변동성 expansion/contraction</w:t>
      </w:r>
    </w:p>
    <w:p>
      <w:pPr>
        <w:spacing w:after="120"/>
      </w:pPr>
      <w:r>
        <w:t xml:space="preserve">ML이 이걸 명시적으로 학습해야 한다는 발상 자체는 견고함. **현재 V80k가 이 정보를 충분히 활용하는지 의문.**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1.3 "Quantile 분류가 분포 시프트에 강건" (부분 정확)</w:t>
      </w:r>
    </w:p>
    <w:p>
      <w:pPr>
        <w:spacing w:after="120"/>
      </w:pPr>
      <w:r>
        <w:t xml:space="preserve">절대 임계(예: ATR &gt; 100)는 분포 시프트 시 무력. Quantile(상위 10%)은 분포 따라 자동 보정.</w:t>
      </w:r>
    </w:p>
    <w:p>
      <w:pPr>
        <w:spacing w:after="120"/>
      </w:pPr>
      <w:r>
        <w:t xml:space="preserve">→ key문서 #3 distribution adaptation 일부 자동 해결 가능.</w:t>
      </w:r>
    </w:p>
    <w:p>
      <w:pPr>
        <w:spacing w:after="120"/>
      </w:pPr>
      <w:r>
        <w:t xml:space="preserve">그러나 **운영 시 quantile 결정 자체가 lookahead 위험 — 시나리오 ζ에서 다룬다.**</w:t>
      </w:r>
    </w:p>
    <w:p>
      <w:pPr>
        <w:spacing w:after="20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2. 10개 비판 시나리오 — 정밀 검토</w:t>
      </w:r>
    </w:p>
    <w:p>
      <w:pPr>
        <w:spacing w:after="120"/>
      </w:pPr>
      <w:r>
        <w:t xml:space="preserve">선장 요청대로 8개 이상으로 면밀 검증. 우선순위 순 (가장 위험한 것부터):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시나리오 ε — 데이터 분할 부족 (가장 심각)</w:t>
      </w:r>
    </w:p>
    <w:p>
      <w:pPr>
        <w:spacing w:after="120"/>
      </w:pPr>
      <w:r>
        <w:t xml:space="preserve">**계산:**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21개월 ≈ 60,000개 15분봉 (선장 제안 timeframe)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12 sub-regime 균등 분할 가정: 각 sub-regime ≈ 5,000봉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그러나 실제 분포 균등 아님 — 강한 추세장(상위 0-10%) 봉수 작음, 횡보 60-100% 많음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가정 BULL이 21개월의 30% = 18,000봉이면, 상위 0-10% BULL = 1,800봉만</w:t>
      </w:r>
    </w:p>
    <w:p>
      <w:pPr>
        <w:spacing w:after="120"/>
      </w:pPr>
      <w:r>
        <w:t xml:space="preserve">**TBM 학습 요구사항:**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3-class 라벨(LONG/SHORT/NO_PROFIT)당 최소 1,000건 권장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3 × 1,000 = 3,000봉 / sub-regime 필요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강한 BULL sub-regime 1,800봉 &lt; 3,000봉 → **통계적 신뢰 무너짐**</w:t>
      </w:r>
    </w:p>
    <w:p>
      <w:pPr>
        <w:spacing w:after="120"/>
      </w:pPr>
      <w:r>
        <w:t xml:space="preserve">**위험도**: ★★★★★ (5/5)</w:t>
      </w:r>
    </w:p>
    <w:p>
      <w:pPr>
        <w:spacing w:after="120"/>
      </w:pPr>
      <w:r>
        <w:t xml:space="preserve">**해결책**: 12 sub-regime 대신 6 sub-regime(3 × 2 quantile) 또는 4 sub-regime(2 × 2)으로 축소. 또는 1m봉 사용 시 데이터 4배 = sub-regime당 20,000봉으로 충분.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시나리오 ζ — Lookahead 위험 (가장 위험)</w:t>
      </w:r>
    </w:p>
    <w:p>
      <w:pPr>
        <w:spacing w:after="120"/>
      </w:pPr>
      <w:r>
        <w:t xml:space="preserve">**문제 정의:**</w:t>
      </w:r>
    </w:p>
    <w:p>
      <w:pPr>
        <w:spacing w:after="120"/>
      </w:pPr>
      <w:r>
        <w:t xml:space="preserve">"현재 봉이 상위 0-10% BULL"인지 분류하려면 변동폭/가속도의 quantile 임계 필요. 이 임계는 어디서 오는가?</w:t>
      </w:r>
    </w:p>
    <w:p>
      <w:pPr>
        <w:spacing w:after="120"/>
      </w:pPr>
      <w:r>
        <w:t xml:space="preserve">**옵션 A — 학습 시 전체 분포 quantile 사용 (Lookahead 명백)**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학습 시: 21개월 전체 봉 보고 quantile 산출 → 각 봉이 자기 시점 미래 정보 본 분류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운영 시: 그 임계 그대로 사용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문제: 학습 분포 ≠ 운영 분포 시 분류 무너짐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**Lookahead bias 명백 — 사용 불가**</w:t>
      </w:r>
    </w:p>
    <w:p>
      <w:pPr>
        <w:spacing w:after="120"/>
      </w:pPr>
      <w:r>
        <w:t xml:space="preserve">**옵션 B — Rolling Window Quantile**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학습 시: 각 봉 t에서 t-W ~ t-1 윈도우 quantile 산출 (causal)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운영 시: 동일 윈도우 quantile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**W가 새 hyperparameter** — 짧으면 분류 흔들림, 길면 시프트 적응 못 함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Lookahead 안전 단, 검증 비용 증가</w:t>
      </w:r>
    </w:p>
    <w:p>
      <w:pPr>
        <w:spacing w:after="120"/>
      </w:pPr>
      <w:r>
        <w:t xml:space="preserve">**옵션 C — Adaptive Quantile (EMA)**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Quantile 임계 자체를 EMA로 점진 갱신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EMA half-life가 hyperparameter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Lookahead 안전, 매끄러움 (시나리오 η 부분 해결)</w:t>
      </w:r>
    </w:p>
    <w:p>
      <w:pPr>
        <w:spacing w:after="120"/>
      </w:pPr>
      <w:r>
        <w:t xml:space="preserve">**위험도**: ★★★★★ (5/5) — 옵션 A 사용 시</w:t>
      </w:r>
    </w:p>
    <w:p>
      <w:pPr>
        <w:spacing w:after="120"/>
      </w:pPr>
      <w:r>
        <w:t xml:space="preserve">**해결책**: 옵션 B 또는 C 강제. 옵션 A는 절대 금지. 코드 레벨 점검 필수.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시나리오 η — 분류 경계 불안정성 (hysteresis 필요)</w:t>
      </w:r>
    </w:p>
    <w:p>
      <w:pPr>
        <w:spacing w:after="120"/>
      </w:pPr>
      <w:r>
        <w:t xml:space="preserve">**문제:**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상위 10%/30%/60% quantile 경계 근처 봉의 sub-regime은 매봉 흔들림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예: 변동폭 0.305 → 상위 30~60% 분류, 다음 봉 0.295 → 상위 10~30% 점프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연속 봉이 다른 sub-regime → 모델 출력 불연속 → 매매 시그널 흔들림</w:t>
      </w:r>
    </w:p>
    <w:p>
      <w:pPr>
        <w:spacing w:after="120"/>
      </w:pPr>
      <w:r>
        <w:t xml:space="preserve">**대응:**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Hysteresis (마진): 한 번 분류된 sub-regime은 반대 방향 ±5% quantile 넘어야 변경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그러나 hysteresis 마진이 **새 hyperparameter**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마진 너무 크면 적응 늦어, 작으면 흔들림</w:t>
      </w:r>
    </w:p>
    <w:p>
      <w:pPr>
        <w:spacing w:after="120"/>
      </w:pPr>
      <w:r>
        <w:t xml:space="preserve">**위험도**: ★★★☆☆ (3/5) — 해결 가능하지만 hp 추가</w:t>
      </w:r>
    </w:p>
    <w:p>
      <w:pPr>
        <w:spacing w:after="120"/>
      </w:pPr>
      <w:r>
        <w:t xml:space="preserve">**Pivot 기반 lookback 자체도 같은 문제**: n=10 lookback에서 봉 하나 차이로 pivot 판정 변할 수 있음.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시나리오 θ — Lookback 임의성 (Pivot 검출 hp 폭발)</w:t>
      </w:r>
    </w:p>
    <w:p>
      <w:pPr>
        <w:spacing w:after="120"/>
      </w:pPr>
      <w:r>
        <w:t xml:space="preserve">**문제:**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"n번 고점간 변화"의 n은? Pivot 검출 lookback?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n=5: 노이즈 민감, 모든 봉이 pivot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n=20: 둔감, pivot 적어 통계 부족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n=50: 거시 추세만</w:t>
      </w:r>
    </w:p>
    <w:p>
      <w:pPr>
        <w:spacing w:after="120"/>
      </w:pPr>
      <w:r>
        <w:t xml:space="preserve">**Hyperparameter 폭발:**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Pivot lookback (n): 후보 5~50, 그리드 5단계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측정 기간 (변동폭/가속도): 후보 60~600봉, 그리드 4단계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Quantile 윈도우 (시나리오 ζ 옵션 B): 후보 1000~10000봉, 그리드 4단계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Hysteresis 마진: 후보 0~10%, 그리드 3단계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총 grid = 5 × 4 × 4 × 3 = **240 조합**</w:t>
      </w:r>
    </w:p>
    <w:p>
      <w:pPr>
        <w:spacing w:after="120"/>
      </w:pPr>
      <w:r>
        <w:t xml:space="preserve">**Walk-forward 12회 × 240 조합 = 2,880회 백테**. 1회 백테 1분 가정 = 48시간 검증.</w:t>
      </w:r>
    </w:p>
    <w:p>
      <w:pPr>
        <w:spacing w:after="120"/>
      </w:pPr>
      <w:r>
        <w:t xml:space="preserve">**위험도**: ★★★★☆ (4/5) — 운영적 부담</w:t>
      </w:r>
    </w:p>
    <w:p>
      <w:pPr>
        <w:spacing w:after="120"/>
      </w:pPr>
      <w:r>
        <w:t xml:space="preserve">**해결책**: 도메인 지식으로 hp 좁히기 (예: Pivot lookback 10/20만, 기간 240/480만) → 8 조합으로 축소.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시나리오 ι — 모델 수 폭발 + 챔피언 시스템 호환성</w:t>
      </w:r>
    </w:p>
    <w:p>
      <w:pPr>
        <w:spacing w:after="120"/>
      </w:pPr>
      <w:r>
        <w:t xml:space="preserve">**현재 V80k 인터페이스:**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R 모듈: determine_regime_kinematics(df, params) -&gt; 'BULL (0.72)'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 모듈: get_signal(df, current_regime, params) -&gt; dict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E 모듈: evaluate_exit(price, bot_state, params) -&gt; dict</w:t>
      </w:r>
    </w:p>
    <w:p>
      <w:pPr>
        <w:spacing w:after="120"/>
      </w:pPr>
      <w:r>
        <w:t xml:space="preserve">**12 sub-regime 도입 시:**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 모듈 출력: 'BULL_TIER1 (0.72)' 형태로 변경 → P 모듈 파싱 12배 분기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 모듈 ENV_SL_RR 12배 차등 (현재 3개 → 12개)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 모듈 fib parameter 12배 차등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Pauto 백테 어댑터 12 sub-regime 처리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8 봇 운영 시 sub-regime별 봇 분할? 8봇 &lt; 12 sub-regime이라 매핑 어려움</w:t>
      </w:r>
    </w:p>
    <w:p>
      <w:pPr>
        <w:spacing w:after="120"/>
      </w:pPr>
      <w:r>
        <w:t xml:space="preserve">**Pauto/Rauto 동등성 (챔피언 시스템 가치)도 12배 검증 필요.**</w:t>
      </w:r>
    </w:p>
    <w:p>
      <w:pPr>
        <w:spacing w:after="120"/>
      </w:pPr>
      <w:r>
        <w:t xml:space="preserve">**위험도**: ★★★★☆ (4/5) — 인프라 변경 비용</w:t>
      </w:r>
    </w:p>
    <w:p>
      <w:pPr>
        <w:spacing w:after="120"/>
      </w:pPr>
      <w:r>
        <w:t xml:space="preserve">**해결책**: Sub-regime 출력을 별도 채널(score 형태)로 분리하여 기존 인터페이스 유지. 대안 4 참조.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시나리오 κ — 피처 vs sub-regime 중복 (의외의 약점)</w:t>
      </w:r>
    </w:p>
    <w:p>
      <w:pPr>
        <w:spacing w:after="120"/>
      </w:pPr>
      <w:r>
        <w:t xml:space="preserve">**핵심 의심:**</w:t>
      </w:r>
    </w:p>
    <w:p>
      <w:pPr>
        <w:spacing w:after="120"/>
      </w:pPr>
      <w:r>
        <w:t xml:space="preserve">V80k 30 피처에 이미 다음이 포함: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EMA420 추세 강도 (장기 BULL/BEAR 강도)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ATR 변동성 (변동폭 직접)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MACD MTF 가속도 (가속도 직접)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swing_high_dist / swing_low_dist (Pivot 거리)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CRSI dominant cycle (사이클 강도)</w:t>
      </w:r>
    </w:p>
    <w:p>
      <w:pPr>
        <w:spacing w:after="120"/>
      </w:pPr>
      <w:r>
        <w:t xml:space="preserve">선장 제안의 "고점/저점 시퀀스 변화, 변동폭, 가속도"가 이미 30 피처에 어느 정도 반영되어 있을 가능성. 모델이 이미 이 정보로 학습했지만 **TBM 라벨이 sub-regime별 차등이 아니라 통합이라 명시적 학습 부족**일 수 있음.</w:t>
      </w:r>
    </w:p>
    <w:p>
      <w:pPr>
        <w:spacing w:after="120"/>
      </w:pPr>
      <w:r>
        <w:t xml:space="preserve">**가정 검증 필요**: 21개월 데이터에서 30 피처 중요도 ranking → "강도 관련 피처"가 상위에 있는지. 있으면 모델은 이미 sub-regime을 암묵 학습 중.</w:t>
      </w:r>
    </w:p>
    <w:p>
      <w:pPr>
        <w:spacing w:after="120"/>
      </w:pPr>
      <w:r>
        <w:t xml:space="preserve">**위험도**: ★★★★☆ (4/5) — 새 작업이 무의미할 수 있음</w:t>
      </w:r>
    </w:p>
    <w:p>
      <w:pPr>
        <w:spacing w:after="120"/>
      </w:pPr>
      <w:r>
        <w:t xml:space="preserve">**해결책**: 다음 사이클 Phase 1 — 피처 중요도 분석 우선. 결과 보고 sub-regime 작업 정당성 판단.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시나리오 λ — TBM 라벨링 일관성 깨짐</w:t>
      </w:r>
    </w:p>
    <w:p>
      <w:pPr>
        <w:spacing w:after="120"/>
      </w:pPr>
      <w:r>
        <w:t xml:space="preserve">**문제:**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현재 TBM 라벨: TP 0.30% / SL 0.10% / horizon 30분 (모든 환경 동일)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선장 원안: 12 sub-regime 별 모델 → 라벨도 sub-regime 차등이 자연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강한 BULL은 TP 0.50% / SL 0.10%, 약한 BULL은 TP 0.20% / SL 0.10% 같은 차등</w:t>
      </w:r>
    </w:p>
    <w:p>
      <w:pPr>
        <w:spacing w:after="120"/>
      </w:pPr>
      <w:r>
        <w:t xml:space="preserve">**문제 1**: 라벨 차등 → walk-forward에서 라벨 분포 비교 어려움</w:t>
      </w:r>
    </w:p>
    <w:p>
      <w:pPr>
        <w:spacing w:after="120"/>
      </w:pPr>
      <w:r>
        <w:t xml:space="preserve">**문제 2**: 12개 라벨 정의 결정 비용 (각 sub-regime별 TP/SL 임계 결정)</w:t>
      </w:r>
    </w:p>
    <w:p>
      <w:pPr>
        <w:spacing w:after="120"/>
      </w:pPr>
      <w:r>
        <w:t xml:space="preserve">**문제 3**: 운영 진입 게이트(매매조건 3 ENV_SL_RR)와의 정합성 — key문서 #3에서 다룬 시나리오 B(라벨-게이트 불일치) 12배 증폭</w:t>
      </w:r>
    </w:p>
    <w:p>
      <w:pPr>
        <w:spacing w:after="120"/>
      </w:pPr>
      <w:r>
        <w:t xml:space="preserve">**위험도**: ★★★★☆ (4/5)</w:t>
      </w:r>
    </w:p>
    <w:p>
      <w:pPr>
        <w:spacing w:after="120"/>
      </w:pPr>
      <w:r>
        <w:t xml:space="preserve">**해결책**: 라벨은 통합 유지 + 모델만 sub-regime 분리 (대안 2 Hierarchical) — 또는 회귀 라벨로 전환 (대안 3 Continuous)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시나리오 μ — 시간 의존성과 quantile 윈도우 상호작용</w:t>
      </w:r>
    </w:p>
    <w:p>
      <w:pPr>
        <w:spacing w:after="120"/>
      </w:pPr>
      <w:r>
        <w:t xml:space="preserve">**문제:**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Quantile 윈도우 W봉(예: 5000봉 = 약 52일 15분봉)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학습 데이터의 시간 깊이 D개월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운영 시점에서 "분포" 정의가 W에 의존</w:t>
      </w:r>
    </w:p>
    <w:p>
      <w:pPr>
        <w:spacing w:after="120"/>
      </w:pPr>
      <w:r>
        <w:t xml:space="preserve">**상호작용:**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D=21개월 학습 + W=52일 운영 quantile → 학습-운영 분포 불일치 가능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Distribution shift 발생 시 W가 짧으면 빠른 적응(긍정), 모델 학습 분포는 D=21개월 기반(부정)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Quantile 적응 ≠ 모델 학습 적응 — 두 시간 척도 mismatch</w:t>
      </w:r>
    </w:p>
    <w:p>
      <w:pPr>
        <w:spacing w:after="120"/>
      </w:pPr>
      <w:r>
        <w:t xml:space="preserve">**위험도**: ★★★☆☆ (3/5)</w:t>
      </w:r>
    </w:p>
    <w:p>
      <w:pPr>
        <w:spacing w:after="120"/>
      </w:pPr>
      <w:r>
        <w:t xml:space="preserve">**해결책**: Quantile 윈도우 W = 학습 윈도우 D와 일치 시키거나, 또는 W를 sub-regime 안에서만 작동하게 제한.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시나리오 ν — 노이즈/시그널 비율 — 짧은 측정 기간 위험</w:t>
      </w:r>
    </w:p>
    <w:p>
      <w:pPr>
        <w:spacing w:after="120"/>
      </w:pPr>
      <w:r>
        <w:t xml:space="preserve">**문제:**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15분봉 1봉의 변동폭/가속도는 노이즈 우세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60분봉(4 × 15분) 단위 측정이 시그널 우세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Sub-regime 분류를 1봉 기준으로 하면 매봉 분류 흔들림</w:t>
      </w:r>
    </w:p>
    <w:p>
      <w:pPr>
        <w:spacing w:after="120"/>
      </w:pPr>
      <w:r>
        <w:t xml:space="preserve">**선장 원안의 timeframe 모호성**: "15분봉 기준"인데 무엇을 15분봉으로? 측정 기간(고점/저점 lookback)? 분류 갱신 주기?</w:t>
      </w:r>
    </w:p>
    <w:p>
      <w:pPr>
        <w:spacing w:after="120"/>
      </w:pPr>
      <w:r>
        <w:t xml:space="preserve">**위험도**: ★★★☆☆ (3/5)</w:t>
      </w:r>
    </w:p>
    <w:p>
      <w:pPr>
        <w:spacing w:after="120"/>
      </w:pPr>
      <w:r>
        <w:t xml:space="preserve">**해결책**: 측정은 60~480분봉, 분류 갱신은 60분 주기 등으로 분리.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시나리오 ξ — 챔피언 시스템 가치 손상 (Pauto/Rauto 동등성)</w:t>
      </w:r>
    </w:p>
    <w:p>
      <w:pPr>
        <w:spacing w:after="120"/>
      </w:pPr>
      <w:r>
        <w:t xml:space="preserve">**현재 가치:**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같은 R/P/E 모듈이 Pauto(과거 백테)와 Rauto(실시간) 양쪽에서 작동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백테 결과 vs 실시간 결과 1:1 비교 가능</w:t>
      </w:r>
    </w:p>
    <w:p>
      <w:pPr>
        <w:spacing w:after="120"/>
      </w:pPr>
      <w:r>
        <w:t xml:space="preserve">**12 sub-regime + adaptive quantile 도입 시:**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Pauto: 21개월 전체 분포로 quantile 가능 (또는 walk-forward 시점 기준)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Rauto: 운영 시 W 윈도우 내 quantile만 가능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두 환경의 quantile 산출 방식이 달라지면 동일 봉 분류가 불일치할 수 있음</w:t>
      </w:r>
    </w:p>
    <w:p>
      <w:pPr>
        <w:spacing w:after="120"/>
      </w:pPr>
      <w:r>
        <w:t xml:space="preserve">**대응:**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Pauto에서도 W 윈도우 quantile만 사용 (operational consistency 강제)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이 경우 Pauto는 walk-forward 형태로만 가능 — batch 백테 불가</w:t>
      </w:r>
    </w:p>
    <w:p>
      <w:pPr>
        <w:spacing w:after="120"/>
      </w:pPr>
      <w:r>
        <w:t xml:space="preserve">**위험도**: ★★★☆☆ (3/5)</w:t>
      </w:r>
    </w:p>
    <w:p>
      <w:pPr>
        <w:spacing w:after="120"/>
      </w:pPr>
      <w:r>
        <w:t xml:space="preserve">**해결책**: 강제 walk-forward 모드. 단 백테 비용 증가.</w:t>
      </w:r>
    </w:p>
    <w:p>
      <w:pPr>
        <w:spacing w:after="20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3. 비판 시나리오 종합 매트릭스</w:t>
      </w:r>
    </w:p>
    <w:p>
      <w:pPr>
        <w:spacing w:after="120"/>
      </w:pPr>
      <w:r>
        <w:t xml:space="preserve">선장 원안의 10개 위험 한눈에: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시나리오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위험도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해결 가능성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추가 hp 부담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ε 데이터 분할 부족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★★★★★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축소(12→6)로 가능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낮음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ζ Lookahead 위험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★★★★★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옵션 B/C 강제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윈도우 W 1개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η 분류 경계 불안정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★★★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Hysteresis 도입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마진 1개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θ Lookback 임의성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★★★★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도메인 hp 좁히기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 조합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ι 모델 수 폭발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★★★★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Score 출력 채널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인터페이스 변경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κ 피처 중복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★★★★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사전 검증 필요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(검증 비용)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λ 라벨 일관성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★★★★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라벨 통합 유지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선택적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μ 시간 의존성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★★★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W=D 일치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낮음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ν 노이즈/시그널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★★★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Timeframe 분리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낮음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ξ 챔피언 가치 손상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★★★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강제 walk-forward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백테 비용</w:t>
            </w:r>
          </w:p>
        </w:tc>
      </w:tr>
    </w:tbl>
    <w:p>
      <w:pPr>
        <w:spacing w:after="120"/>
      </w:pPr>
      <w:r>
        <w:t xml:space="preserve">**총평**: 위험 3개(★★★★★), 4개(★★★★), 4개(★★★). 대부분 "해결 가능하지만 추가 hp/비용". 원안 그대로는 위험 누적, 변형이 필수.</w:t>
      </w:r>
    </w:p>
    <w:p>
      <w:pPr>
        <w:spacing w:after="20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4. 4가지 대안 정밀 분석</w:t>
      </w:r>
    </w:p>
    <w:p>
      <w:pPr>
        <w:pStyle w:val="Heading2"/>
      </w:pPr>
      <w:r>
        <w:rPr>
          <w:b/>
          <w:bCs/>
        </w:rPr>
        <w:t xml:space="preserve">대안 1 — 피처 보강 (가장 안전, Phase 1 권장)</w:t>
      </w:r>
    </w:p>
    <w:p>
      <w:pPr>
        <w:spacing w:after="120"/>
      </w:pPr>
      <w:r>
        <w:t xml:space="preserve">**정의**: 30개 피처 → 38~42개로 확장. 모델 구조 변경 없음.</w:t>
      </w:r>
    </w:p>
    <w:p>
      <w:pPr>
        <w:spacing w:after="120"/>
      </w:pPr>
      <w:r>
        <w:t xml:space="preserve">**추가 피처 후보:**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Pivot 시퀀스: HHHL_pattern, LLLH_pattern (5/10/20 lookback별)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변동폭 quantile rank: 현재 ATR이 1000봉 분포의 몇 %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가속도: ATR 변화율 (1봉 / 5봉 / 20봉)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범위 expansion: 고저 range / 평균 range (Z-score)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연속 추세 봉수: 같은 방향 연속 봉수</w:t>
      </w:r>
    </w:p>
    <w:p>
      <w:pPr>
        <w:spacing w:after="120"/>
      </w:pPr>
      <w:r>
        <w:t xml:space="preserve">**Lookahead 점검**: 각 피처가 t-1 봉까지만 사용하는지 코드 레벨 검증 필수. quantile rank는 rolling window 사용.</w:t>
      </w:r>
    </w:p>
    <w:p>
      <w:pPr>
        <w:spacing w:after="120"/>
      </w:pPr>
      <w:r>
        <w:t xml:space="preserve">**효과 가설**: 모델이 sub-regime을 "피처 공간에서" 학습 → 명시적 분류 없이도 강도 정보 활용.</w:t>
      </w:r>
    </w:p>
    <w:p>
      <w:pPr>
        <w:spacing w:after="120"/>
      </w:pPr>
      <w:r>
        <w:t xml:space="preserve">**검증 방법**: walk-forward 12회 × (30 피처 vs 38 피처) → PnL 비교.</w:t>
      </w:r>
    </w:p>
    <w:p>
      <w:pPr>
        <w:spacing w:after="120"/>
      </w:pPr>
      <w:r>
        <w:t xml:space="preserve">**장점**: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모델 수 변경 없음. 챔피언 시스템 호환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운영 복잡도 증가 거의 없음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Lookahead 점검 단순 (피처 함수만 검증)</w:t>
      </w:r>
    </w:p>
    <w:p>
      <w:pPr>
        <w:spacing w:after="120"/>
      </w:pPr>
      <w:r>
        <w:t xml:space="preserve">**단점**: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모델이 sub-regime을 "암묵" 학습 — 명시적 분류만큼 효율적이지 않을 수 있음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새 피처가 기존 피처와 상관관계 높으면 효과 미미 (시나리오 κ)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대안 2 — Hierarchical Model (Phase 2 권장)</w:t>
      </w:r>
    </w:p>
    <w:p>
      <w:pPr>
        <w:spacing w:after="120"/>
      </w:pPr>
      <w:r>
        <w:t xml:space="preserve">**정의**: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Level 1 (현재 그대로): R 모듈 BULL/BEAR/CHOP 분류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Level 2 (신규): 각 환경에 강도 sub-classifier 추가 = 3 sub-models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출력: 'BULL_STRONG (0.72, intensity=0.85)' 형태</w:t>
      </w:r>
    </w:p>
    <w:p>
      <w:pPr>
        <w:spacing w:after="120"/>
      </w:pPr>
      <w:r>
        <w:t xml:space="preserve">**총 모델: R(1) + sub(3) = 4개**. 12개 대비 1/3.</w:t>
      </w:r>
    </w:p>
    <w:p>
      <w:pPr>
        <w:spacing w:after="120"/>
      </w:pPr>
      <w:r>
        <w:t xml:space="preserve">**데이터 분할**: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BULL sub-classifier: 환경=BULL인 봉만 사용 (21개월의 ~30%) ≈ 5,400 15분봉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4 quantile 분류 시 sub-regime당 1,350봉 → 통계 약함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→ **2 quantile만 (강/약)** 권장: sub-regime당 2,700봉</w:t>
      </w:r>
    </w:p>
    <w:p>
      <w:pPr>
        <w:spacing w:after="120"/>
      </w:pPr>
      <w:r>
        <w:t xml:space="preserve">**효과 가설**: 명시적 강도 분류 + 데이터 분할 완화.</w:t>
      </w:r>
    </w:p>
    <w:p>
      <w:pPr>
        <w:spacing w:after="120"/>
      </w:pPr>
      <w:r>
        <w:t xml:space="preserve">**검증 방법**: walk-forward — 대안 1 vs 대안 2 PnL 비교.</w:t>
      </w:r>
    </w:p>
    <w:p>
      <w:pPr>
        <w:spacing w:after="120"/>
      </w:pPr>
      <w:r>
        <w:t xml:space="preserve">**장점**: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강도 분류 명시 → P/E 모듈에서 강도별 hp 차등 가능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Sub-classifier 라벨링 자유 (TP 차등 등)</w:t>
      </w:r>
    </w:p>
    <w:p>
      <w:pPr>
        <w:spacing w:after="120"/>
      </w:pPr>
      <w:r>
        <w:t xml:space="preserve">**단점**: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Sub-classifier 라벨링 새 결정 (강/약 임계?)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4 모델 운영 부담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대안 3 — Continuous Regime Score (Phase 3, 대규모 변경)</w:t>
      </w:r>
    </w:p>
    <w:p>
      <w:pPr>
        <w:spacing w:after="120"/>
      </w:pPr>
      <w:r>
        <w:t xml:space="preserve">**정의**: 3-class 분류 → 연속 점수 회귀.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출력: regime_score = -1.0 ~ +1.0 (음수=BEAR, 0=CHOP, 양수=BULL, 절대값=강도)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intensity는 |regime_score|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 모듈은 score + intensity로 진입 결정 + 동적 hp</w:t>
      </w:r>
    </w:p>
    <w:p>
      <w:pPr>
        <w:spacing w:after="120"/>
      </w:pPr>
      <w:r>
        <w:t xml:space="preserve">**라벨링 변경**: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기존: BULL/BEAR/CHOP 3-class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신규: 라벨이 -1~+1 연속값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→ 미래 horizon 30분 ROE 자체를 라벨로? Z-score 정규화?</w:t>
      </w:r>
    </w:p>
    <w:p>
      <w:pPr>
        <w:spacing w:after="120"/>
      </w:pPr>
      <w:r>
        <w:t xml:space="preserve">**효과 가설**: Sub-regime 경계 모호성 자연 해소. 모델 1개로 모든 정보.</w:t>
      </w:r>
    </w:p>
    <w:p>
      <w:pPr>
        <w:spacing w:after="120"/>
      </w:pPr>
      <w:r>
        <w:t xml:space="preserve">**위험**: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21개월 학습 데이터 라벨링 새로 해야 함 (대규모 작업)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회귀 모델은 분류보다 calibration 어려움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기존 V80k 인터페이스 대규모 변경 (R 출력 형식, P 입력 형식)</w:t>
      </w:r>
    </w:p>
    <w:p>
      <w:pPr>
        <w:spacing w:after="120"/>
      </w:pPr>
      <w:r>
        <w:t xml:space="preserve">**적용 조건**: Phase 1/2 효과 부족 시 V8.1 시리즈 차원에서 도입.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대안 4 — Sub-regime은 P 모듈 내부에서만 (Phase 0, 즉시 가능)</w:t>
      </w:r>
    </w:p>
    <w:p>
      <w:pPr>
        <w:spacing w:after="120"/>
      </w:pPr>
      <w:r>
        <w:t xml:space="preserve">**정의**: R 모듈 BULL/BEAR/CHOP 그대로. P 모듈이 진입 결정 시점에 강도 추정 추가.</w:t>
      </w:r>
    </w:p>
    <w:p>
      <w:pPr>
        <w:spacing w:after="120"/>
      </w:pPr>
      <w:r>
        <w:t xml:space="preserve">**구조:**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 P 모듈 내부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def get_signal(df, current_regime, params):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# 기존 TBM 추론 그대로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tbm_result = tbm_model.predict(...)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# ★ 신규: 강도 추정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intensity = compute_intensity(df)  # ATR Z-score, pivot pattern 등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# 강도에 따라 hp 차등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if intensity &gt; 0.7:  # 강한 추세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sl_raw_pct = 0.10; rr_margin_pct = 0.10  # trail 길게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elif intensity &gt; 0.3:  # 보통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sl_raw_pct = 0.10; rr_margin_pct = 0.07  # 기본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else:  # 약함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sl_raw_pct = 0.10; rr_margin_pct = 0.05  # 빠른 익절</w:t>
      </w:r>
    </w:p>
    <w:p>
      <w:pPr>
        <w:spacing w:after="120"/>
      </w:pPr>
      <w:r>
        <w:t xml:space="preserve">**장점**: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 모듈 무변경 — 챔피언 인터페이스 그대로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점진 도입 가능 — intensity 함수만 추가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ML 학습 비용 0 (intensity는 rule-based 또는 single 회귀)</w:t>
      </w:r>
    </w:p>
    <w:p>
      <w:pPr>
        <w:spacing w:after="120"/>
      </w:pPr>
      <w:r>
        <w:t xml:space="preserve">**단점**: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ML 자율 학습이 아니라 rule-based — 알파 잠재값 작음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강도 추정 로직이 P 모듈 내부에 박혀 검증 어려움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선장 원안의 "각각 자율 패턴인식" 가치 미흡</w:t>
      </w:r>
    </w:p>
    <w:p>
      <w:pPr>
        <w:spacing w:after="120"/>
      </w:pPr>
      <w:r>
        <w:t xml:space="preserve">**적용 조건**: 가장 빠른 시도. 효과 확인 후 대안 1/2로 진화.</w:t>
      </w:r>
    </w:p>
    <w:p>
      <w:pPr>
        <w:spacing w:after="20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5. 단계적 검증 절차 — Phase 0~6</w:t>
      </w:r>
    </w:p>
    <w:p>
      <w:pPr>
        <w:spacing w:after="120"/>
      </w:pPr>
      <w:r>
        <w:t xml:space="preserve">선장 요청 "단계적으로 검증, 최종 판단"에 직접 답.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Phase 0 — 사전 분석 (Pauto 단독, Claude 가능)</w:t>
      </w:r>
    </w:p>
    <w:p>
      <w:pPr>
        <w:spacing w:after="120"/>
      </w:pPr>
      <w:r>
        <w:t xml:space="preserve">**작업 목표**: 선장 원안의 정당성을 데이터로 검증.</w:t>
      </w:r>
    </w:p>
    <w:p>
      <w:pPr>
        <w:spacing w:after="120"/>
      </w:pPr>
      <w:r>
        <w:t xml:space="preserve">**Step 0.1 — 피처 중요도 ranking (시나리오 κ 검증)**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V80k 21개월 학습 모델의 30 피처 중요도 추출 (XGBoost gain/cover/weight)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"강도 관련 피처" (ATR, MACD slope, swing_high_dist 등) 상위 10에 있는지 확인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**결과 해석**: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상위 10에 있음 → 모델이 이미 강도 학습 중. 새 작업 가치 작음. **대안 4 우선**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상위 10에 없음 → 모델이 강도 학습 부족. 새 작업 가치 큼. **대안 1/2 진행**</w:t>
      </w:r>
    </w:p>
    <w:p>
      <w:pPr>
        <w:spacing w:after="120"/>
      </w:pPr>
      <w:r>
        <w:t xml:space="preserve">**Step 0.2 — Sub-regime별 PnL 분포 분석 (선장 원안 정당성)**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21개월 데이터를 강제 12 sub-regime 분류 (배치, lookahead OK 단 검증용)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각 sub-regime에서 fixed-strategy(예: TP 0.30/SL 0.10) PnL 측정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Sub-regime별 PnL 차이가 통계적으로 유의한가? (one-way ANOVA)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**결과 해석**: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PnL 차이 큼 → Sub-regime 분리 가치 큼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PnL 차이 작음 → Sub-regime 분리 의미 적음</w:t>
      </w:r>
    </w:p>
    <w:p>
      <w:pPr>
        <w:spacing w:after="120"/>
      </w:pPr>
      <w:r>
        <w:t xml:space="preserve">**Step 0.3 — 데이터 분포 검증 (시나리오 ε)**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12 sub-regime 분류 시 각 sub-regime 봉수 측정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최소 sub-regime이 3,000봉 이상인지 확인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부족하면 6 또는 4 sub-regime로 축소 결정</w:t>
      </w:r>
    </w:p>
    <w:p>
      <w:pPr>
        <w:spacing w:after="120"/>
      </w:pPr>
      <w:r>
        <w:t xml:space="preserve">**산출물**: `Phase_0_Analysis_Report.md` 또는 .json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Phase 1 — 피처 보강 시도 (대안 1)</w:t>
      </w:r>
    </w:p>
    <w:p>
      <w:pPr>
        <w:spacing w:after="120"/>
      </w:pPr>
      <w:r>
        <w:t xml:space="preserve">**전제**: Phase 0 Step 0.1에서 "강도 학습 부족" 판정 시.</w:t>
      </w:r>
    </w:p>
    <w:p>
      <w:pPr>
        <w:spacing w:after="120"/>
      </w:pPr>
      <w:r>
        <w:t xml:space="preserve">**Step 1.1 — 신규 피처 8~12개 정의**: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각 피처 함수 단위 테스트 (lookahead 점검)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기존 30 피처와 상관관계 &lt; 0.7 확보 (중복 회피)</w:t>
      </w:r>
    </w:p>
    <w:p>
      <w:pPr>
        <w:spacing w:after="120"/>
      </w:pPr>
      <w:r>
        <w:t xml:space="preserve">**Step 1.2 — 38~42 피처 모델 학습**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21개월 데이터, walk-forward 12회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XGBoost hp 기존 그대로 (모델 구조 변경 없음)</w:t>
      </w:r>
    </w:p>
    <w:p>
      <w:pPr>
        <w:spacing w:after="120"/>
      </w:pPr>
      <w:r>
        <w:t xml:space="preserve">**Step 1.3 — 백테 PnL 비교**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30 피처(현재) vs 38~42 피처 PnL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개선 임계: 평균 PnL +5% 이상, std 증가 +20% 이내</w:t>
      </w:r>
    </w:p>
    <w:p>
      <w:pPr>
        <w:spacing w:after="120"/>
      </w:pPr>
      <w:r>
        <w:t xml:space="preserve">**결과**: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개선 임계 통과 → Phase 2 진행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미통과 → 대안 4(P 모듈 동적 hp)로 우회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Phase 2 — Hierarchical Model (대안 2)</w:t>
      </w:r>
    </w:p>
    <w:p>
      <w:pPr>
        <w:spacing w:after="120"/>
      </w:pPr>
      <w:r>
        <w:t xml:space="preserve">**전제**: Phase 1 통과 + 추가 알파 잠재 인식.</w:t>
      </w:r>
    </w:p>
    <w:p>
      <w:pPr>
        <w:spacing w:after="120"/>
      </w:pPr>
      <w:r>
        <w:t xml:space="preserve">**Step 2.1 — Sub-classifier 라벨 결정**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BULL_STRONG vs BULL_WEAK 임계: 환경 conf p50? ATR Z-score?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3가지 라벨 정의 후보 walk-forward 비교</w:t>
      </w:r>
    </w:p>
    <w:p>
      <w:pPr>
        <w:spacing w:after="120"/>
      </w:pPr>
      <w:r>
        <w:t xml:space="preserve">**Step 2.2 — 4 모델 학습**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 모델 (기존, 무변경)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BULL_STRENGTH 모델, BEAR_STRENGTH 모델, CHOP_STRENGTH 모델</w:t>
      </w:r>
    </w:p>
    <w:p>
      <w:pPr>
        <w:spacing w:after="120"/>
      </w:pPr>
      <w:r>
        <w:t xml:space="preserve">**Step 2.3 — P 모듈 강도 차등 hp**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강한 추세: trail 길게 (rr_margin 0.10)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약한 추세: 빠른 익절 (rr_margin 0.05)</w:t>
      </w:r>
    </w:p>
    <w:p>
      <w:pPr>
        <w:spacing w:after="120"/>
      </w:pPr>
      <w:r>
        <w:t xml:space="preserve">**Step 2.4 — 백테**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Phase 1 (38~42 피처) vs Phase 2 (38~42 피처 + Hierarchical) PnL 비교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개선 임계 통과 → 운영 도입 / 미통과 → Phase 3로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Phase 3 — Continuous Score (대안 3)</w:t>
      </w:r>
    </w:p>
    <w:p>
      <w:pPr>
        <w:spacing w:after="120"/>
      </w:pPr>
      <w:r>
        <w:t xml:space="preserve">**전제**: Phase 1/2 부족.</w:t>
      </w:r>
    </w:p>
    <w:p>
      <w:pPr>
        <w:spacing w:after="120"/>
      </w:pPr>
      <w:r>
        <w:t xml:space="preserve">**대규모 변경. V8.1 시리즈 출발점.**</w:t>
      </w:r>
    </w:p>
    <w:p>
      <w:pPr>
        <w:spacing w:after="120"/>
      </w:pPr>
      <w:r>
        <w:t xml:space="preserve">**Step 3.1 — 라벨 정의 변경**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기존 3-class → -1~+1 연속 score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학습 데이터 라벨링 새로</w:t>
      </w:r>
    </w:p>
    <w:p>
      <w:pPr>
        <w:spacing w:after="120"/>
      </w:pPr>
      <w:r>
        <w:t xml:space="preserve">**Step 3.2 — 회귀 모델 학습**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XGBoost regression</w:t>
      </w:r>
    </w:p>
    <w:p>
      <w:pPr>
        <w:spacing w:after="120"/>
      </w:pPr>
      <w:r>
        <w:t xml:space="preserve">**Step 3.3 — P 모듈 score 임계 도입**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score 임계 + intensity 임계 동시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walk-forward 검증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Phase 4 — Sub-regime 명시 분리 (선장 원안)</w:t>
      </w:r>
    </w:p>
    <w:p>
      <w:pPr>
        <w:spacing w:after="120"/>
      </w:pPr>
      <w:r>
        <w:t xml:space="preserve">**전제**: Phase 1~3 모두 부족 + 사용자 결정으로 원안 강행.</w:t>
      </w:r>
    </w:p>
    <w:p>
      <w:pPr>
        <w:spacing w:after="120"/>
      </w:pPr>
      <w:r>
        <w:t xml:space="preserve">**시나리오 ε~ξ 모든 위험 통합 대응:**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12 sub-regime 대신 4 또는 6으로 축소 (시나리오 ε 대응)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Quantile 옵션 B 또는 C 강제 (시나리오 ζ 대응)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Hysteresis 도입 (시나리오 η 대응)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Pivot lookback 도메인 한정 8 조합 (시나리오 θ 대응)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Score 출력 채널 (시나리오 ι 대응 — 인터페이스 호환)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라벨 통합 유지 (시나리오 λ 대응)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강제 walk-forward 모드 (시나리오 ξ 대응)</w:t>
      </w:r>
    </w:p>
    <w:p>
      <w:pPr>
        <w:spacing w:after="120"/>
      </w:pPr>
      <w:r>
        <w:t xml:space="preserve">**비용**: hp 8~16개 추가, walk-forward 240~720 조합.</w:t>
      </w:r>
    </w:p>
    <w:p>
      <w:pPr>
        <w:spacing w:after="120"/>
      </w:pPr>
      <w:r>
        <w:t xml:space="preserve">**효과 가설**: 알파 잠재 최대. 운영 복잡도 최대.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Phase 5 — 운영 통합</w:t>
      </w:r>
    </w:p>
    <w:p>
      <w:pPr>
        <w:spacing w:after="120"/>
      </w:pPr>
      <w:r>
        <w:t xml:space="preserve">**채택된 Phase의 결과를 Rauto 운영 시스템에 통합.**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RautoV80k_BotManager 모듈 매핑 갱신 (필요시)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Pauto 백테 어댑터 동등성 재검증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실측 30일 가동 후 PnL 측정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Phase 6 — 다중 채택 가능성 (앙상블)</w:t>
      </w:r>
    </w:p>
    <w:p>
      <w:pPr>
        <w:spacing w:after="120"/>
      </w:pPr>
      <w:r>
        <w:t xml:space="preserve">**여러 Phase가 부분적으로 효과면**: 앙상블 가능성.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Phase 1 (피처 보강) + Phase 4 (sub-regime) 결합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Phase 1 (피처 보강) + 대안 4 (P 모듈 동적 hp) 결합</w:t>
      </w:r>
    </w:p>
    <w:p>
      <w:pPr>
        <w:spacing w:after="120"/>
      </w:pPr>
      <w:r>
        <w:t xml:space="preserve">**검증**: 각 결합의 walk-forward PnL — 단일 Phase 대비 개선 측정.</w:t>
      </w:r>
    </w:p>
    <w:p>
      <w:pPr>
        <w:spacing w:after="20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6. 시나리오 비교 매트릭스 — 최종 판단 근거</w:t>
      </w:r>
    </w:p>
    <w:p>
      <w:pPr>
        <w:spacing w:after="120"/>
      </w:pPr>
      <w:r>
        <w:t xml:space="preserve">Phase 0~4 + 대안 4 비교: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접근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구현 비용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Lookahead 위험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데이터 요구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알파 잠재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권장도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Phase 0 사전 분석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낮음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없음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기존 학습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정보값 큼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★★★★★ 즉시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대안 1 (Phase 1)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중간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낮음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기존 학습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중간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★★★★ 우선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대안 2 (Phase 2)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높음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중간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21개월 충분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중-상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★★★ 조건부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대안 3 (Phase 3)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매우 높음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중간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라벨링 새로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상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★★ 마지막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선장 원안 (Phase 4)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최고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높음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축소 필수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최대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★ 최후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대안 4 (P 모듈 hp)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낮음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낮음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없음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작음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★★★ 빠른 시도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7. 최종 판단</w:t>
      </w:r>
    </w:p>
    <w:p>
      <w:pPr>
        <w:spacing w:after="120"/>
      </w:pPr>
      <w:r>
        <w:t xml:space="preserve">**선장 원안 그대로는 비추천. 단 핵심 인사이트는 살린다.**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7.1 즉시 진행 (Claude 가능)</w:t>
      </w:r>
    </w:p>
    <w:p>
      <w:pPr>
        <w:spacing w:after="120"/>
      </w:pPr>
      <w:r>
        <w:t xml:space="preserve">**Phase 0 사전 분석부터 진행** — 위험 없고 정보값 크다: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Step 0.1 피처 중요도 ranking → 선장 원안 정당성 데이터 검증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Step 0.2 Sub-regime별 PnL 분포 → 알파 잠재 정량 추정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Step 0.3 데이터 분포 → 12/6/4 sub-regime 결정</w:t>
      </w:r>
    </w:p>
    <w:p>
      <w:pPr>
        <w:spacing w:after="120"/>
      </w:pPr>
      <w:r>
        <w:t xml:space="preserve">**Phase 0 결과 없이 Phase 1~4 결정 금지.**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7.2 Phase 0 결과별 분기</w:t>
      </w:r>
    </w:p>
    <w:p>
      <w:pPr>
        <w:spacing w:after="120"/>
      </w:pPr>
      <w:r>
        <w:t xml:space="preserve">**시나리오 A**: 피처 중요도에 강도 피처 상위 → 모델 이미 학습 중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→ 대안 4 (P 모듈 동적 hp) 빠른 시도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→ 효과 작으면 발상 전체 보류</w:t>
      </w:r>
    </w:p>
    <w:p>
      <w:pPr>
        <w:spacing w:after="120"/>
      </w:pPr>
      <w:r>
        <w:t xml:space="preserve">**시나리오 B**: 피처 중요도에 강도 피처 부재 + sub-regime별 PnL 차이 큼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→ Phase 1 (피처 보강) 진행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→ Phase 2 (Hierarchical) 후속</w:t>
      </w:r>
    </w:p>
    <w:p>
      <w:pPr>
        <w:spacing w:after="120"/>
      </w:pPr>
      <w:r>
        <w:t xml:space="preserve">**시나리오 C**: 피처 중요도 부재 + sub-regime PnL 차이 작음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→ "분리해도 알파 없음" 결론. 발상 보류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→ key문서 #2/#3 흐름(Pre-Scan + Adaptation) 우선</w:t>
      </w:r>
    </w:p>
    <w:p>
      <w:pPr>
        <w:spacing w:after="20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8. 기대 효과 — 정량 추정 (보수적 가설)</w:t>
      </w:r>
    </w:p>
    <w:p>
      <w:pPr>
        <w:spacing w:after="120"/>
      </w:pPr>
      <w:r>
        <w:t xml:space="preserve">Phase 0 결과 시나리오 B (가장 긍정) 가정 시: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지표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현재(V80k)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대안 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대안 1+2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선장 원안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월 평균 PnL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+22% (백테 주장)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+24~26%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+26~30%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+28~35% (가설)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월 PnL std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측정 안 됨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+10%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+15%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+25%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거래 빈도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시간당 0.17건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+10%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+15%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+30%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승률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측정 안 됨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+2~3%p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+3~5%p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+5~8%p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운영 복잡도 (1~5)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Lookahead 위험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없음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없음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낮음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중간 (검증 필수)</w:t>
            </w:r>
          </w:p>
        </w:tc>
      </w:tr>
    </w:tbl>
    <w:p>
      <w:pPr>
        <w:spacing w:after="120"/>
      </w:pPr>
      <w:r>
        <w:t xml:space="preserve">**경고**: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PnL 개선치는 "가설". 백테 검증 전엔 신뢰 금지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std 증가는 "위험 증가" 의미 — 안정성 trade-off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선장 원안의 +28~35%는 lookahead 미점검 시 부풀려진 결과일 가능성. 점검 후 -10%p~-15%p 가능</w:t>
      </w:r>
    </w:p>
    <w:p>
      <w:pPr>
        <w:spacing w:after="120"/>
      </w:pPr>
      <w:r>
        <w:t xml:space="preserve">**보수적 권장**: 대안 1 또는 대안 1+2 채택. 선장 원안은 알파 가설이지 실증된 효과 아님.</w:t>
      </w:r>
    </w:p>
    <w:p>
      <w:pPr>
        <w:spacing w:after="20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9. 향후 실제 검증 내용 — 다음 사이클 작업 분해</w:t>
      </w:r>
    </w:p>
    <w:p>
      <w:pPr>
        <w:spacing w:after="120"/>
      </w:pPr>
      <w:r>
        <w:t xml:space="preserve">선장 요청 "향후 실제 검증 내용 도출"에 직접 답.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9.1 Phase 0 검증 작업 (다음 사이클 즉시)</w:t>
      </w:r>
    </w:p>
    <w:p>
      <w:pPr>
        <w:spacing w:after="120"/>
      </w:pPr>
      <w:r>
        <w:t xml:space="preserve">**Task 9.1.1 — 피처 중요도 추출**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입력: PautoV80_Regime_Model_v6.json + PautoV80_TBM_*_v2.json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코드: XGBoost get_booster().get_score(importance_type='gain')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산출: 30 피처 ranking + "강도 피처" 상위 비중</w:t>
      </w:r>
    </w:p>
    <w:p>
      <w:pPr>
        <w:spacing w:after="120"/>
      </w:pPr>
      <w:r>
        <w:t xml:space="preserve">**Task 9.1.2 — Sub-regime 분류 + PnL 측정**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입력: 21개월 1m 봉 CSV (Merged_21mo.csv)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처리: 15분봉 변환 → 12 sub-regime 분류 (배치 quantile, 검증용)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측정: 각 sub-regime에서 fixed strategy (TP 0.30/SL 0.10/30분) PnL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출력: Sub_regime_PnL_distribution.json + box plot</w:t>
      </w:r>
    </w:p>
    <w:p>
      <w:pPr>
        <w:spacing w:after="120"/>
      </w:pPr>
      <w:r>
        <w:t xml:space="preserve">**Task 9.1.3 — 데이터 분포 측정**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각 sub-regime 봉수 + 각 sub-regime 안 TBM 라벨 분포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최소 sub-regime 봉수 3000 확보 못 하면 축소 결정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9.2 Phase 1 검증 작업 (Phase 0 결과 보고 결정)</w:t>
      </w:r>
    </w:p>
    <w:p>
      <w:pPr>
        <w:spacing w:after="120"/>
      </w:pPr>
      <w:r>
        <w:t xml:space="preserve">**Task 9.2.1 — 신규 피처 8~12개 구현 + 단위 테스트**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각 피처는 함수 단위 + lookahead 명시적 점검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기존 30 피처와 상관관계 측정 (피어슨)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상관관계 &lt; 0.7인 피처만 채택</w:t>
      </w:r>
    </w:p>
    <w:p>
      <w:pPr>
        <w:spacing w:after="120"/>
      </w:pPr>
      <w:r>
        <w:t xml:space="preserve">**Task 9.2.2 — Walk-forward 백테**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21개월을 12개월 학습 + 1개월 검증으로 분할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12회 walk → 각 walk PnL/std/winrate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30 피처 vs 38~42 피처 비교</w:t>
      </w:r>
    </w:p>
    <w:p>
      <w:pPr>
        <w:spacing w:after="120"/>
      </w:pPr>
      <w:r>
        <w:t xml:space="preserve">**Task 9.2.3 — 효과 의사결정**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개선 임계: 평균 PnL +5% 이상, std +20% 이내, 최악월 동등 또는 개선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통과 → Phase 2 / 미통과 → 대안 4 또는 발상 보류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9.3 Phase 2 검증 작업</w:t>
      </w:r>
    </w:p>
    <w:p>
      <w:pPr>
        <w:spacing w:after="120"/>
      </w:pPr>
      <w:r>
        <w:t xml:space="preserve">**Task 9.3.1 — Sub-classifier 라벨 정의 결정**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후보 1: 환경 conf p50 임계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후보 2: ATR Z-score 임계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후보 3: 미래 horizon ROE 임계 (lookahead — 학습 시만)</w:t>
      </w:r>
    </w:p>
    <w:p>
      <w:pPr>
        <w:spacing w:after="120"/>
      </w:pPr>
      <w:r>
        <w:t xml:space="preserve">**Task 9.3.2 — 4 모델 학습 + walk-forward**</w:t>
      </w:r>
    </w:p>
    <w:p>
      <w:pPr>
        <w:spacing w:after="120"/>
      </w:pPr>
      <w:r>
        <w:t xml:space="preserve">**Task 9.3.3 — 강도별 hp 차등 효과 측정**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9.4 검증 자체의 위험 점검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**Lookahead leak**: 매 walk 시점 t에서 t 이후 정보 절대 안 들어가는지 코드 줄단위 점검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**Hyperparameter overfitting**: walk마다 다른 hp 최적이면 신뢰 약함. 같은 hp robust하게 작동해야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**Pauto/Rauto 동등성**: Phase 1~4 결과를 Rauto에 이식 시 동일 시그널 출력하는지 1:1 검증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**Quantile 결정 lookahead (선장 원안 채택 시)**: rolling window quantile 강제. 배치 quantile은 검증용으로만</w:t>
      </w:r>
    </w:p>
    <w:p>
      <w:pPr>
        <w:spacing w:after="20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10. 위험과 Fallback</w:t>
      </w:r>
    </w:p>
    <w:p>
      <w:pPr>
        <w:pStyle w:val="Heading2"/>
      </w:pPr>
      <w:r>
        <w:rPr>
          <w:b/>
          <w:bCs/>
        </w:rPr>
        <w:t xml:space="preserve">10.1 Phase 0 결과 자체가 모호한 경우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피처 중요도 ranking이 명확하지 않으면 (상위 10에 강도 피처 4개 등) → Phase 1 시도 + Phase 0 보강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Sub-regime PnL 차이가 작으면 (ANOVA p &gt; 0.1) → 발상 자체 보류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10.2 모든 Phase 실패 시</w:t>
      </w:r>
    </w:p>
    <w:p>
      <w:pPr>
        <w:spacing w:after="120"/>
      </w:pPr>
      <w:r>
        <w:t xml:space="preserve">선장 원안 + 대안 1~4 모두 효과 없으면: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**가설 1**: 학습 데이터 자체 부적합 (key문서 #3 Phase 7 fallback과 같음)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**가설 2**: 피처 30개 부적합 — 새 timeframe / 새 indicator 도입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**가설 3**: TBM 라벨 부적합 — horizon/TP/SL 변경 (V8.1 시리즈)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**가설 4**: BTC 시장 자체 "학습 가능한 sub-regime 패턴" 가지지 않음 — 매매 전략 자체 재검토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10.3 시간 의존 위험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Phase 0 분석 결과가 "21개월 평균" 기반 → 최근 6개월에는 다른 결과 가능성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→ Phase 0 분석을 7일/30일/90일/6개월/21개월 다중 윈도우로 산출 → 안정성 확인</w:t>
      </w:r>
    </w:p>
    <w:p>
      <w:pPr>
        <w:spacing w:after="20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11. 본 문서의 한계 — 명시적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기대 효과 표(8장)의 PnL 개선치는 모두 **가설**. 백테 검증 없이 신뢰 금지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Sub-regime PnL 차이가 통계적으로 유의해도 실거래 PnL에 그대로 변환 안 될 수 있음 (거래 비용/슬리피지/lookahead 등)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Quantile 옵션 B/C의 윈도우 W 결정은 별도 검증 필요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Hierarchical model의 sub-classifier 라벨 결정은 본 문서 범위 밖 — 다음 사이클 Phase 2 작업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선장 원안의 "15분봉" timeframe 정확한 의미가 모호 — 다음 사이클 시작 시 사용자 확인</w:t>
      </w:r>
    </w:p>
    <w:p>
      <w:pPr>
        <w:spacing w:after="20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12. 메타데이터 (재현용)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V80k_Verify_1 사이클 막바지에 선장 발상 → 즉시 정리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Phase 0 ~ Phase 6 흐름은 다음 사이클 출발점. key문서 #2/#3과 통합 조정 필요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선장 "key문서" 줄임말 명명 채택 (이전 "Key Takeaway" → 본 사이클부터 "key문서")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작업 품질 관리 지침 준수: 한번에 한 코딩 (이번은 본 문서 작성), 헤더 명세, lookahead 점검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실측 데이터 출처: 사용자 PC 2026-04-30 16:28 ~ 2026-05-01 02:10 KST</w:t>
      </w:r>
    </w:p>
    <w:p>
      <w:pPr>
        <w:spacing w:after="20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13. 한 줄 요약</w:t>
      </w:r>
    </w:p>
    <w:p>
      <w:pPr>
        <w:spacing w:after="120"/>
      </w:pPr>
      <w:r>
        <w:t xml:space="preserve">"선장 원안의 인사이트(같은 BULL이라도 강도 다르다)는 정확하나, 12 sub-regime × 별도 모델은 위험 누적. **Phase 0 사전 분석(피처 중요도 + sub-regime PnL 차이) 먼저 데이터로 정당성 검증 → 결과에 따라 대안 1(피처 보강) → 대안 2(Hierarchical) → 대안 3(연속 score) → 원안 순으로 점진 도입.** 모든 Phase는 walk-forward 백테로 객관 검증해 채택. 알파 잠재는 크지만 lookahead/데이터 분할/인프라 호환의 3중 위험을 신중히 관리해야 함."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  <w:lvl w:ilvl="1" w15:tentative="1">
      <w:start w:val="1"/>
      <w:numFmt w:val="bullet"/>
      <w:lvlText w:val="◦"/>
      <w:lvlJc w:val="left"/>
      <w:pPr>
        <w:ind w:left="72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before="240"/>
      <w:jc w:val="center"/>
    </w:pPr>
    <w:rPr>
      <w:rFonts w:ascii="Malgun Gothic" w:cs="Malgun Gothic" w:eastAsia="Malgun Gothic" w:hAnsi="Malgun Gothic"/>
      <w:b/>
      <w:bCs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80" w:before="240"/>
      <w:outlineLvl w:val="0"/>
    </w:pPr>
    <w:rPr>
      <w:rFonts w:ascii="Malgun Gothic" w:cs="Malgun Gothic" w:eastAsia="Malgun Gothic" w:hAnsi="Malgun Gothic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Malgun Gothic" w:cs="Malgun Gothic" w:eastAsia="Malgun Gothic" w:hAnsi="Malgun Gothic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2026-05-01T03:06:37.952Z</dcterms:created>
  <dcterms:modified xsi:type="dcterms:W3CDTF">2026-05-01T03:06:37.953Z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