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368D2" w14:textId="77777777" w:rsidR="006667F0" w:rsidRPr="006667F0" w:rsidRDefault="006667F0" w:rsidP="006667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proofErr w:type="spellStart"/>
      <w:r w:rsidRPr="006667F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Prompt</w:t>
      </w:r>
      <w:proofErr w:type="spellEnd"/>
      <w:r w:rsidRPr="006667F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para Desarrollo de Aplicación Web: Sistema Inteligente de Asignación de Rutas y Logística de Auditorías (v2.0)</w:t>
      </w:r>
    </w:p>
    <w:p w14:paraId="6C18F9E8" w14:textId="77777777" w:rsidR="006667F0" w:rsidRPr="006667F0" w:rsidRDefault="006667F0" w:rsidP="00666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667F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Objetivo del Sistema:</w:t>
      </w:r>
    </w:p>
    <w:p w14:paraId="15382D46" w14:textId="77777777" w:rsidR="006667F0" w:rsidRPr="006667F0" w:rsidRDefault="006667F0" w:rsidP="00666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Desarrollar una aplicación web basada en </w:t>
      </w:r>
      <w:proofErr w:type="spellStart"/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>frontend</w:t>
      </w:r>
      <w:proofErr w:type="spellEnd"/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HTML/CSS/JavaScript con un </w:t>
      </w:r>
      <w:proofErr w:type="spellStart"/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>backend</w:t>
      </w:r>
      <w:proofErr w:type="spellEnd"/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Base de Datos (SQL/NoSQL) para automatizar la ingesta de archivos Excel, el mapeo de concesionarios, la optimización geográfica de rutas para auditorías de Plan Piso e Investigaciones de Crédito, y la gestión en tiempo real de reasignaciones e incidencias, garantizando el cumplimiento de los Niveles de Servicio (SLA) de cada cliente.</w:t>
      </w:r>
    </w:p>
    <w:p w14:paraId="272D90CD" w14:textId="77777777" w:rsidR="006667F0" w:rsidRPr="006667F0" w:rsidRDefault="006667F0" w:rsidP="006667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6667F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1. Módulos y Requerimientos Funcionales</w:t>
      </w:r>
    </w:p>
    <w:p w14:paraId="1A18CF0F" w14:textId="77777777" w:rsidR="006667F0" w:rsidRPr="006667F0" w:rsidRDefault="006667F0" w:rsidP="006667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6667F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Módulo 0: Carga y Administración de Base de Datos de Auditores (NUEVO)</w:t>
      </w:r>
    </w:p>
    <w:p w14:paraId="44CC29F9" w14:textId="77777777" w:rsidR="006667F0" w:rsidRPr="006667F0" w:rsidRDefault="006667F0" w:rsidP="006667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667F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Carga Masiva vía Excel/CSV:</w:t>
      </w:r>
    </w:p>
    <w:p w14:paraId="6772FFC9" w14:textId="77777777" w:rsidR="006667F0" w:rsidRPr="006667F0" w:rsidRDefault="006667F0" w:rsidP="006667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>Opción en la interfaz para subir/actualizar el catálogo maestro de auditores.</w:t>
      </w:r>
    </w:p>
    <w:p w14:paraId="41CBA30D" w14:textId="77777777" w:rsidR="006667F0" w:rsidRPr="006667F0" w:rsidRDefault="006667F0" w:rsidP="006667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Campos mínimos requeridos: </w:t>
      </w:r>
      <w:r w:rsidRPr="006667F0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ID Auditor, Nombre Completo, Teléfono/Correo, Estado/Entidad Base, Municipio/Ciudad Base, Zona/Región de Cobertura (Lista de Entidades o Códigos Postales), Capacidad Máxima de Auditorías por Día/Semana, Estatus (Activo/Inactivo).</w:t>
      </w:r>
    </w:p>
    <w:p w14:paraId="3C3B0C2E" w14:textId="77777777" w:rsidR="006667F0" w:rsidRPr="006667F0" w:rsidRDefault="006667F0" w:rsidP="006667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667F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Gestión de Disponibilidad y Ubicación:</w:t>
      </w:r>
    </w:p>
    <w:p w14:paraId="404F0E1D" w14:textId="77777777" w:rsidR="006667F0" w:rsidRPr="006667F0" w:rsidRDefault="006667F0" w:rsidP="006667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>Módulo para consultar, editar o agregar auditores manualmente desde la interfaz HTML.</w:t>
      </w:r>
    </w:p>
    <w:p w14:paraId="33DD3A5D" w14:textId="77777777" w:rsidR="006667F0" w:rsidRPr="006667F0" w:rsidRDefault="006667F0" w:rsidP="006667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>Georreferenciación de la localidad base del auditor para el cálculo de distancias origen-destino hacia los distribuidores/agencias.</w:t>
      </w:r>
    </w:p>
    <w:p w14:paraId="4914D4BB" w14:textId="77777777" w:rsidR="006667F0" w:rsidRPr="006667F0" w:rsidRDefault="006667F0" w:rsidP="006667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6667F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Módulo 1: Ingesta y Procesamiento Multi-Cliente de Archivos Excel</w:t>
      </w:r>
    </w:p>
    <w:p w14:paraId="3F31E6B2" w14:textId="77777777" w:rsidR="006667F0" w:rsidRPr="006667F0" w:rsidRDefault="006667F0" w:rsidP="006667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667F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Carga de Archivos Tradicionales (Ej. </w:t>
      </w:r>
      <w:proofErr w:type="spellStart"/>
      <w:r w:rsidRPr="006667F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Traton</w:t>
      </w:r>
      <w:proofErr w:type="spellEnd"/>
      <w:r w:rsidRPr="006667F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, Toyota, DLL):</w:t>
      </w:r>
    </w:p>
    <w:p w14:paraId="786C0F8E" w14:textId="77777777" w:rsidR="006667F0" w:rsidRPr="006667F0" w:rsidRDefault="006667F0" w:rsidP="006667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>Subida de un único archivo por cliente con la lista de concesionarios/sucursales a auditar.</w:t>
      </w:r>
    </w:p>
    <w:p w14:paraId="649DB312" w14:textId="77777777" w:rsidR="006667F0" w:rsidRPr="006667F0" w:rsidRDefault="006667F0" w:rsidP="006667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667F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Carga y Cruzado Especial para Inbursa:</w:t>
      </w:r>
    </w:p>
    <w:p w14:paraId="10EB9661" w14:textId="77777777" w:rsidR="006667F0" w:rsidRPr="006667F0" w:rsidRDefault="006667F0" w:rsidP="006667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>El sistema debe permitir la subida paralela de dos archivos:</w:t>
      </w:r>
    </w:p>
    <w:p w14:paraId="38F4BCBD" w14:textId="77777777" w:rsidR="006667F0" w:rsidRPr="006667F0" w:rsidRDefault="006667F0" w:rsidP="006667F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667F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Archivo de Calendarios y Frecuencias:</w:t>
      </w:r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Contiene la programación de fechas y marcas a auditar.</w:t>
      </w:r>
    </w:p>
    <w:p w14:paraId="1FF96CAA" w14:textId="77777777" w:rsidR="006667F0" w:rsidRPr="006667F0" w:rsidRDefault="006667F0" w:rsidP="006667F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667F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Archivo de Distribuidores (PDV):</w:t>
      </w:r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Contiene el catálogo completo organizado por pestañas/marcas (ej. </w:t>
      </w:r>
      <w:r w:rsidRPr="006667F0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JAC, KIA, MG, CHIREY, DONG-HON-BAIC, MULTI, JETOUR</w:t>
      </w:r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>), incluyendo razón social, tipo, agencia, dirección y entidad federativa.</w:t>
      </w:r>
    </w:p>
    <w:p w14:paraId="3ECA6C9B" w14:textId="77777777" w:rsidR="006667F0" w:rsidRPr="006667F0" w:rsidRDefault="006667F0" w:rsidP="006667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667F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Motor de </w:t>
      </w:r>
      <w:proofErr w:type="spellStart"/>
      <w:r w:rsidRPr="006667F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Matching</w:t>
      </w:r>
      <w:proofErr w:type="spellEnd"/>
      <w:r w:rsidRPr="006667F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Realizar una búsqueda automática y cruce inteligente (mediante ID, Marca y Nombre de Agencia/Razón Social) entre la programación de fechas y el catálogo de distribuidores para consolidar una lista única de auditorías requeridas.</w:t>
      </w:r>
    </w:p>
    <w:p w14:paraId="76B54EA5" w14:textId="77777777" w:rsidR="006667F0" w:rsidRPr="006667F0" w:rsidRDefault="006667F0" w:rsidP="006667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667F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Plantilla Genérica para Marcas Faltantes (Toyota, DLL):</w:t>
      </w:r>
    </w:p>
    <w:p w14:paraId="24971611" w14:textId="77777777" w:rsidR="006667F0" w:rsidRPr="006667F0" w:rsidRDefault="006667F0" w:rsidP="006667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Estructura estándar de carga para integrar fácilmente los </w:t>
      </w:r>
      <w:proofErr w:type="spellStart"/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>layouts</w:t>
      </w:r>
      <w:proofErr w:type="spellEnd"/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Toyota y DLL una vez disponibles.</w:t>
      </w:r>
    </w:p>
    <w:p w14:paraId="5336430C" w14:textId="77777777" w:rsidR="006667F0" w:rsidRPr="006667F0" w:rsidRDefault="006667F0" w:rsidP="006667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6667F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Módulo 2: Motor de Asignación Inteligente por Rutas y Cobertura</w:t>
      </w:r>
    </w:p>
    <w:p w14:paraId="63B6F807" w14:textId="77777777" w:rsidR="006667F0" w:rsidRPr="006667F0" w:rsidRDefault="006667F0" w:rsidP="006667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667F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Geolocalización y </w:t>
      </w:r>
      <w:proofErr w:type="spellStart"/>
      <w:r w:rsidRPr="006667F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Clustering</w:t>
      </w:r>
      <w:proofErr w:type="spellEnd"/>
      <w:r w:rsidRPr="006667F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</w:p>
    <w:p w14:paraId="7D56081F" w14:textId="77777777" w:rsidR="006667F0" w:rsidRPr="006667F0" w:rsidRDefault="006667F0" w:rsidP="006667F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>Mapear la ubicación exacta (Dirección, Entidad, Municipio/CP) de cada concesionario o matriz a auditar.</w:t>
      </w:r>
    </w:p>
    <w:p w14:paraId="68827675" w14:textId="77777777" w:rsidR="006667F0" w:rsidRPr="006667F0" w:rsidRDefault="006667F0" w:rsidP="006667F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Agrupar concesionarios por proximidad geográfica para formar bloques o </w:t>
      </w:r>
      <w:proofErr w:type="spellStart"/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>clusters</w:t>
      </w:r>
      <w:proofErr w:type="spellEnd"/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visita.</w:t>
      </w:r>
    </w:p>
    <w:p w14:paraId="7007679A" w14:textId="77777777" w:rsidR="006667F0" w:rsidRPr="006667F0" w:rsidRDefault="006667F0" w:rsidP="006667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667F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Algoritmo de Asignación Basado en Localidad del Auditor:</w:t>
      </w:r>
    </w:p>
    <w:p w14:paraId="671E7DDF" w14:textId="77777777" w:rsidR="006667F0" w:rsidRPr="006667F0" w:rsidRDefault="006667F0" w:rsidP="006667F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667F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Cruzar la ubicación del distribuidor con la localidad/zona de cobertura asignada a los auditores</w:t>
      </w:r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guardados en la BD.</w:t>
      </w:r>
    </w:p>
    <w:p w14:paraId="17CFC8D4" w14:textId="77777777" w:rsidR="006667F0" w:rsidRPr="006667F0" w:rsidRDefault="006667F0" w:rsidP="006667F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>Priorizar al auditor más cercano o asignado a la región para minimizar tiempos de traslado y costos de viáticos.</w:t>
      </w:r>
    </w:p>
    <w:p w14:paraId="19582750" w14:textId="77777777" w:rsidR="006667F0" w:rsidRPr="006667F0" w:rsidRDefault="006667F0" w:rsidP="006667F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>Balancear la carga de trabajo respetando el número máximo de auditorías diarias por auditor.</w:t>
      </w:r>
    </w:p>
    <w:p w14:paraId="65E8E7AD" w14:textId="77777777" w:rsidR="006667F0" w:rsidRPr="006667F0" w:rsidRDefault="006667F0" w:rsidP="006667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667F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Control de SLA (Nivel de Servicio):</w:t>
      </w:r>
    </w:p>
    <w:p w14:paraId="330CB9DB" w14:textId="77777777" w:rsidR="006667F0" w:rsidRPr="006667F0" w:rsidRDefault="006667F0" w:rsidP="006667F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>Alertar visualmente (semaforización: verde, amarillo, rojo) sobre el tiempo límite restante para entregar la programación formal y los formatos con fecha y nombre del auditor asignado.</w:t>
      </w:r>
    </w:p>
    <w:p w14:paraId="0A42D084" w14:textId="77777777" w:rsidR="006667F0" w:rsidRPr="006667F0" w:rsidRDefault="006667F0" w:rsidP="006667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6667F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Módulo 3: Gestión Dinámica en Tiempo Real (Incidencias y Reasignaciones)</w:t>
      </w:r>
    </w:p>
    <w:p w14:paraId="40461625" w14:textId="77777777" w:rsidR="006667F0" w:rsidRPr="006667F0" w:rsidRDefault="006667F0" w:rsidP="006667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667F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Panel de Control durante la Ruta:</w:t>
      </w:r>
    </w:p>
    <w:p w14:paraId="5BCC5A23" w14:textId="77777777" w:rsidR="006667F0" w:rsidRPr="006667F0" w:rsidRDefault="006667F0" w:rsidP="006667F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>Visualización interactiva en mapa de las rutas en curso asignadas a cada auditor.</w:t>
      </w:r>
    </w:p>
    <w:p w14:paraId="49AAE29B" w14:textId="77777777" w:rsidR="006667F0" w:rsidRPr="006667F0" w:rsidRDefault="006667F0" w:rsidP="006667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667F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Manejo de Cambios al Vuelo:</w:t>
      </w:r>
    </w:p>
    <w:p w14:paraId="3BC431BF" w14:textId="77777777" w:rsidR="006667F0" w:rsidRPr="006667F0" w:rsidRDefault="006667F0" w:rsidP="006667F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667F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Reasignación Express:</w:t>
      </w:r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Cambiar un auditor asignado por imprevistos consultando inmediatamente qué otros auditores tienen disponibilidad en esa misma localidad/zona.</w:t>
      </w:r>
    </w:p>
    <w:p w14:paraId="70B53344" w14:textId="77777777" w:rsidR="006667F0" w:rsidRPr="006667F0" w:rsidRDefault="006667F0" w:rsidP="006667F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667F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Incidencias en Sitio:</w:t>
      </w:r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Registrar imprevistos (agencia cerrada, auditoría cancelada, falta de documentación) y guardar el historial en la BD.</w:t>
      </w:r>
    </w:p>
    <w:p w14:paraId="727CB175" w14:textId="77777777" w:rsidR="006667F0" w:rsidRPr="006667F0" w:rsidRDefault="006667F0" w:rsidP="006667F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667F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Insertar Auditoría no Programada:</w:t>
      </w:r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Agregar un punto de visita a la ruta en ejecución del auditor más cercano.</w:t>
      </w:r>
    </w:p>
    <w:p w14:paraId="34B0DC27" w14:textId="77777777" w:rsidR="006667F0" w:rsidRPr="006667F0" w:rsidRDefault="006667F0" w:rsidP="006667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6667F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Módulo 4: Exportación de Resultados</w:t>
      </w:r>
    </w:p>
    <w:p w14:paraId="7FFA8760" w14:textId="77777777" w:rsidR="006667F0" w:rsidRPr="006667F0" w:rsidRDefault="006667F0" w:rsidP="006667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667F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Generación de Entregables:</w:t>
      </w:r>
    </w:p>
    <w:p w14:paraId="49286B74" w14:textId="77777777" w:rsidR="006667F0" w:rsidRPr="006667F0" w:rsidRDefault="006667F0" w:rsidP="006667F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Exportar los archivos Excel procesados respetando el formato original del cliente, integrando únicamente las columnas de </w:t>
      </w:r>
      <w:r w:rsidRPr="006667F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Fecha Programada de Auditoría</w:t>
      </w:r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</w:t>
      </w:r>
      <w:r w:rsidRPr="006667F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Nombre del Auditor Asignado</w:t>
      </w:r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2EAF2B77" w14:textId="77777777" w:rsidR="006667F0" w:rsidRPr="006667F0" w:rsidRDefault="006667F0" w:rsidP="006667F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>Posibilidad de exportar reportes filtrados por cliente/marca para entregas independientes en tiempo y forma.</w:t>
      </w:r>
    </w:p>
    <w:p w14:paraId="11234468" w14:textId="77777777" w:rsidR="006667F0" w:rsidRPr="006667F0" w:rsidRDefault="006667F0" w:rsidP="006667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6667F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2. Arquitectura Técnica y Requerimientos de Software</w:t>
      </w:r>
    </w:p>
    <w:p w14:paraId="11040AE6" w14:textId="77777777" w:rsidR="006667F0" w:rsidRPr="006667F0" w:rsidRDefault="006667F0" w:rsidP="006667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6667F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Frontend</w:t>
      </w:r>
      <w:proofErr w:type="spellEnd"/>
      <w:r w:rsidRPr="006667F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HTML5, CSS3 (</w:t>
      </w:r>
      <w:proofErr w:type="spellStart"/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>Tailwind</w:t>
      </w:r>
      <w:proofErr w:type="spellEnd"/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CSS / Bootstrap), JavaScript (ES6+) con interfaz responsiva para escritorio y móvil, e integración con API de Mapas (Google </w:t>
      </w:r>
      <w:proofErr w:type="spellStart"/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>Maps</w:t>
      </w:r>
      <w:proofErr w:type="spellEnd"/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API / </w:t>
      </w:r>
      <w:proofErr w:type="spellStart"/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>Leaflet</w:t>
      </w:r>
      <w:proofErr w:type="spellEnd"/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/ </w:t>
      </w:r>
      <w:proofErr w:type="spellStart"/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>OpenStreetMap</w:t>
      </w:r>
      <w:proofErr w:type="spellEnd"/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>).</w:t>
      </w:r>
    </w:p>
    <w:p w14:paraId="6322C71C" w14:textId="77777777" w:rsidR="006667F0" w:rsidRPr="006667F0" w:rsidRDefault="006667F0" w:rsidP="006667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6667F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>Backend:</w:t>
      </w:r>
      <w:r w:rsidRPr="006667F0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Node.js (Express), Python (</w:t>
      </w:r>
      <w:proofErr w:type="spellStart"/>
      <w:r w:rsidRPr="006667F0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FastAPI</w:t>
      </w:r>
      <w:proofErr w:type="spellEnd"/>
      <w:r w:rsidRPr="006667F0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/Flask) o PHP/Laravel.</w:t>
      </w:r>
    </w:p>
    <w:p w14:paraId="483D67CB" w14:textId="77777777" w:rsidR="006667F0" w:rsidRPr="006667F0" w:rsidRDefault="006667F0" w:rsidP="006667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667F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Base de Datos (BD):</w:t>
      </w:r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Relacional (PostgreSQL / MySQL) para almacenar auditores, distribuidores, localidades de cobertura, histórico de auditorías, SLA e incidencias.</w:t>
      </w:r>
    </w:p>
    <w:p w14:paraId="76C3C2CA" w14:textId="77777777" w:rsidR="006667F0" w:rsidRPr="006667F0" w:rsidRDefault="006667F0" w:rsidP="006667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667F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Procesamiento de Archivos:</w:t>
      </w:r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Bibliotecas de manipulación de hojas de cálculo (</w:t>
      </w:r>
      <w:r w:rsidRPr="006667F0">
        <w:rPr>
          <w:rFonts w:ascii="Courier New" w:eastAsia="Times New Roman" w:hAnsi="Courier New" w:cs="Courier New"/>
          <w:sz w:val="20"/>
          <w:szCs w:val="20"/>
          <w:lang w:eastAsia="es-MX"/>
        </w:rPr>
        <w:t>xlsx</w:t>
      </w:r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r w:rsidRPr="006667F0">
        <w:rPr>
          <w:rFonts w:ascii="Courier New" w:eastAsia="Times New Roman" w:hAnsi="Courier New" w:cs="Courier New"/>
          <w:sz w:val="20"/>
          <w:szCs w:val="20"/>
          <w:lang w:eastAsia="es-MX"/>
        </w:rPr>
        <w:t>pandas</w:t>
      </w:r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 similar) para procesar catálogos y calendarios de múltiples pestañas de forma masiva.</w:t>
      </w:r>
    </w:p>
    <w:p w14:paraId="4F14BCBD" w14:textId="77777777" w:rsidR="006667F0" w:rsidRPr="006667F0" w:rsidRDefault="006667F0" w:rsidP="006667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6667F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3. Modelo de Datos Simplificado (Tablas Clave)</w:t>
      </w:r>
    </w:p>
    <w:p w14:paraId="69997427" w14:textId="77777777" w:rsidR="006667F0" w:rsidRPr="006667F0" w:rsidRDefault="006667F0" w:rsidP="006667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667F0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Auditores</w:t>
      </w:r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</w:t>
      </w:r>
      <w:proofErr w:type="spellStart"/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>ID_Auditor</w:t>
      </w:r>
      <w:proofErr w:type="spellEnd"/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Nombre, Teléfono, Email, </w:t>
      </w:r>
      <w:proofErr w:type="spellStart"/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>Estado_Base</w:t>
      </w:r>
      <w:proofErr w:type="spellEnd"/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>Municipio_Base</w:t>
      </w:r>
      <w:proofErr w:type="spellEnd"/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>CP_Base</w:t>
      </w:r>
      <w:proofErr w:type="spellEnd"/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>Max_Auditorias_Dia</w:t>
      </w:r>
      <w:proofErr w:type="spellEnd"/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>, Estatus.</w:t>
      </w:r>
    </w:p>
    <w:p w14:paraId="3F09DFAC" w14:textId="77777777" w:rsidR="006667F0" w:rsidRPr="006667F0" w:rsidRDefault="006667F0" w:rsidP="006667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6667F0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Auditores_Cobertura</w:t>
      </w:r>
      <w:proofErr w:type="spellEnd"/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ID, </w:t>
      </w:r>
      <w:proofErr w:type="spellStart"/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>ID_Auditor</w:t>
      </w:r>
      <w:proofErr w:type="spellEnd"/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>Estado_Cobertura</w:t>
      </w:r>
      <w:proofErr w:type="spellEnd"/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>Municipio_Zona_Cobertura</w:t>
      </w:r>
      <w:proofErr w:type="spellEnd"/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78D6ABB6" w14:textId="77777777" w:rsidR="006667F0" w:rsidRPr="006667F0" w:rsidRDefault="006667F0" w:rsidP="006667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6667F0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Distribuidores_PDV</w:t>
      </w:r>
      <w:proofErr w:type="spellEnd"/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>: ID, Marca, Razón Social, Tipo, Agencia, Dirección, Entidad, Municipio, Latitud, Longitud, Estatus.</w:t>
      </w:r>
    </w:p>
    <w:p w14:paraId="5E866A57" w14:textId="77777777" w:rsidR="006667F0" w:rsidRPr="006667F0" w:rsidRDefault="006667F0" w:rsidP="006667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6667F0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Auditorias_Programadas</w:t>
      </w:r>
      <w:proofErr w:type="spellEnd"/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ID, </w:t>
      </w:r>
      <w:proofErr w:type="spellStart"/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>ID_Distribuidor</w:t>
      </w:r>
      <w:proofErr w:type="spellEnd"/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Cliente, Tipo Auditoría (Plan Piso / Crédito), Fecha Programada, </w:t>
      </w:r>
      <w:proofErr w:type="spellStart"/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>ID_Auditor</w:t>
      </w:r>
      <w:proofErr w:type="spellEnd"/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>, Estado SLA, Estatus Auditoría (Programada, En Ruta, Realizada, Incidencia).</w:t>
      </w:r>
    </w:p>
    <w:p w14:paraId="65AA63F2" w14:textId="77777777" w:rsidR="006667F0" w:rsidRPr="006667F0" w:rsidRDefault="006667F0" w:rsidP="006667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6667F0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Incidencias_Cambios</w:t>
      </w:r>
      <w:proofErr w:type="spellEnd"/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ID, </w:t>
      </w:r>
      <w:proofErr w:type="spellStart"/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>ID_Auditoria</w:t>
      </w:r>
      <w:proofErr w:type="spellEnd"/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>, Fecha/Hora, Tipo Incidencia, Descripción, Auditor Anterior, Auditor Nuevo.</w:t>
      </w:r>
    </w:p>
    <w:p w14:paraId="54C91AAC" w14:textId="77777777" w:rsidR="006667F0" w:rsidRPr="006667F0" w:rsidRDefault="006667F0" w:rsidP="006667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6667F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4. Criterios de Aceptación y Entregables Esperados</w:t>
      </w:r>
    </w:p>
    <w:p w14:paraId="42111792" w14:textId="77777777" w:rsidR="006667F0" w:rsidRPr="006667F0" w:rsidRDefault="006667F0" w:rsidP="006667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Módulo funcional de </w:t>
      </w:r>
      <w:r w:rsidRPr="006667F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Carga Masiva de Auditores y Coberturas Regionales</w:t>
      </w:r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vía Excel/CSV y su correcto guardado en BD.</w:t>
      </w:r>
    </w:p>
    <w:p w14:paraId="24C202C6" w14:textId="77777777" w:rsidR="006667F0" w:rsidRPr="006667F0" w:rsidRDefault="006667F0" w:rsidP="006667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Mapeo e integración exitosa del archivo </w:t>
      </w:r>
      <w:proofErr w:type="spellStart"/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>multi-pestaña</w:t>
      </w:r>
      <w:proofErr w:type="spellEnd"/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</w:t>
      </w:r>
      <w:r w:rsidRPr="006667F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Inbursa PDV</w:t>
      </w:r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 su archivo de </w:t>
      </w:r>
      <w:r w:rsidRPr="006667F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Calendario de Frecuencias</w:t>
      </w:r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41F12B63" w14:textId="77777777" w:rsidR="006667F0" w:rsidRPr="006667F0" w:rsidRDefault="006667F0" w:rsidP="006667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Algoritmo de asignación que tome automáticamente la </w:t>
      </w:r>
      <w:r w:rsidRPr="006667F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localidad del auditor y la ubicación del distribuidor</w:t>
      </w:r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proponer la ruta óptima.</w:t>
      </w:r>
    </w:p>
    <w:p w14:paraId="5C1A5D6A" w14:textId="77777777" w:rsidR="006667F0" w:rsidRPr="006667F0" w:rsidRDefault="006667F0" w:rsidP="006667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>Interfaz web en HTML intuitiva que permita consultar auditores, cargar archivos Excel y visualizar rutas en mapas.</w:t>
      </w:r>
    </w:p>
    <w:p w14:paraId="7A7E8D49" w14:textId="77777777" w:rsidR="006667F0" w:rsidRPr="006667F0" w:rsidRDefault="006667F0" w:rsidP="006667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>Reasignaciones dinámicas en tiempo real en caso de incidencias.</w:t>
      </w:r>
    </w:p>
    <w:p w14:paraId="63FF2B4B" w14:textId="77777777" w:rsidR="006667F0" w:rsidRPr="006667F0" w:rsidRDefault="006667F0" w:rsidP="006667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Exportación del Excel final procesado respetando las estructuras originales enviadas por </w:t>
      </w:r>
      <w:proofErr w:type="spellStart"/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>Traton</w:t>
      </w:r>
      <w:proofErr w:type="spellEnd"/>
      <w:r w:rsidRPr="006667F0">
        <w:rPr>
          <w:rFonts w:ascii="Times New Roman" w:eastAsia="Times New Roman" w:hAnsi="Times New Roman" w:cs="Times New Roman"/>
          <w:sz w:val="24"/>
          <w:szCs w:val="24"/>
          <w:lang w:eastAsia="es-MX"/>
        </w:rPr>
        <w:t>, Inbursa, Toyota o DLL.</w:t>
      </w:r>
    </w:p>
    <w:p w14:paraId="0E47CBD0" w14:textId="77777777" w:rsidR="00F25AA8" w:rsidRDefault="00F25AA8"/>
    <w:sectPr w:rsidR="00F25A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567C9"/>
    <w:multiLevelType w:val="multilevel"/>
    <w:tmpl w:val="BD16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43B02"/>
    <w:multiLevelType w:val="multilevel"/>
    <w:tmpl w:val="0ADAC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1F48E0"/>
    <w:multiLevelType w:val="multilevel"/>
    <w:tmpl w:val="FFA0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00211A"/>
    <w:multiLevelType w:val="multilevel"/>
    <w:tmpl w:val="3904A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B47154"/>
    <w:multiLevelType w:val="multilevel"/>
    <w:tmpl w:val="C794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5A3B1D"/>
    <w:multiLevelType w:val="multilevel"/>
    <w:tmpl w:val="131C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FC1CCA"/>
    <w:multiLevelType w:val="multilevel"/>
    <w:tmpl w:val="3086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1D5931"/>
    <w:multiLevelType w:val="multilevel"/>
    <w:tmpl w:val="EB7A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2"/>
  </w:num>
  <w:num w:numId="5">
    <w:abstractNumId w:val="6"/>
  </w:num>
  <w:num w:numId="6">
    <w:abstractNumId w:val="4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7F0"/>
    <w:rsid w:val="00391CDC"/>
    <w:rsid w:val="006667F0"/>
    <w:rsid w:val="00F25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D89AC"/>
  <w15:chartTrackingRefBased/>
  <w15:docId w15:val="{1A26C3E3-96CF-4FFE-B3A0-D99EC5084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6667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link w:val="Ttulo4Car"/>
    <w:uiPriority w:val="9"/>
    <w:qFormat/>
    <w:rsid w:val="006667F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6667F0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customStyle="1" w:styleId="Ttulo4Car">
    <w:name w:val="Título 4 Car"/>
    <w:basedOn w:val="Fuentedeprrafopredeter"/>
    <w:link w:val="Ttulo4"/>
    <w:uiPriority w:val="9"/>
    <w:rsid w:val="006667F0"/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666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6667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3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2256</TotalTime>
  <Pages>3</Pages>
  <Words>961</Words>
  <Characters>5290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Hernandez</dc:creator>
  <cp:keywords/>
  <dc:description/>
  <cp:lastModifiedBy>Alfredo Hernandez</cp:lastModifiedBy>
  <cp:revision>1</cp:revision>
  <dcterms:created xsi:type="dcterms:W3CDTF">2026-08-29T19:59:00Z</dcterms:created>
  <dcterms:modified xsi:type="dcterms:W3CDTF">2026-09-02T15:38:00Z</dcterms:modified>
</cp:coreProperties>
</file>