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1．太平天国运动最主要的历史功绩是（ A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A．加速了清王朝的衰落和崩溃 B．达到了中国农民战争的最高峰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C．打击了西方资本主义的侵略 D．提出了发展资本主义的方案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2．鸦片战争前夕中国社会的经济状况是? （ B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A．资本主义萌芽发展较快，自然经济开始解体 B．自给自足的自然经济占统治地位，土地高度集中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C．对外贸易发达，财政收支状况良好 D．中国已经开被卷入资本主义世界市场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3．下列关于洋务运动的表达，不正确的是（ 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A．总理衙门是推动洋务运动的中央机构 B．兴办的军事工业和民用工业都是近代工业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C．海军重要舰船由中国自己制造 D．甲午战争的惨败宣告洋务运动破产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4．清政府在鸦片战争中失败的根本原因是 （ 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A．清朝军备落后 B．清政府闭关锁国政策 C．道光帝犹豫不决 D．清朝封建制度的腐朽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5、《文学改良刍议》一文的作者是（ A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A、胡适 B、陈独秀 C、鲁迅 D、李大钊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6．19世纪下半期，沙俄割占中国150多万平方公里领土，是通过下列不平等条约实现的（ B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A．《天津条约》、《北京条约》、《瑷珲条约》、《勘分西北界约记》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B．《瑷珲条约》、《北京条约》、《勘分西北界约记》、《伊犁条约》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C．《天津条约》、《南京条约》、《瑷珲条约》、《勘分西北界约记》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D．《天津条约》、《北京条约》、《勘分西北界约记》、《伊犁条约》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7．邓小平同志多次谈到，新中国建立以来，我国的社会主义建设取得了巨大的成就，但也犯过“左”的或右的错误，“左”是主要的。其中，时间最长、影响最严重的“左”的错误是（ 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A．反右斗争扩大化 B．大跃进运动 C．文化大革命 D．农村人民公社化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8．辛亥革命爆发后英美列强积极扶植袁世凯的主要原因是（D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A．清政府已经无可救药 B．袁世凯较清政府更加忠实于帝国主义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C．革命党人损害了列强的在华利益 D．认为袁世凯有能力维持中国“国内秩序”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9．20世纪20年代，日本关东军主任作战参谋石原莞尔提出：“满蒙问题的解决是日本唯一的生存途径。”通过下列哪一事变，这个荒谬的看法变成了关东军的侵略行径？（A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A．九•一八事变 B．一•二八事变 C．七•七事变 D．八•一三事变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10．在中国近代史上，共和政体确立的标志是（ B）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A．湖北军政府成立 B．南京临时政府成立 C．清帝退位 D．袁世凯当选为临时大总统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11．1939年国民政府政策重心发生转变的直接原因是（C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A．国民党军队在战场上接连失败 B．汪精卫集团叛国导致国民党分裂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C．日本实行以政治诱降为主的政策 D．美英的注意力集中于欧美战场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12．大革命时期的统一战线和抗日民族统一战线（D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A．都有共同的政治纲领 B．均采取党内合作方式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C．全具有反帝反封建性质 D．皆有各阶级阶层广泛参加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13．井冈山时期，毛泽东提出红色政权存在与发展必须坚持（ A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A．武装斗争、土地革命、根据地建设 B．党的建设、武装斗争、土地革命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C．党的建设、武装斗争、统一战线 D．武装斗争、土地革命、统一战线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14．在民主革命时期．知识分子走向社会、与工农群众结合开始于（B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A．戊戌变法时期 B．五四运动时期 C．五卅运动期间 D．一二•九运动期间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15．下列史实按时间先后排列应是（C ）?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①淞沪会战 ②《论持久战》发表 ③七•七事变 ④台儿庄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战役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A．④③②① B．④③①② C．③①④② D．①③②④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16．第一次国共合作实现的标志是（D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A．1921年底孙中山会见共产国际代表马林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B．1922年陈独秀等共产党人参加改组国民党会议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C．1923年中共“三大”决定共产党员以个人身份加入国民党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D．1924年中国国民党“一大”召开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17．下列关于延安整风运动的表述，不准确的是（A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A．确立毛泽东思想为全党的指导思想 B．实行“惩前毖后，治病救人”的方针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C．在思想上清算了“左”的和右的错误 D．为新民主主义革命在全国的胜利奠定了思想基础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18．1953年中国共产党提出“一化三改”的过渡时期总路线，其中“一化”是指（ B）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A．社会主义现代化 B．国家的社会主义工业化 C．农业合作化 D．科学技术现代化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19．社会主义制度在我国基本建立的标志是（ 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A．新中国的成立 B．全国土地改革的完成 C．三大改造的完成 D．新中国第一部宪法的颁布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20．造成1959年至1961年我国国民经济严重困难的最主要原因是（D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A．自然灾害的影响 B．苏联撕毁经济技术合作协议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C．帝国主义的经济封锁 D．经济建设中的“左”倾错误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1、“师夷之长技以制夷”的提出者是 （ 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A.龚自珍 B.林则徐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C.洪仁玕 D.魏源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2、太平天国失败的根本原因是( A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A．农民阶级的局限性 B．战略失误导致北伐失利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C．遭到中外反动势力的联合绞杀D．领导集团的内部斗争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3、中日甲午战争中，日军野蛮屠杀和平居民的地点是(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A．大连 B．旅顺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C．平壤 D．花园口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4、世界历史开始进入资本主义时代的标志是：A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A、1640年英国资产阶级革命 B、1642年英国资产阶级革命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C、1789年法国资产阶级革命 D、1790年法国资产阶级革命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5、英国强迫清政府割让香港的条约是：A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A、1842年《南京条约》 B、1860年《北京条约》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C、1858年《爱珲条约》 D、1895年《马关条约》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6、近代中国睁眼看世界的第一人是：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A、严复 B、康有为 C、林则徐 D、魏源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7、由李鸿章管辖的清政府海军主力是：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A、广东水师 B、北洋水师 C、南洋水师 D、福建水师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8、标志着以慈禧为首的清政府已彻底放弃了抵抗外国侵略者的条约是：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A、《中英南京条约》 B、《中俄条约》 C、《辛丑条约》 D、《马关条约》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9、太平天国后期担任军事指挥的青年将领(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A．杨秀清、石达开 B．萧朝贵、冯云山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C．陈玉成、李秀成 D．石达开、韦昌辉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10、鸦片战争后，中国社会最主要的矛盾是(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A．地主阶级和农民阶级的矛盾 B．外国资本主义和中华民族的矛盾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C．封建主义和人民大众的矛盾 D．清朝统治和汉族的矛盾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11、第二次鸦片战争时期，侵占我国．北方大量领土的国家是(B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A．日本 B．俄国 C．德国 D．英国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12、鸦片战争前，中国社会经济中占统治地位的是(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A．商品经济 B．自然经济 C．半殖民地经济 D．资本主义经济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13、太平天国运动的革命纲领是( 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A．《四洲志》 B．《定国是诏》 C．《应诏统筹全局折》 D．《天朝田亩制度》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14、左宗棠开办的近代军事工业是(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A．湖北织布局 B．继昌隆缫丝厂 C．福州船政局 D．发昌机器厂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15、义和团运动首先兴起于( A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A．山东 B．直隶 B．天津 D．北京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16．提出“师夷长技以制夷”主张的是(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A．林则徐 B．魏源 C．洋务派 D．义利团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17．中国近代史上的第一个不平等条约是（ B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A．《望厦条约》 B．《南京条约》 C．《辛丑条约》 D．《马关条约》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18．洋务运动后期，洋务派打出的旗号是 ( 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A．“师夷长技以制夷” B．“自强” (前期)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C．“扶清灭洋” D．“求富”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19．洪秀全创立拜上帝教，其理论特点是（ C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A．把西方基督教教义同中国农民平均主义结合起来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B．把西方资本主义的政治学说同传统的儒家思想相结合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C．把西方基督教教义、中国儒家大同思想和农民平均主义结合起来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D．把西方资本主义的政治学说同中国农民平均主义结合起来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20．太平天国正式建立起与清政府对峙的农民政权开始于（ D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A．金田起义 B．永安整顿建制 C．洪秀全东乡称天王 D．定都天京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21．太平天国运动面对着中国历史上历次农民战争所不曾有的新情况，“新情况”是指（ D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A．尖锐的阶级矛盾 B．满汉地主阶级的共同镇压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C．内讧导致力量削弱 D．中外反动势力的联合镇压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22．下列太平天国的诸活动中，能与当时世界历史潮流同步的是（B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A．颁布《天朝田亩制度》 B．洪仁王干的《资政新篇》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C．严惩外国侵略者 D．反对腐朽没落的封建统治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23．“师夷长技以制夷”的主张出自（ B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A．《资政新篇》 B．《海国图志》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C．《四洲志》 D．《瀛环志略》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24．《海国图志》和《资政新篇》有相似之处是都主张（B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A．进行政治、经济、文化制度的改革 B．向西方学习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C．进行资产阶级思想启蒙运动 D．在中国发展资本主义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25．洋务派的主张是（A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A．利用西方先进科学技术来维护清朝统治 B．利用西方先进技术抵抗西方侵略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C．利用西方先进思想改造中国社会 D．引进西方先进制度改造中国社会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26．洋务运动前期李鸿章创办的近代军事工业是（ A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A．安庆军械所 B．江南制造总局 C．福州船政局 D．天津机器制造局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27．对洋务运动的下列评价中，不正确的是（ C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A．客观上刺激中国资本主义的发展 B．对外国经济的扩张起了一些抵制作用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C．使中国走上资本主义道路 D．引进西方先进技术，培养了一批科技人才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28、在卢沟桥事变中奋起抵抗日军侵略的中国军队是 （ 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A.国民党第十九路军 B.八路军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C.国民党第二十九军 D.东北军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29、中国无产阶级诞生于(A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A．19世纪40、50年代 B．19世纪70年代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C．19世纪90年代 D．第一次世界大战期间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30、中国民族资产阶级作为新的政治力量开始登上历史舞台，是在19世纪( 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A．60年代 B．70年代。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C．80年代 D．90年代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31、1927年蒋介石发动“四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一二”反革命政变的地点是(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A．广州 B．南昌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C．上海 D．武汉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32、全面抗战爆发后，中国军队取得的首次大捷是(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A．淞沪会战 B．太原会战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C．平型关战役 D．徐州会战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33、《驳康有为论革命书》是谁的著作？ 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A、邹容 B、陈独秀 C、陈天华 D、章炳麟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34、孙中山组织兴中会是在哪年？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A、1892年 B、1893年 C、1894年 D、1895年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35、中国历史上第一部具有资产阶级共和国宪法性质的法典是：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A、《钦定宪法大纲》 B、《中华民国临时约法》 C、《资政新篇》 D、《中华民国约法》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36、标志世界反法西斯战争发生根本性的转折的战役是：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A、列宁格勒保卫战 B、诺曼底战役 C、斯大林格勒保卫战 D、偷袭珍珠港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37、《新青年》是谁在上海创办的？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A、陈独秀 B、胡适 C 、李大钊 D、鲁迅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38、中国第一个工人运动的高潮是从哪个运动开始的？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A、五四运动 B、香港海员罢工 C、京汉铁路工人罢工 D、安源路矿工人罢工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39、从大革命失败到土地革命战争兴起的转折是： 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A、遵义会议 B、瓦窟堡会议 C、中共六大 D、八七会议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40、第一次整风运动的主要任务是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A、反对主观主义 B、反对宗派主义 C、反对官僚主义 D、反对党八股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41、国共两党第—次合作的政治基础是(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A．中国共产党民主革命纲领 B．旧三民主义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C．新三民主义 D．“联俄、联共、辅助农工”的三大政策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42、中国第一个全国性的统一的资产阶级革命政党是(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A．兴中会 B．同盟会 C．国民党 D．文学社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43、确立毛泽东思想为党的指导思想的大会是(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A．中共一大 B．中共二大 C．中共七大 D．中共八大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44．下面哪一口号不是五四运动期间学生在示威游行时高呼的( A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A．“</w:t>
      </w:r>
      <w:r>
        <w:rPr>
          <w:rFonts w:hint="eastAsia"/>
          <w:i/>
          <w:iCs/>
        </w:rPr>
        <w:t>打倒列强</w:t>
      </w:r>
      <w:r>
        <w:rPr>
          <w:rFonts w:hint="eastAsia"/>
        </w:rPr>
        <w:t>，除军阀” B．“废除二十一条”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C．“拒绝在和约上签字” D．“外争国权，内惩国贼”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45．表明蒋介石彻底叛变革命的是(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A．中山舰事件 B．“四—二”反革命政变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C．“整理党务案” D．“七—五”反革命政变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46、抗日战争中，张自忠将军壮烈殉国的战役是(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A．淞沪会战 B．台儿庄战役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C．枣宜会战 D．豫湘桂战役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47、确立中国共产党对军队的绝对领导的是（ 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A．南昌起义 B ．秋收起义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C．三湾改编 D．广州起义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48、中国新民主主义革命伟大开端的标志是(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A．新文化运动 B．五四运动 C．中国共产党成立 D．新中国建立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49．1915年，护国运动开始，与之相隔12年的历史大事是( 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A．中国共产党成立 B．五四运动爆发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C．五卅运动爆发 D．国民大革命失败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50．打响武装反抗国民党反动派第一枪的是( C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A．秋收起义 B．上海工人武装起义 C．南昌起义 D．武昌起义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51．全国抗日战争开始的事件是（ 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A．“九?一八”事变 B．“一?二八”事变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C．“七?七”事变 D．“八?一三”事变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52．抗日民族统一战线正式建立的标志是（ D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A．中共发表《八一宣言》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B．西安事变的和平解决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C．红军改编为八路军和新四军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D．国民党公布中共提交的国共合作宣言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53、以王明为代表的“左”倾冒险主义错误的特征是（C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A.主观主义 B.经验主义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C.教条主义 D.宗派主义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54．1936年10月，红军三大主力胜利会师，结束了长征。会师地点是（B）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A.四川懋功 B.甘肃会宁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陕北吴起镇 D.陕北直罗镇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55.标志第一次国共合作正式形成的会议是（B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A．共产党一大 B.国民党一大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C.共产党三大 D.国民党二大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56.打响武装反抗国民党反动派第一枪的是（C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A.广州起义 B.秋收起义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C.南昌起义 D.上海武装起义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57、1946年6月全面内战爆发，其标志是国民党军队大举进攻（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A.中原解放区 B.晋冀鲁豫解放区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C.陕北解放区 D.山东解放区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58、我国对资本主义工商业进行社会主义改造的途径是 （A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A.和平赎买 B.国家资本主义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C.利用、限制、改造 D.团结、批评、改造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59.我国社会主义初级阶段起始于 （ 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A.中华人民共和国成立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B.国民经济恢复任务完成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C.“文化大革命”结束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D.对生产资料私有制社会主义改造任务完成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60、“文化大革命”的导火线是( 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A．吴晗发表《海瑞罢官》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B．《炮打司令部——我的一张大字报》发表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C．中共中央发出“五一六通知”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D．《评新编历史剧&lt;海瑞罢官&gt;》发表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61、中共八大坚持的经济建设方针是( 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A．综合发展 B．平衡发展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C．重点发展重工业 D．综合平衡中稳步前进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62、 “九一三事件”指的是(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A．“文化大革命”的全面发动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B．林彪反革命集团被粉碎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C．中央“文革”小组基本取代中央政治局的职能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D．江青反革命集团被粉碎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63、第一个五年计划是在 D 时期完成的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A、大跃进时期 B、文革时期 C、全面进行社会主义建设时期 D、社会主义改造时期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64、在中共八大上 A 作了关于修改党章的报告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A、邓小平 B、刘少奇 C、周恩来 D、毛泽东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65、“四个现代化”的宏伟目标是在第 届全国人民代表大会提出来的。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A、五 B、四 C、三 D、二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66、1976年1月8日，周恩来逝世后，毛泽东提议 B 担任第一副主席、国务院总理。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A、陈云 B、邓小平 C、李先念 D、华国锋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67．人民公社化运动对我国国民经济造成严重伤害，其错误的实质是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A．生产关系的调整不符合生产力的实际水平 B．打破国家财政收支平衡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C．破坏国民经济正常的比例关系 D．没有注意到生态环境的保护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68．中国农民说：吃饭靠“两平”，一靠邓小平，二靠袁隆平。袁隆平的主要成就是A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A．培育籼型杂交水稻，提高粮食产量 B．研制导弹、原子弹获得成功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C．提出实行家庭联产承包责任制 D．实业救国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69、标志我国两千多年的封建剥削土地制度被彻底废除的是D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A.西藏的和平解放 B.对农业社会主义改造的完成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C.抗美援朝的胜利 D.土地改革的完成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70．“芝麻赛玉米，玉米比人大”。这句出现于20世纪50年代的打油诗反映的是D A土地改革的成果 B农业合作社的优越性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C“一五”计划的建设成就 D“大跃进”时的浮夸风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71、曾有报刊不切实际地宣传“某人民公社小麦亩产10万公斤，一棵白菜250公斤”这种宣传应出现在C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A、土地革命时期 B、三大改造时期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C、大跃进时期 D、改革开放时期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72. 实现了建国以来党的历史上具有深远意义的伟大转折的会议是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中共“八大” B. 中共十一届三中全会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中共“十二大” D. 中共“十三大”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73、毛泽东开创了农村包围城市的革命道路，邓小平开创了建设中国特色的社会主义道路，两者最重要的共同点在于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A．实事求是，从中国国情出发 B．坚持走群众路线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C．坚定不移地走社会主义道路 D．借鉴苏联的经验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74．中共八大提出党和全国人民当前的主要任务是( A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A．把我国从落后的农业国变为先进的工业国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B．正确处理人民内部矛盾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C．把我国建设成为富强、民主、文明的国家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D．坚持四项基本原则，坚持改革开放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75、19世纪60年代以后产生的早期维新思想的代表人物有（ B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A．张之洞、丁汝昌 B．邓世昌、王韬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C．王韬、郑观应 D．郑观应、谭嗣同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76．戊戌政变后，新政中被保留下来的只有（B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A．农工商总局 B．京师大学堂 C．译书局 D．铁路矿务局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77．下列对戊戌变法的评价中，不正确的是（ D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A．是中国近代史上首次思想解放运动 B．是一次资产阶级的改良运动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C．是一次救亡图存的爱国运动 D．具有广泛群众基础的变法运动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78．义和团“扶清灭洋”口号突出反映了当时社会最主要矛盾是（A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A．帝国主义与中华民族的矛盾 B．帝国主义与清政府的矛盾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C．封建主义与人民大众的矛盾 D．农民阶级与教会势力的矛盾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79．下列不平等条约中，赔款数额最多的是（ D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A．《南京条约》 B．《北京条约》 C．《马关条约》 D．《辛丑条约》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80．中国同盟会的成立标志着中国资产阶级民主革命进入了一个新阶段。这里的“新阶段”主要是指（ D）。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A．资产阶级革命派开始正式形成 B．开始与保皇派展开激烈论战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C．革命派开始积极发动武装起义 D．革命有了统一的领导和纲领(民族主义 驱除鞑虏,恢复中华)</w:t>
      </w:r>
      <w:bookmarkStart w:id="0" w:name="_GoBack"/>
    </w:p>
    <w:bookmarkEnd w:id="0"/>
    <w:p>
      <w:pPr>
        <w:rPr>
          <w:rFonts w:hint="eastAsia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2016-06-04T10:26:00Z</dcterms:created>
  <cp:lastModifiedBy>thinkpad</cp:lastModifiedBy>
  <dcterms:modified xsi:type="dcterms:W3CDTF">2016-06-04T15:30:04Z</dcterms:modified>
  <dc:title>1．太平天国运动最主要的历史功绩是（ A 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