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7752" w14:textId="28F7A930" w:rsidR="00B50FAB" w:rsidRDefault="0004784F" w:rsidP="0004784F">
      <w:pPr>
        <w:rPr>
          <w:rFonts w:hint="eastAsia"/>
        </w:rPr>
      </w:pPr>
      <w:r>
        <w:rPr>
          <w:rFonts w:hint="eastAsia"/>
        </w:rPr>
        <w:t># 버프 효과 적용 규칙 (19.03.13 갱신)</w:t>
      </w:r>
    </w:p>
    <w:p w14:paraId="29FAACE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  <w:b/>
          <w:bCs/>
        </w:rPr>
        <w:t>버프 적용 대상 표시방법을 개선하였습니다.</w:t>
      </w:r>
    </w:p>
    <w:p w14:paraId="10C80106" w14:textId="7D7A6F11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클래스의 스킬 및 트라이포드에 의해 제공되는 버프 효과는 이제 버프 툴팁에 적용 대상이 구분되어 표시됩니다.</w:t>
      </w:r>
      <w:r w:rsidRPr="0004784F">
        <w:rPr>
          <w:rFonts w:hint="eastAsia"/>
        </w:rPr>
        <w:br/>
      </w:r>
      <w:r w:rsidRPr="0004784F">
        <w:drawing>
          <wp:inline distT="0" distB="0" distL="0" distR="0" wp14:anchorId="63549174" wp14:editId="27DDBA5B">
            <wp:extent cx="5731510" cy="1396365"/>
            <wp:effectExtent l="0" t="0" r="2540" b="0"/>
            <wp:docPr id="191534771" name="그림 2" descr="텍스트, 스크린샷, 멀티미디어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4771" name="그림 2" descr="텍스트, 스크린샷, 멀티미디어 소프트웨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F442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</w:p>
    <w:p w14:paraId="083660D8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  <w:b/>
          <w:bCs/>
        </w:rPr>
        <w:t>버프 효과 중첩 규칙을 변경하였습니다.</w:t>
      </w:r>
    </w:p>
    <w:p w14:paraId="292E0248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클래스의 스킬 및 트라이포드에 의해 제공되는 버프 효과는 적용 대상에 따라 중첩 룰이 다르게 적용됩니다.</w:t>
      </w:r>
    </w:p>
    <w:p w14:paraId="651A4664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적용 대상이 '자신'인 버프 중,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적용 대상이 '자신'인 공격력 20% 증가와 공격력 30% 증가 버프 동시 적용 시, 더 높은 값인 공격력 30% 증가 효과만 적용됩니다.</w:t>
      </w:r>
    </w:p>
    <w:p w14:paraId="3C0B5A0C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적용 대상이 '자신, 파티원'인 버프 중,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적용 대상이 '자신, 파티원'인 공격력 40% 증가와 공격력 60% 증가 버프 동시 적용 시, 더 높은 값인 공격력 60% 증가 효과만 적용됩니다.</w:t>
      </w:r>
    </w:p>
    <w:p w14:paraId="1A8A5188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적용 대상이 '자신'인 버프와 '자신, 파티원'인 버프 중첩 시 동일한 버프 효과는 곱연산 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적용 대상이 '자신'인 공격력 30% 증가와 적용 대상이 자신, 파티원인 공격력 60% 증가 버프 동시 적용 시, 곱연산되어 공격력은 108% 증가 적용됩니다.</w:t>
      </w:r>
    </w:p>
    <w:p w14:paraId="476699B6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다음 효과는 위 중첩 규칙과 별개로 기존과 동일하게 중복 적용됩니다.</w:t>
      </w:r>
    </w:p>
    <w:p w14:paraId="4623A3A6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공격속도 증가</w:t>
      </w:r>
    </w:p>
    <w:p w14:paraId="6049EA8C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이동속도 증가</w:t>
      </w:r>
    </w:p>
    <w:p w14:paraId="0EB7F57F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보호막</w:t>
      </w:r>
    </w:p>
    <w:p w14:paraId="4251CD8C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다음 효과는 클래스 특성을 고려하여 위 중첩 룰과 별개로 중복 적용됩니다.</w:t>
      </w:r>
    </w:p>
    <w:p w14:paraId="5747477A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버서커 '폭주' 효과</w:t>
      </w:r>
    </w:p>
    <w:p w14:paraId="648E086E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바드 '낙인' 효과</w:t>
      </w:r>
    </w:p>
    <w:p w14:paraId="37E6607E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  <w:b/>
          <w:bCs/>
        </w:rPr>
        <w:t>파티 시너지 효과의 타입을 구분하였습니다.</w:t>
      </w:r>
    </w:p>
    <w:p w14:paraId="1C109745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딜 관련 파티 시너지 효과가 '공용 효과'와 '전용 효과'로 나뉘게 됩니다.</w:t>
      </w:r>
    </w:p>
    <w:p w14:paraId="4387EF35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공용 효과</w:t>
      </w:r>
    </w:p>
    <w:p w14:paraId="50F0A67C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lastRenderedPageBreak/>
        <w:t>버프 아이콘, 이름, 효과 등이 모두 동일하며 한 대상에게 하나의 버프 효과만 유지됩니다.</w:t>
      </w:r>
    </w:p>
    <w:p w14:paraId="3B2FC1E8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동일한 공용 효과는 중첩 시 유지시간만 갱신됩니다.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대상에게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효과가 10초가 남은 상태에서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 8초 적용 시, 버프 유지시간은 기존의 10초가 유지됩니다.</w:t>
      </w:r>
      <w:r w:rsidRPr="0004784F">
        <w:rPr>
          <w:rFonts w:hint="eastAsia"/>
          <w:i/>
          <w:iCs/>
        </w:rPr>
        <w:br/>
        <w:t>예) 대상에게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효과가 10초가 남은 상태에서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 12초 적용 시, 버프 유지시간이 12초로 갱신됩니다.</w:t>
      </w:r>
    </w:p>
    <w:p w14:paraId="322EB979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전용 효과</w:t>
      </w:r>
    </w:p>
    <w:p w14:paraId="458E28C7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버프 아이콘, 이름, 효과 등이 각기 다르며, 파티 내에서 여러 개의 버프 효과가 유지됩니다.</w:t>
      </w:r>
    </w:p>
    <w:p w14:paraId="79BF419E" w14:textId="77777777" w:rsidR="0004784F" w:rsidRP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  <w:r w:rsidRPr="0004784F">
        <w:rPr>
          <w:rFonts w:hint="eastAsia"/>
        </w:rPr>
        <w:t>전용 효과는 중첩 시 여러 개의 버프가 걸릴 수 있지만,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대상에게 '사기진작' 공격력 40% 증가와 '용맹의 세레나데' 공격력 60% 증가 버프 동시 적용 시, 더 높은 값인 공격력 60% 증가 효과만 적용됩니다.</w:t>
      </w:r>
    </w:p>
    <w:p w14:paraId="48534B9E" w14:textId="77777777" w:rsidR="0004784F" w:rsidRDefault="0004784F" w:rsidP="0004784F">
      <w:pPr>
        <w:pStyle w:val="a6"/>
        <w:numPr>
          <w:ilvl w:val="0"/>
          <w:numId w:val="1"/>
        </w:numPr>
        <w:rPr>
          <w:rFonts w:hint="eastAsia"/>
        </w:rPr>
      </w:pPr>
    </w:p>
    <w:sectPr w:rsidR="000478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316C"/>
    <w:multiLevelType w:val="multilevel"/>
    <w:tmpl w:val="76E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1516B"/>
    <w:multiLevelType w:val="multilevel"/>
    <w:tmpl w:val="55B4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310FD"/>
    <w:multiLevelType w:val="multilevel"/>
    <w:tmpl w:val="CA1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655DE2"/>
    <w:multiLevelType w:val="hybridMultilevel"/>
    <w:tmpl w:val="3B00C3AA"/>
    <w:lvl w:ilvl="0" w:tplc="7ECA7E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0305078">
    <w:abstractNumId w:val="3"/>
  </w:num>
  <w:num w:numId="2" w16cid:durableId="715278349">
    <w:abstractNumId w:val="2"/>
  </w:num>
  <w:num w:numId="3" w16cid:durableId="869538560">
    <w:abstractNumId w:val="0"/>
  </w:num>
  <w:num w:numId="4" w16cid:durableId="73821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1C"/>
    <w:rsid w:val="000060EA"/>
    <w:rsid w:val="0004784F"/>
    <w:rsid w:val="0021410D"/>
    <w:rsid w:val="0029561C"/>
    <w:rsid w:val="00B50FAB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1490"/>
  <w15:chartTrackingRefBased/>
  <w15:docId w15:val="{86E88390-2ED2-4525-BFC1-B8F0E17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5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5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5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5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5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5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5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5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5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95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56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56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5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5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5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5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5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5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5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5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42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0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70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4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7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</cp:revision>
  <dcterms:created xsi:type="dcterms:W3CDTF">2025-04-15T08:14:00Z</dcterms:created>
  <dcterms:modified xsi:type="dcterms:W3CDTF">2025-04-15T09:13:00Z</dcterms:modified>
</cp:coreProperties>
</file>