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40" w:after="360"/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48"/>
        </w:rPr>
        <w:t>Assignment and Routing 实验复现与扩展指南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 w:val="0"/>
          <w:color w:val="000000"/>
          <w:sz w:val="26"/>
        </w:rPr>
        <w:t>最终版代码 数据 参数 结果与改进接口</w:t>
      </w:r>
    </w:p>
    <w:p>
      <w:pPr>
        <w:spacing w:before="560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0"/>
        </w:rPr>
        <w:t>版本日期 2026年10月11日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0"/>
        </w:rPr>
        <w:t>适用范围 动态外卖订单的骑手分配与路径规划 不含重定位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文档目的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本指南对应实验包中的最终 Assignment and Routing 版本。目标是在另一台设备上仅依靠本文件夹，即可安装环境、运行三组保留实验、核对关键结果，并在不破坏基准口径的前提下继续修改候选骑手、插入搜索、目标函数、拒单规则和骑手内部路径优化。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当前版本不是 ALNS，也不是固定时间间隔的滚动窗口。它使用事件驱动仿真：订单发布、骑手上线和骑手到达下一站都会触发状态更新；新订单随后通过有限候选集和有限插入位置执行贪心分配。默认关闭重定位，因此本文的结果只衡量 assignment 和 routing。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快速结论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推荐复现环境为 64 位 Python 3.10 或 3.11。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最终默认配置为 20 km/h、曼哈顿距离、每名骑手最多持有 8 单、256 人顺路宽筛和 4+2+2 候选骑手。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普通订单最多检查 3×3 个取送餐插入组合；预计迟到的高风险订单扩展到 12 名骑手和 4×4 个组合。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最终决策最小化系统目标增量，而不是只选择最近骑手或新增距离最小的骑手。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17,867 单和 800 名骑手的保留结果为 99.98% 完单率、77.68% 总体准点率、3 单拒绝和约 181 秒运行时间。运行时间会随硬件变化。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目录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 实验包结构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2 研究问题与建模范围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3 数据和骑手池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4 算法流程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5 关键算法模块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6 目标函数与决策规则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7 环境安装和一键复现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8 输出文件和结果解释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9 保留实验结果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10 验证与故障排查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11 在基准上继续改进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12 已知限制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附录 A 参数速查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附录 B 数据字段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附录 C 复现检查表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1 实验包结构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721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路径</w:t>
            </w:r>
          </w:p>
        </w:tc>
        <w:tc>
          <w:tcPr>
            <w:tcW w:type="dxa" w:w="521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内容</w:t>
            </w:r>
          </w:p>
        </w:tc>
        <w:tc>
          <w:tcPr>
            <w:tcW w:type="dxa" w:w="1701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是否运行所必需</w:t>
            </w:r>
          </w:p>
        </w:tc>
      </w:tr>
      <w:tr>
        <w:trPr>
          <w:cantSplit/>
        </w:trPr>
        <w:tc>
          <w:tcPr>
            <w:tcW w:type="dxa" w:w="272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code/baseline.py</w:t>
            </w:r>
          </w:p>
        </w:tc>
        <w:tc>
          <w:tcPr>
            <w:tcW w:type="dxa" w:w="52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事件驱动仿真、候选骑手选择、插入搜索、目标函数、主动拒单和局部路径优化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721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code/run_baseline.py</w:t>
            </w:r>
          </w:p>
        </w:tc>
        <w:tc>
          <w:tcPr>
            <w:tcW w:type="dxa" w:w="5216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命令行入口、参数解析和结果文件写出</w:t>
            </w:r>
          </w:p>
        </w:tc>
        <w:tc>
          <w:tcPr>
            <w:tcW w:type="dxa" w:w="1701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72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code/run_reproduction_experiments.py</w:t>
            </w:r>
          </w:p>
        </w:tc>
        <w:tc>
          <w:tcPr>
            <w:tcW w:type="dxa" w:w="52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按固定参数连续运行三组保留实验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推荐</w:t>
            </w:r>
          </w:p>
        </w:tc>
      </w:tr>
      <w:tr>
        <w:trPr>
          <w:cantSplit/>
        </w:trPr>
        <w:tc>
          <w:tcPr>
            <w:tcW w:type="dxa" w:w="2721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code/verify_reproduction.py</w:t>
            </w:r>
          </w:p>
        </w:tc>
        <w:tc>
          <w:tcPr>
            <w:tcW w:type="dxa" w:w="5216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将新结果与 reference_results 中的保留指标比较</w:t>
            </w:r>
          </w:p>
        </w:tc>
        <w:tc>
          <w:tcPr>
            <w:tcW w:type="dxa" w:w="1701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推荐</w:t>
            </w:r>
          </w:p>
        </w:tc>
      </w:tr>
      <w:tr>
        <w:trPr>
          <w:cantSplit/>
        </w:trPr>
        <w:tc>
          <w:tcPr>
            <w:tcW w:type="dxa" w:w="272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code/tests/test_baseline.py</w:t>
            </w:r>
          </w:p>
        </w:tc>
        <w:tc>
          <w:tcPr>
            <w:tcW w:type="dxa" w:w="52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核心功能的单元测试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推荐</w:t>
            </w:r>
          </w:p>
        </w:tc>
      </w:tr>
      <w:tr>
        <w:trPr>
          <w:cantSplit/>
        </w:trPr>
        <w:tc>
          <w:tcPr>
            <w:tcW w:type="dxa" w:w="2721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data_global</w:t>
            </w:r>
          </w:p>
        </w:tc>
        <w:tc>
          <w:tcPr>
            <w:tcW w:type="dxa" w:w="5216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2,200 单和 17,867 单的全局分区数据</w:t>
            </w:r>
          </w:p>
        </w:tc>
        <w:tc>
          <w:tcPr>
            <w:tcW w:type="dxa" w:w="1701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72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reference_results</w:t>
            </w:r>
          </w:p>
        </w:tc>
        <w:tc>
          <w:tcPr>
            <w:tcW w:type="dxa" w:w="52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三组保留实验的 metrics、run_config 和汇总 Excel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核对时需要</w:t>
            </w:r>
          </w:p>
        </w:tc>
      </w:tr>
      <w:tr>
        <w:trPr>
          <w:cantSplit/>
        </w:trPr>
        <w:tc>
          <w:tcPr>
            <w:tcW w:type="dxa" w:w="2721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documentation</w:t>
            </w:r>
          </w:p>
        </w:tc>
        <w:tc>
          <w:tcPr>
            <w:tcW w:type="dxa" w:w="5216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本复现与扩展指南</w:t>
            </w:r>
          </w:p>
        </w:tc>
        <w:tc>
          <w:tcPr>
            <w:tcW w:type="dxa" w:w="1701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说明文件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2 研究问题与建模范围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研究问题是在订单动态到达、骑手容量有限、取餐必须早于送餐且存在预计送达截止时间的条件下，快速决定每个订单分配给哪名骑手，并把新订单的取餐点和送餐点插入该骑手剩余路线。算法需要兼顾准点率、总迟到时间、骑行距离和未服务订单。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版本的核心优势是速度和可修改性。它不对所有骑手和所有路线排列进行组合优化，而是先形成小规模候选骑手集合，再对每名候选骑手检查少量有希望的插入位置。高风险订单和已经预计迟到的骑手路线才使用更大的搜索范围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2.1 固定假设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3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7313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最终口径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骑手在线</w:t>
            </w:r>
          </w:p>
        </w:tc>
        <w:tc>
          <w:tcPr>
            <w:tcW w:type="dxa" w:w="73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选中的骑手在整个仿真期间均在线</w:t>
            </w:r>
          </w:p>
        </w:tc>
      </w:tr>
      <w:tr>
        <w:trPr>
          <w:cantSplit/>
        </w:trPr>
        <w:tc>
          <w:tcPr>
            <w:tcW w:type="dxa" w:w="2324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骑手数量</w:t>
            </w:r>
          </w:p>
        </w:tc>
        <w:tc>
          <w:tcPr>
            <w:tcW w:type="dxa" w:w="7313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2,200 单数据分别使用 120 和 100 人；完整数据使用 800 人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速度</w:t>
            </w:r>
          </w:p>
        </w:tc>
        <w:tc>
          <w:tcPr>
            <w:tcW w:type="dxa" w:w="73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固定 20 km/h</w:t>
            </w:r>
          </w:p>
        </w:tc>
      </w:tr>
      <w:tr>
        <w:trPr>
          <w:cantSplit/>
        </w:trPr>
        <w:tc>
          <w:tcPr>
            <w:tcW w:type="dxa" w:w="2324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距离</w:t>
            </w:r>
          </w:p>
        </w:tc>
        <w:tc>
          <w:tcPr>
            <w:tcW w:type="dxa" w:w="7313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球面坐标上的近似曼哈顿距离，即南北距离加东西距离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最大持单量</w:t>
            </w:r>
          </w:p>
        </w:tc>
        <w:tc>
          <w:tcPr>
            <w:tcW w:type="dxa" w:w="73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每名骑手最多 8 个未完成订单</w:t>
            </w:r>
          </w:p>
        </w:tc>
      </w:tr>
      <w:tr>
        <w:trPr>
          <w:cantSplit/>
        </w:trPr>
        <w:tc>
          <w:tcPr>
            <w:tcW w:type="dxa" w:w="2324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订单释放</w:t>
            </w:r>
          </w:p>
        </w:tc>
        <w:tc>
          <w:tcPr>
            <w:tcW w:type="dxa" w:w="7313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order_push_time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截止时间</w:t>
            </w:r>
          </w:p>
        </w:tc>
        <w:tc>
          <w:tcPr>
            <w:tcW w:type="dxa" w:w="73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estimate_arrived_time</w:t>
            </w:r>
          </w:p>
        </w:tc>
      </w:tr>
      <w:tr>
        <w:trPr>
          <w:cantSplit/>
        </w:trPr>
        <w:tc>
          <w:tcPr>
            <w:tcW w:type="dxa" w:w="2324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备餐时间</w:t>
            </w:r>
          </w:p>
        </w:tc>
        <w:tc>
          <w:tcPr>
            <w:tcW w:type="dxa" w:w="7313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estimate_meal_prepare_time；ready buffer 为 0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服务时间</w:t>
            </w:r>
          </w:p>
        </w:tc>
        <w:tc>
          <w:tcPr>
            <w:tcW w:type="dxa" w:w="73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调度响应 1 分钟、取餐服务 1 分钟、送达服务 2 分钟</w:t>
            </w:r>
          </w:p>
        </w:tc>
      </w:tr>
      <w:tr>
        <w:trPr>
          <w:cantSplit/>
        </w:trPr>
        <w:tc>
          <w:tcPr>
            <w:tcW w:type="dxa" w:w="2324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订单优先级</w:t>
            </w:r>
          </w:p>
        </w:tc>
        <w:tc>
          <w:tcPr>
            <w:tcW w:type="dxa" w:w="7313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同一事件时刻按最早截止时间优先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重定位</w:t>
            </w:r>
          </w:p>
        </w:tc>
        <w:tc>
          <w:tcPr>
            <w:tcW w:type="dxa" w:w="73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关闭，reposition_policy=none</w:t>
            </w:r>
          </w:p>
        </w:tc>
      </w:tr>
      <w:tr>
        <w:trPr>
          <w:cantSplit/>
        </w:trPr>
        <w:tc>
          <w:tcPr>
            <w:tcW w:type="dxa" w:w="2324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公平性</w:t>
            </w:r>
          </w:p>
        </w:tc>
        <w:tc>
          <w:tcPr>
            <w:tcW w:type="dxa" w:w="7313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不进入分配目标，也不作为最终评价指标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3 数据和骑手池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3.1 两份保留数据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4819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文件</w:t>
            </w:r>
          </w:p>
        </w:tc>
        <w:tc>
          <w:tcPr>
            <w:tcW w:type="dxa" w:w="1701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有效唯一订单</w:t>
            </w:r>
          </w:p>
        </w:tc>
        <w:tc>
          <w:tcPr>
            <w:tcW w:type="dxa" w:w="311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48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merchant_data_2200_with_zones_global.csv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2,200</w:t>
            </w:r>
          </w:p>
        </w:tc>
        <w:tc>
          <w:tcPr>
            <w:tcW w:type="dxa" w:w="31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小规模实验、参数调试和速度验证</w:t>
            </w:r>
          </w:p>
        </w:tc>
      </w:tr>
      <w:tr>
        <w:trPr>
          <w:cantSplit/>
        </w:trPr>
        <w:tc>
          <w:tcPr>
            <w:tcW w:type="dxa" w:w="481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merchant_data_full_with_zones_global.csv</w:t>
            </w:r>
          </w:p>
        </w:tc>
        <w:tc>
          <w:tcPr>
            <w:tcW w:type="dxa" w:w="1701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17,867</w:t>
            </w:r>
          </w:p>
        </w:tc>
        <w:tc>
          <w:tcPr>
            <w:tcW w:type="dxa" w:w="3118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最终主实验</w:t>
            </w:r>
          </w:p>
        </w:tc>
      </w:tr>
    </w:tbl>
    <w:p>
      <w:pPr>
        <w:spacing w:after="40"/>
      </w:pP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2,200 单数据是完整数据的精确子集。两份数据的订单、骑手、时间和坐标字段保持一致。zone_id 是跨整个四小时数据统一聚类得到的空间标签；assignment 和 routing 默认不使用 zone_id 做决策，它主要为将来的重定位研究保留。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3.2 骑手池构建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默认不读取独立骑手表，而是从订单历史中的 courier_id 重建骑手池。每名历史骑手的起点取其最早抓单记录的 grab_lng 和 grab_lat，历史活跃度取该骑手的订单数。fleet_selection=most_active 时，按历史订单数从高到低选出指定人数；随后 rider_start_mode=simulation_start 将所有入选骑手的开始时间统一设为仿真开始时刻。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这种设置把订单需求与最终保留的骑手数量分开，但骑手候选位置仍来自历史骑手。若要完全解耦订单和骑手池，可提供独立 CSV，并通过 --courier-input 指定。独立骑手表至少需要 courier_id、start_lng 和 start_lat，可选 start_time、shift_end 和 historical_orders。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3.3 数据清洗</w:t>
      </w:r>
    </w:p>
    <w:p>
      <w:pPr>
        <w:spacing w:after="80" w:line="288" w:lineRule="auto"/>
        <w:ind w:left="454" w:hanging="454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1.  读取 UTF-8 CSV，并去除可能存在的 BOM。</w:t>
      </w:r>
    </w:p>
    <w:p>
      <w:pPr>
        <w:spacing w:after="80" w:line="288" w:lineRule="auto"/>
        <w:ind w:left="454" w:hanging="454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2.  用 day-first 规则解析时间字段，并自动兼容小数经纬度与旧版百万倍整数坐标。</w:t>
      </w:r>
    </w:p>
    <w:p>
      <w:pPr>
        <w:spacing w:after="80" w:line="288" w:lineRule="auto"/>
        <w:ind w:left="454" w:hanging="454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3.  保留已被历史骑手抓取且关键字段非空的订单。</w:t>
      </w:r>
    </w:p>
    <w:p>
      <w:pPr>
        <w:spacing w:after="80" w:line="288" w:lineRule="auto"/>
        <w:ind w:left="454" w:hanging="454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4.  检查 platform_order_time ≤ order_push_time ≤ grab_time ≤ fetch_time ≤ arrive_time。</w:t>
      </w:r>
    </w:p>
    <w:p>
      <w:pPr>
        <w:spacing w:after="80" w:line="288" w:lineRule="auto"/>
        <w:ind w:left="454" w:hanging="454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5.  按 order_id 去重，只保留第一条；其余记录写入 invalid_orders.csv。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4 算法流程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6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步骤</w:t>
            </w:r>
          </w:p>
        </w:tc>
        <w:tc>
          <w:tcPr>
            <w:tcW w:type="dxa" w:w="6123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触发与处理</w:t>
            </w:r>
          </w:p>
        </w:tc>
        <w:tc>
          <w:tcPr>
            <w:tcW w:type="dxa" w:w="2835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读取并清洗订单，构造骑手池和初始位置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DataBundle</w:t>
            </w:r>
          </w:p>
        </w:tc>
      </w:tr>
      <w:tr>
        <w:trPr>
          <w:cantSplit/>
        </w:trPr>
        <w:tc>
          <w:tcPr>
            <w:tcW w:type="dxa" w:w="680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123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把订单发布、骑手上线和路线到站放入事件时间轴</w:t>
            </w:r>
          </w:p>
        </w:tc>
        <w:tc>
          <w:tcPr>
            <w:tcW w:type="dxa" w:w="2835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下一事件时刻</w:t>
            </w:r>
          </w:p>
        </w:tc>
      </w:tr>
      <w:tr>
        <w:trPr>
          <w:cantSplit/>
        </w:trPr>
        <w:tc>
          <w:tcPr>
            <w:tcW w:type="dxa" w:w="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6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推进所有到站事件，完成取餐或送餐并释放容量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更新骑手状态</w:t>
            </w:r>
          </w:p>
        </w:tc>
      </w:tr>
      <w:tr>
        <w:trPr>
          <w:cantSplit/>
        </w:trPr>
        <w:tc>
          <w:tcPr>
            <w:tcW w:type="dxa" w:w="680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123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加入当前时刻新发布的订单，并按最早截止时间排序</w:t>
            </w:r>
          </w:p>
        </w:tc>
        <w:tc>
          <w:tcPr>
            <w:tcW w:type="dxa" w:w="2835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待分配队列</w:t>
            </w:r>
          </w:p>
        </w:tc>
      </w:tr>
      <w:tr>
        <w:trPr>
          <w:cantSplit/>
        </w:trPr>
        <w:tc>
          <w:tcPr>
            <w:tcW w:type="dxa" w:w="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6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从可用骑手中形成 4+2+2 候选集合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通常最多 8 人</w:t>
            </w:r>
          </w:p>
        </w:tc>
      </w:tr>
      <w:tr>
        <w:trPr>
          <w:cantSplit/>
        </w:trPr>
        <w:tc>
          <w:tcPr>
            <w:tcW w:type="dxa" w:w="680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6123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为每名候选骑手生成最多 3×3 个合法插入路线</w:t>
            </w:r>
          </w:p>
        </w:tc>
        <w:tc>
          <w:tcPr>
            <w:tcW w:type="dxa" w:w="2835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候选路线</w:t>
            </w:r>
          </w:p>
        </w:tc>
      </w:tr>
      <w:tr>
        <w:trPr>
          <w:cantSplit/>
        </w:trPr>
        <w:tc>
          <w:tcPr>
            <w:tcW w:type="dxa" w:w="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6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使用准时保护和加权系统目标选择最优路线；必要时执行高风险扩展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分配或拒单</w:t>
            </w:r>
          </w:p>
        </w:tc>
      </w:tr>
      <w:tr>
        <w:trPr>
          <w:cantSplit/>
        </w:trPr>
        <w:tc>
          <w:tcPr>
            <w:tcW w:type="dxa" w:w="680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123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同一时刻分配结束后，对预计迟到且持单不少于 3 的骑手做局部路径修复</w:t>
            </w:r>
          </w:p>
        </w:tc>
        <w:tc>
          <w:tcPr>
            <w:tcW w:type="dxa" w:w="2835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改进后的剩余路线</w:t>
            </w:r>
          </w:p>
        </w:tc>
      </w:tr>
      <w:tr>
        <w:trPr>
          <w:cantSplit/>
        </w:trPr>
        <w:tc>
          <w:tcPr>
            <w:tcW w:type="dxa" w:w="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6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调度骑手下一段行程，跳转到下一事件，直到全部订单处理完成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逐单和逐骑手结果</w:t>
            </w:r>
          </w:p>
        </w:tc>
      </w:tr>
      <w:tr>
        <w:trPr>
          <w:cantSplit/>
        </w:trPr>
        <w:tc>
          <w:tcPr>
            <w:tcW w:type="dxa" w:w="680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6123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汇总完成率、准点率、总迟到、距离、目标值和运行时间</w:t>
            </w:r>
          </w:p>
        </w:tc>
        <w:tc>
          <w:tcPr>
            <w:tcW w:type="dxa" w:w="2835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八类输出文件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4.1 总体伪代码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>load_and_prepare(orders, configuration)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>initialize rider states, routes, pending orders and event queues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>while unprocessed orders or unfinished routes remain: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 xml:space="preserve">    t &lt;- next order-release, rider-start or route-arrival event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 xml:space="preserve">    release new orders and complete all rider events at t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 xml:space="preserve">    sort pending orders by earliest deadline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 xml:space="preserve">    for each pending order: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 xml:space="preserve">        eligible &lt;- riders online with active_orders &lt; 8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 xml:space="preserve">        candidates &lt;- route_fit_4 + lowest_load_2 + earliest_pickup_2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 xml:space="preserve">        choice &lt;- best weighted insertion over limited positions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 xml:space="preserve">        if choice predicts lateness: repeat with 12 riders and 4 x 4 positions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 xml:space="preserve">        assign choice unless active-rejection penalty is cheaper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 xml:space="preserve">    locally optimize changed late routes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 xml:space="preserve">    schedule each changed rider's next stop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>write order results, rider summary, metrics and run configuration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5 关键算法模块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5.1 事件驱动而非定期滚动窗口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仿真时间直接跳到下一个真实事件，因此没有固定 1 分钟或 5 分钟的空循环。订单发布时可以立即参与分配；骑手到店、完成取餐和完成送餐时，位置、路线、载单状态和容量立即更新。若骑手正在前往下一站，该下一站被视为已经承诺并冻结，新订单只能插入其后。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5.2 256 人顺路宽筛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在可用骑手较多时，对每个人精确遍历所有合法取送餐间隙会显著增加运行时间。最终版先用便宜的规则形成 256 人宽筛：128 名靠近商家、96 名预计取餐最早、32 名持单量最低。去重不足时再补齐。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对宽筛中的每名骑手，算法遍历新订单取餐点和送餐点在剩余路线中的全部合法间隙，计算最小的剩余路线距离增加量。这个顺路分数只用于选出 4 名 route-fit 骑手；最终分配仍使用包含距离和迟到的完整目标。将 --route-fit-prefilter-riders 设为 0 可以遍历全部可用骑手，但主数据运行时间约从 181 秒增加到 396 秒，准点率只增加约 0.10 个百分点。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5.3 4+2+2 候选骑手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来源</w:t>
            </w:r>
          </w:p>
        </w:tc>
        <w:tc>
          <w:tcPr>
            <w:tcW w:type="dxa" w:w="113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人数</w:t>
            </w:r>
          </w:p>
        </w:tc>
        <w:tc>
          <w:tcPr>
            <w:tcW w:type="dxa" w:w="623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Route fit</w:t>
            </w:r>
          </w:p>
        </w:tc>
        <w:tc>
          <w:tcPr>
            <w:tcW w:type="dxa" w:w="11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2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插入完整取送餐对后，剩余路线最小新增距离最小</w:t>
            </w:r>
          </w:p>
        </w:tc>
      </w:tr>
      <w:tr>
        <w:trPr>
          <w:cantSplit/>
        </w:trPr>
        <w:tc>
          <w:tcPr>
            <w:tcW w:type="dxa" w:w="2268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Lowest load</w:t>
            </w:r>
          </w:p>
        </w:tc>
        <w:tc>
          <w:tcPr>
            <w:tcW w:type="dxa" w:w="1134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236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当前活动订单数最少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Earliest pickup</w:t>
            </w:r>
          </w:p>
        </w:tc>
        <w:tc>
          <w:tcPr>
            <w:tcW w:type="dxa" w:w="11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2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预计完成取餐时间最早</w:t>
            </w:r>
          </w:p>
        </w:tc>
      </w:tr>
    </w:tbl>
    <w:p>
      <w:pPr>
        <w:spacing w:after="40"/>
      </w:pP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三部分去重后形成通常不超过 8 人的候选集。若去重导致数量不足，算法按预计取餐时间、顺路排名和距离继续补齐。候选集决定计算规模，但不直接决定最终胜者。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5.4 截止时间导向的插入位置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对每名候选骑手，普通搜索最多保留 3 个取餐位置：局部新增距离最小的位置、最早合法位置、按订单截止时间对齐的位置。对每个取餐位置，再最多保留 3 个送餐位置，因此通常每个订单和每名骑手最多投影 9 条候选路线。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局部新增距离的计算是 added = distance(previous,target) + distance(target,next) - distance(previous,next)。它衡量把一个新节点插入 previous 与 next 之间后，路线净增加多少。路线末尾没有 next 时，只计算 previous 到 target。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5.5 高风险动态扩展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如果普通 8 人和 3×3 搜索得到的最佳路线仍预计使订单迟到，算法才扩展到 12 名骑手和 4×4 插入位置，并额外考虑路线尾部。这样把更大的搜索成本集中到真正困难的订单上。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5.6 骑手内部路径优化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同一事件时刻的订单全部分配完成后，只处理当前路线预计存在迟到且至少持有 3 单的骑手。未取餐订单的取餐点和送餐点被成对移除并重新插入；已取餐订单只移动送餐点；正在行驶的下一站保持冻结。每次最多两轮，每个移动节点保留 4 个有希望的位置。只有不增加迟到订单数且路线目标严格下降的移动才被接受。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6 目标函数与决策规则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最终系统目标为：总骑行距离 × 1 + 未服务订单数 × 1000 + 总迟到分钟 × 5 + 迟到订单数 × 100。程序在分配时比较这个目标的增量，在实验结束后再用实际完成结果计算总目标。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835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组成</w:t>
            </w:r>
          </w:p>
        </w:tc>
        <w:tc>
          <w:tcPr>
            <w:tcW w:type="dxa" w:w="1417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权重</w:t>
            </w:r>
          </w:p>
        </w:tc>
        <w:tc>
          <w:tcPr>
            <w:tcW w:type="dxa" w:w="538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总距离 km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538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控制骑行成本和绕路</w:t>
            </w:r>
          </w:p>
        </w:tc>
      </w:tr>
      <w:tr>
        <w:trPr>
          <w:cantSplit/>
        </w:trPr>
        <w:tc>
          <w:tcPr>
            <w:tcW w:type="dxa" w:w="2835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未服务订单</w:t>
            </w:r>
          </w:p>
        </w:tc>
        <w:tc>
          <w:tcPr>
            <w:tcW w:type="dxa" w:w="1417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1000</w:t>
            </w:r>
          </w:p>
        </w:tc>
        <w:tc>
          <w:tcPr>
            <w:tcW w:type="dxa" w:w="5386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避免轻易拒单，同时允许拒绝极端高成本订单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迟到分钟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538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减少超时严重程度</w:t>
            </w:r>
          </w:p>
        </w:tc>
      </w:tr>
      <w:tr>
        <w:trPr>
          <w:cantSplit/>
        </w:trPr>
        <w:tc>
          <w:tcPr>
            <w:tcW w:type="dxa" w:w="2835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迟到订单</w:t>
            </w:r>
          </w:p>
        </w:tc>
        <w:tc>
          <w:tcPr>
            <w:tcW w:type="dxa" w:w="1417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5386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提高准点率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6.1 准时保护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如果候选路线中存在不增加迟到订单数的方案，算法只在这些方案中比较加权目标。这个先筛后比的规则使准点率优先于少量距离节省，也解释了迟到订单权重从 100 调到 500 时部分实验路线不发生变化。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6.2 主动拒单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当所有可行插入方案中最好的目标增量仍高于未服务订单惩罚 1000 时，订单被主动拒绝。容量、取送餐先后顺序和已经承诺的下一站仍是硬约束。主动拒单用于阻止单个极端订单大幅降低整个系统的准点率，但会使完单率略低于 100%。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7 环境安装和一键复现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7.1 推荐环境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操作系统</w:t>
            </w:r>
          </w:p>
        </w:tc>
        <w:tc>
          <w:tcPr>
            <w:tcW w:type="dxa" w:w="73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Windows 10/11、macOS 或常见 Linux；本文命令以 Windows PowerShell 为例</w:t>
            </w:r>
          </w:p>
        </w:tc>
      </w:tr>
      <w:tr>
        <w:trPr>
          <w:cantSplit/>
        </w:trPr>
        <w:tc>
          <w:tcPr>
            <w:tcW w:type="dxa" w:w="2268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Python</w:t>
            </w:r>
          </w:p>
        </w:tc>
        <w:tc>
          <w:tcPr>
            <w:tcW w:type="dxa" w:w="7370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64 位 Python 3.10 或 3.11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内存</w:t>
            </w:r>
          </w:p>
        </w:tc>
        <w:tc>
          <w:tcPr>
            <w:tcW w:type="dxa" w:w="73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建议至少 8 GB</w:t>
            </w:r>
          </w:p>
        </w:tc>
      </w:tr>
      <w:tr>
        <w:trPr>
          <w:cantSplit/>
        </w:trPr>
        <w:tc>
          <w:tcPr>
            <w:tcW w:type="dxa" w:w="2268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磁盘</w:t>
            </w:r>
          </w:p>
        </w:tc>
        <w:tc>
          <w:tcPr>
            <w:tcW w:type="dxa" w:w="7370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代码和数据不足 10 MB；完整输出建议预留 100 MB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依赖</w:t>
            </w:r>
          </w:p>
        </w:tc>
        <w:tc>
          <w:tcPr>
            <w:tcW w:type="dxa" w:w="73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numpy&gt;=1.26、pandas&gt;=2.1、openpyxl&gt;=3.1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7.2 创建环境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把整个 Assignment_Routing_Final_Package 文件夹复制到目标设备。不要只复制 code，因为默认运行和校验依赖相对路径下的数据与参考结果。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>cd &lt;Assignment_Routing_Final_Package所在路径&gt;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>python -m venv .venv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>.\.venv\Scripts\Activate.ps1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>python -m pip install --upgrade pip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>python -m pip install -r .\code\requirements.txt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如果 PowerShell 阻止激活脚本，可在当前窗口执行 Set-ExecutionPolicy -Scope Process Bypass，然后再次激活。macOS 或 Linux 的激活命令为 source .venv/bin/activate。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7.3 先运行单元测试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>python -m unittest discover -s .\code\tests -v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测试覆盖优化后的默认参数、容量约束、顺路骑手选择、主动拒单、目标函数一致性、路径优化和独立骑手池读取。测试通过后再运行完整数据，便于区分环境问题与算法问题。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7.4 一键运行三组实验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>python .\code\run_reproduction_experiments.py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>python .\code\verify_reproduction.py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第一个命令依次运行 small_120、small_100 和 full_800，并把结果写入 reproduced_outputs。第二个命令把关键整数指标和浮点指标与 reference_results 比较；运行时间不参与一致性判断，因为它依赖硬件和后台负载。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7.5 只运行一组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>python .\code\run_reproduction_experiments.py --case small_120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>python .\code\run_reproduction_experiments.py --case small_100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>python .\code\run_reproduction_experiments.py --case full_800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7.6 直接调用主程序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>cd .\code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>python run_baseline.py</w:t>
      </w:r>
    </w:p>
    <w:p>
      <w:pPr>
        <w:spacing w:after="20" w:line="252" w:lineRule="auto"/>
        <w:ind w:left="397" w:right="227"/>
      </w:pPr>
      <w:r>
        <w:rPr>
          <w:rFonts w:ascii="Consolas" w:hAnsi="Consolas" w:eastAsia="Consolas"/>
          <w:b w:val="0"/>
          <w:i w:val="0"/>
          <w:color w:val="000000"/>
          <w:sz w:val="17"/>
        </w:rPr>
        <w:t>python run_baseline.py --input ..\data_global\merchant_data_2200_with_zones_global.csv --fleet-size 120 --output-dir ..\reproduced_outputs\manual_small_120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 code 目录执行 python run_baseline.py 时，默认读取完整数据并使用 800 名骑手。为了避免未来修改默认值后无法比较，一键复现脚本显式写出了全部关键参数。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8 输出文件和结果解释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文件</w:t>
            </w:r>
          </w:p>
        </w:tc>
        <w:tc>
          <w:tcPr>
            <w:tcW w:type="dxa" w:w="4535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主要内容</w:t>
            </w:r>
          </w:p>
        </w:tc>
        <w:tc>
          <w:tcPr>
            <w:tcW w:type="dxa" w:w="2835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典型用途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order_results.csv</w:t>
            </w:r>
          </w:p>
        </w:tc>
        <w:tc>
          <w:tcPr>
            <w:tcW w:type="dxa" w:w="45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逐单分配、拒单、取餐、送达、迟到、骑手、距离和决策增量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诊断某个订单为何迟到或被拒绝</w:t>
            </w:r>
          </w:p>
        </w:tc>
      </w:tr>
      <w:tr>
        <w:trPr>
          <w:cantSplit/>
        </w:trPr>
        <w:tc>
          <w:tcPr>
            <w:tcW w:type="dxa" w:w="2268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courier_summary.csv</w:t>
            </w:r>
          </w:p>
        </w:tc>
        <w:tc>
          <w:tcPr>
            <w:tcW w:type="dxa" w:w="4535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逐骑手订单数、服务距离、忙碌时间、最大持单量和最终位置</w:t>
            </w:r>
          </w:p>
        </w:tc>
        <w:tc>
          <w:tcPr>
            <w:tcW w:type="dxa" w:w="2835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分析利用率和骑手工作量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metrics.csv</w:t>
            </w:r>
          </w:p>
        </w:tc>
        <w:tc>
          <w:tcPr>
            <w:tcW w:type="dxa" w:w="45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一行的完整实验指标与参数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快速横向比较</w:t>
            </w:r>
          </w:p>
        </w:tc>
      </w:tr>
      <w:tr>
        <w:trPr>
          <w:cantSplit/>
        </w:trPr>
        <w:tc>
          <w:tcPr>
            <w:tcW w:type="dxa" w:w="2268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metrics.json</w:t>
            </w:r>
          </w:p>
        </w:tc>
        <w:tc>
          <w:tcPr>
            <w:tcW w:type="dxa" w:w="4535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与 metrics.csv 相同的结构化结果</w:t>
            </w:r>
          </w:p>
        </w:tc>
        <w:tc>
          <w:tcPr>
            <w:tcW w:type="dxa" w:w="2835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程序化校验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summary_results.csv</w:t>
            </w:r>
          </w:p>
        </w:tc>
        <w:tc>
          <w:tcPr>
            <w:tcW w:type="dxa" w:w="45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总距离、完单率、准点率和总超时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核心结果展示</w:t>
            </w:r>
          </w:p>
        </w:tc>
      </w:tr>
      <w:tr>
        <w:trPr>
          <w:cantSplit/>
        </w:trPr>
        <w:tc>
          <w:tcPr>
            <w:tcW w:type="dxa" w:w="2268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invalid_orders.csv</w:t>
            </w:r>
          </w:p>
        </w:tc>
        <w:tc>
          <w:tcPr>
            <w:tcW w:type="dxa" w:w="4535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缺失字段、时间顺序错误或重复的订单</w:t>
            </w:r>
          </w:p>
        </w:tc>
        <w:tc>
          <w:tcPr>
            <w:tcW w:type="dxa" w:w="2835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数据质量核查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run_config.json</w:t>
            </w:r>
          </w:p>
        </w:tc>
        <w:tc>
          <w:tcPr>
            <w:tcW w:type="dxa" w:w="45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本次运行的全部参数和输入路径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保证可追溯与复现</w:t>
            </w:r>
          </w:p>
        </w:tc>
      </w:tr>
      <w:tr>
        <w:trPr>
          <w:cantSplit/>
        </w:trPr>
        <w:tc>
          <w:tcPr>
            <w:tcW w:type="dxa" w:w="2268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reposition_events.csv</w:t>
            </w:r>
          </w:p>
        </w:tc>
        <w:tc>
          <w:tcPr>
            <w:tcW w:type="dxa" w:w="4535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兼容接口；本版本关闭重定位，因此只有表头</w:t>
            </w:r>
          </w:p>
        </w:tc>
        <w:tc>
          <w:tcPr>
            <w:tcW w:type="dxa" w:w="2835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未来重定位扩展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8.1 核心指标定义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完单率 = completed_orders / valid_orders。被拒订单计入未完成。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总体准点率 = on_time_orders / valid_orders。被拒和未完成订单都不算准时。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总迟到分钟只对已完成订单计算 max(0, simulated_delivery_time - estimate_arrived_time)。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总距离为服务路线距离与重定位距离之和；本版本重定位距离为 0。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assignment_to_pickup_min = simulated_pickup_time - assignment_time，包括前序路线、到店行驶、等待备餐和取餐服务。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运行时间只适合在相同设备和相同负载下比较。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9 保留实验结果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4"/>
              </w:rPr>
              <w:t>场景</w:t>
            </w:r>
          </w:p>
        </w:tc>
        <w:tc>
          <w:tcPr>
            <w:tcW w:type="dxa" w:w="9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4"/>
              </w:rPr>
              <w:t>完单率</w:t>
            </w:r>
          </w:p>
        </w:tc>
        <w:tc>
          <w:tcPr>
            <w:tcW w:type="dxa" w:w="9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4"/>
              </w:rPr>
              <w:t>准点率</w:t>
            </w:r>
          </w:p>
        </w:tc>
        <w:tc>
          <w:tcPr>
            <w:tcW w:type="dxa" w:w="6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4"/>
              </w:rPr>
              <w:t>拒单</w:t>
            </w:r>
          </w:p>
        </w:tc>
        <w:tc>
          <w:tcPr>
            <w:tcW w:type="dxa" w:w="79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4"/>
              </w:rPr>
              <w:t>迟到单</w:t>
            </w:r>
          </w:p>
        </w:tc>
        <w:tc>
          <w:tcPr>
            <w:tcW w:type="dxa" w:w="1247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4"/>
              </w:rPr>
              <w:t>总迟到 min</w:t>
            </w:r>
          </w:p>
        </w:tc>
        <w:tc>
          <w:tcPr>
            <w:tcW w:type="dxa" w:w="1191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4"/>
              </w:rPr>
              <w:t>总距离 km</w:t>
            </w:r>
          </w:p>
        </w:tc>
        <w:tc>
          <w:tcPr>
            <w:tcW w:type="dxa" w:w="130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4"/>
              </w:rPr>
              <w:t>总目标</w:t>
            </w:r>
          </w:p>
        </w:tc>
        <w:tc>
          <w:tcPr>
            <w:tcW w:type="dxa" w:w="1077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4"/>
              </w:rPr>
              <w:t>运行时间 s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2,200 单 120 人</w:t>
            </w:r>
          </w:p>
        </w:tc>
        <w:tc>
          <w:tcPr>
            <w:tcW w:type="dxa" w:w="9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100.00%</w:t>
            </w:r>
          </w:p>
        </w:tc>
        <w:tc>
          <w:tcPr>
            <w:tcW w:type="dxa" w:w="9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84.91%</w:t>
            </w:r>
          </w:p>
        </w:tc>
        <w:tc>
          <w:tcPr>
            <w:tcW w:type="dxa" w:w="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7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332</w:t>
            </w:r>
          </w:p>
        </w:tc>
        <w:tc>
          <w:tcPr>
            <w:tcW w:type="dxa" w:w="12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8,969.81</w:t>
            </w:r>
          </w:p>
        </w:tc>
        <w:tc>
          <w:tcPr>
            <w:tcW w:type="dxa" w:w="1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4,877.69</w:t>
            </w:r>
          </w:p>
        </w:tc>
        <w:tc>
          <w:tcPr>
            <w:tcW w:type="dxa" w:w="1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82,926.73</w:t>
            </w:r>
          </w:p>
        </w:tc>
        <w:tc>
          <w:tcPr>
            <w:tcW w:type="dxa" w:w="10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9.70</w:t>
            </w:r>
          </w:p>
        </w:tc>
      </w:tr>
      <w:tr>
        <w:trPr>
          <w:cantSplit/>
        </w:trPr>
        <w:tc>
          <w:tcPr>
            <w:tcW w:type="dxa" w:w="1814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2,200 单 100 人</w:t>
            </w:r>
          </w:p>
        </w:tc>
        <w:tc>
          <w:tcPr>
            <w:tcW w:type="dxa" w:w="964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99.68%</w:t>
            </w:r>
          </w:p>
        </w:tc>
        <w:tc>
          <w:tcPr>
            <w:tcW w:type="dxa" w:w="964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71.45%</w:t>
            </w:r>
          </w:p>
        </w:tc>
        <w:tc>
          <w:tcPr>
            <w:tcW w:type="dxa" w:w="680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794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621</w:t>
            </w:r>
          </w:p>
        </w:tc>
        <w:tc>
          <w:tcPr>
            <w:tcW w:type="dxa" w:w="1247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27,102.77</w:t>
            </w:r>
          </w:p>
        </w:tc>
        <w:tc>
          <w:tcPr>
            <w:tcW w:type="dxa" w:w="1191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4,824.72</w:t>
            </w:r>
          </w:p>
        </w:tc>
        <w:tc>
          <w:tcPr>
            <w:tcW w:type="dxa" w:w="1304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209,438.58</w:t>
            </w:r>
          </w:p>
        </w:tc>
        <w:tc>
          <w:tcPr>
            <w:tcW w:type="dxa" w:w="1077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14.84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17,867 单 800 人</w:t>
            </w:r>
          </w:p>
        </w:tc>
        <w:tc>
          <w:tcPr>
            <w:tcW w:type="dxa" w:w="9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99.98%</w:t>
            </w:r>
          </w:p>
        </w:tc>
        <w:tc>
          <w:tcPr>
            <w:tcW w:type="dxa" w:w="9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77.68%</w:t>
            </w:r>
          </w:p>
        </w:tc>
        <w:tc>
          <w:tcPr>
            <w:tcW w:type="dxa" w:w="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7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3,985</w:t>
            </w:r>
          </w:p>
        </w:tc>
        <w:tc>
          <w:tcPr>
            <w:tcW w:type="dxa" w:w="12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117,724.68</w:t>
            </w:r>
          </w:p>
        </w:tc>
        <w:tc>
          <w:tcPr>
            <w:tcW w:type="dxa" w:w="1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31,397.19</w:t>
            </w:r>
          </w:p>
        </w:tc>
        <w:tc>
          <w:tcPr>
            <w:tcW w:type="dxa" w:w="1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1,021,520.59</w:t>
            </w:r>
          </w:p>
        </w:tc>
        <w:tc>
          <w:tcPr>
            <w:tcW w:type="dxa" w:w="10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181.15</w:t>
            </w:r>
          </w:p>
        </w:tc>
      </w:tr>
    </w:tbl>
    <w:p>
      <w:pPr>
        <w:spacing w:after="40"/>
      </w:pP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 2,200 单数据上把骑手从 120 人减到 100 人后，准点率下降 13.45 个百分点，总迟到约增加三倍，且出现 7 单主动拒绝。这说明当前算法在骑手紧张时的主要瓶颈是供给不足和路线拥挤，而不是单纯的计算搜索不足。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完整数据的默认 256 人宽筛是质量与速度的折中。全骑手遍历的准点率约为 77.78%，只高 0.10 个百分点，但耗时约 395.95 秒，同时拒单更多且最终加权目标略高。因此保留 256 人版本作为最终默认。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10 验证与故障排查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10.1 传输完整性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在目标设备上对照 MANIFEST_SHA256.txt 计算文件哈希。只要 baseline.py、run_baseline.py、两份数据和参考结果的哈希一致，算法与输入就没有在传输过程中被修改。reproduced_outputs 和虚拟环境不在原始清单中。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10.2 结果不一致时的检查顺序</w:t>
      </w:r>
    </w:p>
    <w:p>
      <w:pPr>
        <w:spacing w:after="80" w:line="288" w:lineRule="auto"/>
        <w:ind w:left="454" w:hanging="454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1.  确认使用同一份 CSV，而不是旧版按小时聚类的数据。</w:t>
      </w:r>
    </w:p>
    <w:p>
      <w:pPr>
        <w:spacing w:after="80" w:line="288" w:lineRule="auto"/>
        <w:ind w:left="454" w:hanging="454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2.  确认命令由 run_reproduction_experiments.py 发起，避免遗漏参数。</w:t>
      </w:r>
    </w:p>
    <w:p>
      <w:pPr>
        <w:spacing w:after="80" w:line="288" w:lineRule="auto"/>
        <w:ind w:left="454" w:hanging="454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3.  检查 Python、numpy 和 pandas 版本，并确认单元测试通过。</w:t>
      </w:r>
    </w:p>
    <w:p>
      <w:pPr>
        <w:spacing w:after="80" w:line="288" w:lineRule="auto"/>
        <w:ind w:left="454" w:hanging="454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4.  查看 run_config.json，重点核对 fleet_size、speed_kmh、distance_metric、candidate_riders、route_fit_prefilter_riders 和四个目标权重。</w:t>
      </w:r>
    </w:p>
    <w:p>
      <w:pPr>
        <w:spacing w:after="80" w:line="288" w:lineRule="auto"/>
        <w:ind w:left="454" w:hanging="454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5.  先比较有效订单数、选中骑手数和拒单数，再比较距离和迟到；不要先比较运行时间。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10.3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835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问题</w:t>
            </w:r>
          </w:p>
        </w:tc>
        <w:tc>
          <w:tcPr>
            <w:tcW w:type="dxa" w:w="6803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原因与处理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提示缺少列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输入不是保留的全局数据，或列名被表格软件改动；对照附录 B</w:t>
            </w:r>
          </w:p>
        </w:tc>
      </w:tr>
      <w:tr>
        <w:trPr>
          <w:cantSplit/>
        </w:trPr>
        <w:tc>
          <w:tcPr>
            <w:tcW w:type="dxa" w:w="2835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请求的骑手数超过可用骑手</w:t>
            </w:r>
          </w:p>
        </w:tc>
        <w:tc>
          <w:tcPr>
            <w:tcW w:type="dxa" w:w="6803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fleet_size 大于数据中可重建的唯一 courier_id 数量；降低人数或使用独立骑手池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运行很慢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检查是否把 route_fit_prefilter_riders 设为 0，或是否扩大候选人数和插入位置</w:t>
            </w:r>
          </w:p>
        </w:tc>
      </w:tr>
      <w:tr>
        <w:trPr>
          <w:cantSplit/>
        </w:trPr>
        <w:tc>
          <w:tcPr>
            <w:tcW w:type="dxa" w:w="2835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准点率异常高</w:t>
            </w:r>
          </w:p>
        </w:tc>
        <w:tc>
          <w:tcPr>
            <w:tcW w:type="dxa" w:w="6803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检查骑手数量是否仍为 800、是否误用较小数据、速度是否高于 20 km/h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准点率异常低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检查 ready buffer、速度、容量、服务时间和 deadline 字段是否改变</w:t>
            </w:r>
          </w:p>
        </w:tc>
      </w:tr>
      <w:tr>
        <w:trPr>
          <w:cantSplit/>
        </w:trPr>
        <w:tc>
          <w:tcPr>
            <w:tcW w:type="dxa" w:w="2835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PowerShell 无法激活环境</w:t>
            </w:r>
          </w:p>
        </w:tc>
        <w:tc>
          <w:tcPr>
            <w:tcW w:type="dxa" w:w="6803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在当前窗口执行 Set-ExecutionPolicy -Scope Process Bypass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11 在基准上继续改进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任何改进都应保留一份不变的最终基准，并给新实验单独建立输出目录。一次只改变一个机制或一组紧密相关参数，使用同一输入、骑手池和随机种子。至少同时记录准点率、完单率、总迟到、总距离、总目标和运行时间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11.1 最适合修改的入口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381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目标</w:t>
            </w:r>
          </w:p>
        </w:tc>
        <w:tc>
          <w:tcPr>
            <w:tcW w:type="dxa" w:w="36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首选参数或函数</w:t>
            </w:r>
          </w:p>
        </w:tc>
        <w:tc>
          <w:tcPr>
            <w:tcW w:type="dxa" w:w="36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建议对照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增加候选骑手</w:t>
            </w:r>
          </w:p>
        </w:tc>
        <w:tc>
          <w:tcPr>
            <w:tcW w:type="dxa" w:w="36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candidate_riders 和 4+2+2 三个组成参数</w:t>
            </w:r>
          </w:p>
        </w:tc>
        <w:tc>
          <w:tcPr>
            <w:tcW w:type="dxa" w:w="36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固定插入位置，逐步扩大并记录运行时间</w:t>
            </w:r>
          </w:p>
        </w:tc>
      </w:tr>
      <w:tr>
        <w:trPr>
          <w:cantSplit/>
        </w:trPr>
        <w:tc>
          <w:tcPr>
            <w:tcW w:type="dxa" w:w="2381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扩大顺路宽筛</w:t>
            </w:r>
          </w:p>
        </w:tc>
        <w:tc>
          <w:tcPr>
            <w:tcW w:type="dxa" w:w="3628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route_fit_prefilter_riders 及 128/96/32 组成</w:t>
            </w:r>
          </w:p>
        </w:tc>
        <w:tc>
          <w:tcPr>
            <w:tcW w:type="dxa" w:w="3628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64、128、256、全遍历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增加插入搜索</w:t>
            </w:r>
          </w:p>
        </w:tc>
        <w:tc>
          <w:tcPr>
            <w:tcW w:type="dxa" w:w="36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insertion_position_limit</w:t>
            </w:r>
          </w:p>
        </w:tc>
        <w:tc>
          <w:tcPr>
            <w:tcW w:type="dxa" w:w="36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3×3 对 4×4；关注边际收益</w:t>
            </w:r>
          </w:p>
        </w:tc>
      </w:tr>
      <w:tr>
        <w:trPr>
          <w:cantSplit/>
        </w:trPr>
        <w:tc>
          <w:tcPr>
            <w:tcW w:type="dxa" w:w="2381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强化困难订单</w:t>
            </w:r>
          </w:p>
        </w:tc>
        <w:tc>
          <w:tcPr>
            <w:tcW w:type="dxa" w:w="3628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high_risk_candidate_riders 和 high_risk_insertion_position_limit</w:t>
            </w:r>
          </w:p>
        </w:tc>
        <w:tc>
          <w:tcPr>
            <w:tcW w:type="dxa" w:w="3628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只扩大高风险订单，避免全局变慢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改变服务目标</w:t>
            </w:r>
          </w:p>
        </w:tc>
        <w:tc>
          <w:tcPr>
            <w:tcW w:type="dxa" w:w="36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四个 objective 权重与 enable_active_rejection</w:t>
            </w:r>
          </w:p>
        </w:tc>
        <w:tc>
          <w:tcPr>
            <w:tcW w:type="dxa" w:w="36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必须同时报告完单率和准点率</w:t>
            </w:r>
          </w:p>
        </w:tc>
      </w:tr>
      <w:tr>
        <w:trPr>
          <w:cantSplit/>
        </w:trPr>
        <w:tc>
          <w:tcPr>
            <w:tcW w:type="dxa" w:w="2381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改变容量</w:t>
            </w:r>
          </w:p>
        </w:tc>
        <w:tc>
          <w:tcPr>
            <w:tcW w:type="dxa" w:w="3628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max_active_orders</w:t>
            </w:r>
          </w:p>
        </w:tc>
        <w:tc>
          <w:tcPr>
            <w:tcW w:type="dxa" w:w="3628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容量 8 对 10 或 15；检查路线拥挤和迟到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改进局部路径</w:t>
            </w:r>
          </w:p>
        </w:tc>
        <w:tc>
          <w:tcPr>
            <w:tcW w:type="dxa" w:w="36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optimize_courier_route 及三项 route_optimization 参数</w:t>
            </w:r>
          </w:p>
        </w:tc>
        <w:tc>
          <w:tcPr>
            <w:tcW w:type="dxa" w:w="36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记录候选数、接受移动和优化耗时</w:t>
            </w:r>
          </w:p>
        </w:tc>
      </w:tr>
      <w:tr>
        <w:trPr>
          <w:cantSplit/>
        </w:trPr>
        <w:tc>
          <w:tcPr>
            <w:tcW w:type="dxa" w:w="2381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接入独立骑手池</w:t>
            </w:r>
          </w:p>
        </w:tc>
        <w:tc>
          <w:tcPr>
            <w:tcW w:type="dxa" w:w="3628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--courier-input 和 _load_with_external_couriers</w:t>
            </w:r>
          </w:p>
        </w:tc>
        <w:tc>
          <w:tcPr>
            <w:tcW w:type="dxa" w:w="3628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保持订单数据不变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增加重定位</w:t>
            </w:r>
          </w:p>
        </w:tc>
        <w:tc>
          <w:tcPr>
            <w:tcW w:type="dxa" w:w="36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先复制代码到新文件夹，再设置 reposition_policy</w:t>
            </w:r>
          </w:p>
        </w:tc>
        <w:tc>
          <w:tcPr>
            <w:tcW w:type="dxa" w:w="36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与完全相同的无重定位运行成对比较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11.2 推荐的下一步实验</w:t>
      </w:r>
    </w:p>
    <w:p>
      <w:pPr>
        <w:spacing w:after="80" w:line="288" w:lineRule="auto"/>
        <w:ind w:left="454" w:hanging="454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1.  用统一的时间预算比较候选规模，例如限制每单最多评估的路线数量，而不是单独扩大所有参数。</w:t>
      </w:r>
    </w:p>
    <w:p>
      <w:pPr>
        <w:spacing w:after="80" w:line="288" w:lineRule="auto"/>
        <w:ind w:left="454" w:hanging="454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2.  对高风险订单使用更精细的 slack 指标，将截止时间余量、当前路线预计迟到和订单空间方向结合。</w:t>
      </w:r>
    </w:p>
    <w:p>
      <w:pPr>
        <w:spacing w:after="80" w:line="288" w:lineRule="auto"/>
        <w:ind w:left="454" w:hanging="454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3.  在骑手内部路径优化中加入小规模 2-opt 或跨订单 swap，但保留冻结下一站和取送餐先后约束。</w:t>
      </w:r>
    </w:p>
    <w:p>
      <w:pPr>
        <w:spacing w:after="80" w:line="288" w:lineRule="auto"/>
        <w:ind w:left="454" w:hanging="454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4.  将固定权重改成随供需紧张程度变化的动态权重，同时用最终统一目标评估结果，避免评价口径漂移。</w:t>
      </w:r>
    </w:p>
    <w:p>
      <w:pPr>
        <w:spacing w:after="80" w:line="288" w:lineRule="auto"/>
        <w:ind w:left="454" w:hanging="454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5.  若重新研究重定位，把无重定位代码完整保留为 control；重定位只移动未预约的完全空闲骑手，并把重定位距离计入总距离。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11.3 实验记录规则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每个输出目录必须保留 run_config.json。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不要覆盖 reference_results；新实验写入 reproduced_outputs 或新的命名目录。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报告总体准点率，而不是只报告已完成订单中的准点率。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运行时间至少重复三次并报告中位数；其他确定性指标应完全一致。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如果改动数据清洗、骑手池或截止时间定义，必须把它视为新的实验口径，而不是算法提升。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12 已知限制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固定 20 km/h，未模拟道路拥堵、红绿灯和时段速度差异。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曼哈顿距离是规则路网近似，不是真实导航路程。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骑手位置和可用性由历史订单重建，默认又假设所有选中骑手全程在线。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备餐完成时间使用数据中的预计值，没有随机备餐延迟。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算法是贪心加局部修复，不保证全局最优。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主动拒单改善系统目标和准点率，但会牺牲少量完单率。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当前基准不包含公平性，也不使用 zone_id 进行 assignment 或 routing。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附录 A 参数速查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3969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命令行参数</w:t>
            </w:r>
          </w:p>
        </w:tc>
        <w:tc>
          <w:tcPr>
            <w:tcW w:type="dxa" w:w="1417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默认值</w:t>
            </w:r>
          </w:p>
        </w:tc>
        <w:tc>
          <w:tcPr>
            <w:tcW w:type="dxa" w:w="425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含义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--fleet-size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800</w:t>
            </w:r>
          </w:p>
        </w:tc>
        <w:tc>
          <w:tcPr>
            <w:tcW w:type="dxa" w:w="4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选中骑手数量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--speed-kmh</w:t>
            </w:r>
          </w:p>
        </w:tc>
        <w:tc>
          <w:tcPr>
            <w:tcW w:type="dxa" w:w="1417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20</w:t>
            </w:r>
          </w:p>
        </w:tc>
        <w:tc>
          <w:tcPr>
            <w:tcW w:type="dxa" w:w="4252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固定速度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--distance-metric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rectilinear</w:t>
            </w:r>
          </w:p>
        </w:tc>
        <w:tc>
          <w:tcPr>
            <w:tcW w:type="dxa" w:w="4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曼哈顿或 haversine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--max-active-orders</w:t>
            </w:r>
          </w:p>
        </w:tc>
        <w:tc>
          <w:tcPr>
            <w:tcW w:type="dxa" w:w="1417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4252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每名骑手最大未完成订单数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--candidate-riders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4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普通订单完整评估的候选数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--insertion-position-limit</w:t>
            </w:r>
          </w:p>
        </w:tc>
        <w:tc>
          <w:tcPr>
            <w:tcW w:type="dxa" w:w="1417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4252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普通订单取餐和送餐各保留的位置数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--route-fit-candidate-riders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4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顺路候选人数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--lowest-load-candidate-riders</w:t>
            </w:r>
          </w:p>
        </w:tc>
        <w:tc>
          <w:tcPr>
            <w:tcW w:type="dxa" w:w="1417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4252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低持单量候选人数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--earliest-pickup-candidate-riders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4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最早取餐候选人数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--route-fit-prefilter-riders</w:t>
            </w:r>
          </w:p>
        </w:tc>
        <w:tc>
          <w:tcPr>
            <w:tcW w:type="dxa" w:w="1417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256</w:t>
            </w:r>
          </w:p>
        </w:tc>
        <w:tc>
          <w:tcPr>
            <w:tcW w:type="dxa" w:w="4252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计算精确顺路增量前的宽筛人数；0 表示全遍历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--high-risk-candidate-riders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12</w:t>
            </w:r>
          </w:p>
        </w:tc>
        <w:tc>
          <w:tcPr>
            <w:tcW w:type="dxa" w:w="4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高风险扩展候选人数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--high-risk-insertion-position-limit</w:t>
            </w:r>
          </w:p>
        </w:tc>
        <w:tc>
          <w:tcPr>
            <w:tcW w:type="dxa" w:w="1417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4252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高风险取送餐位置上限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--route-optimization-min-active-orders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4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触发内部路径优化的最低持单量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--route-optimization-max-passes</w:t>
            </w:r>
          </w:p>
        </w:tc>
        <w:tc>
          <w:tcPr>
            <w:tcW w:type="dxa" w:w="1417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4252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局部优化最大轮数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--route-optimization-position-limit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4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局部移动保留的位置数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--distance-weight</w:t>
            </w:r>
          </w:p>
        </w:tc>
        <w:tc>
          <w:tcPr>
            <w:tcW w:type="dxa" w:w="1417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4252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距离权重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--unserved-order-penalty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1000</w:t>
            </w:r>
          </w:p>
        </w:tc>
        <w:tc>
          <w:tcPr>
            <w:tcW w:type="dxa" w:w="4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未服务订单惩罚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--lateness-minute-weight</w:t>
            </w:r>
          </w:p>
        </w:tc>
        <w:tc>
          <w:tcPr>
            <w:tcW w:type="dxa" w:w="1417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4252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迟到分钟权重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--late-order-weight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100</w:t>
            </w:r>
          </w:p>
        </w:tc>
        <w:tc>
          <w:tcPr>
            <w:tcW w:type="dxa" w:w="4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迟到订单固定惩罚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--ready-time-buffer-minutes</w:t>
            </w:r>
          </w:p>
        </w:tc>
        <w:tc>
          <w:tcPr>
            <w:tcW w:type="dxa" w:w="1417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4252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预计备餐时间附加缓冲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--reposition-policy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none</w:t>
            </w:r>
          </w:p>
        </w:tc>
        <w:tc>
          <w:tcPr>
            <w:tcW w:type="dxa" w:w="4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最终基准关闭重定位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附录 B 数据字段</w:t>
      </w:r>
    </w:p>
    <w:p>
      <w:pPr>
        <w:spacing w:after="120" w:line="312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使用历史订单重建骑手池时，以下字段为必需字段。zone_id、da_id 和 poi_id 对 assignment 与 routing 不是必需，但建议保留，便于后续空间分析或重定位实验。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3969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5669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order_id</w:t>
            </w:r>
          </w:p>
        </w:tc>
        <w:tc>
          <w:tcPr>
            <w:tcW w:type="dxa" w:w="56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订单唯一标识；用于去重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waybill_id</w:t>
            </w:r>
          </w:p>
        </w:tc>
        <w:tc>
          <w:tcPr>
            <w:tcW w:type="dxa" w:w="56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运单标识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courier_id</w:t>
            </w:r>
          </w:p>
        </w:tc>
        <w:tc>
          <w:tcPr>
            <w:tcW w:type="dxa" w:w="56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历史骑手标识；用于重建骑手池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is_courier_grabbed</w:t>
            </w:r>
          </w:p>
        </w:tc>
        <w:tc>
          <w:tcPr>
            <w:tcW w:type="dxa" w:w="56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历史订单是否被骑手接单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platform_order_time</w:t>
            </w:r>
          </w:p>
        </w:tc>
        <w:tc>
          <w:tcPr>
            <w:tcW w:type="dxa" w:w="56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平台下单时间；用于清洗时间顺序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order_push_time</w:t>
            </w:r>
          </w:p>
        </w:tc>
        <w:tc>
          <w:tcPr>
            <w:tcW w:type="dxa" w:w="56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仿真订单释放时间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estimate_meal_prepare_time</w:t>
            </w:r>
          </w:p>
        </w:tc>
        <w:tc>
          <w:tcPr>
            <w:tcW w:type="dxa" w:w="56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预计备餐完成时间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estimate_arrived_time</w:t>
            </w:r>
          </w:p>
        </w:tc>
        <w:tc>
          <w:tcPr>
            <w:tcW w:type="dxa" w:w="56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订单截止时间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grab_time</w:t>
            </w:r>
          </w:p>
        </w:tc>
        <w:tc>
          <w:tcPr>
            <w:tcW w:type="dxa" w:w="56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历史抓单时间；用于骑手初始状态和数据清洗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fetch_time</w:t>
            </w:r>
          </w:p>
        </w:tc>
        <w:tc>
          <w:tcPr>
            <w:tcW w:type="dxa" w:w="56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历史取餐时间；用于数据清洗和速度校准接口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arrive_time</w:t>
            </w:r>
          </w:p>
        </w:tc>
        <w:tc>
          <w:tcPr>
            <w:tcW w:type="dxa" w:w="56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历史送达时间；用于历史准点率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sender_lng sender_lat</w:t>
            </w:r>
          </w:p>
        </w:tc>
        <w:tc>
          <w:tcPr>
            <w:tcW w:type="dxa" w:w="56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商家坐标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recipient_lng recipient_lat</w:t>
            </w:r>
          </w:p>
        </w:tc>
        <w:tc>
          <w:tcPr>
            <w:tcW w:type="dxa" w:w="56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顾客坐标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grab_lng grab_lat</w:t>
            </w:r>
          </w:p>
        </w:tc>
        <w:tc>
          <w:tcPr>
            <w:tcW w:type="dxa" w:w="5669"/>
            <w:shd w:fill="F5F8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历史抓单位置；作为骑手初始位置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附录 C 复现检查表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 xml:space="preserve">□ 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完整复制整个实验包，文件夹结构未改变。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 xml:space="preserve">□ 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使用 Python 3.10 或 3.11 创建独立虚拟环境。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 xml:space="preserve">□ 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requirements.txt 安装成功。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 xml:space="preserve">□ 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单元测试全部通过。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 xml:space="preserve">□ 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三组实验均生成 metrics.json 和 run_config.json。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 xml:space="preserve">□ 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verify_reproduction.py 显示三组 PASS。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 xml:space="preserve">□ 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关键指标与第 9 节一致；仅运行时间可因设备不同而变化。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 xml:space="preserve">□ 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任何改进使用新的输出目录并保留最终基准。</w:t>
      </w:r>
    </w:p>
    <w:sectPr w:rsidR="00FC693F" w:rsidRPr="0006063C" w:rsidSect="00034616">
      <w:footerReference w:type="default" r:id="rId9"/>
      <w:pgSz w:w="12240" w:h="15840"/>
      <w:pgMar w:top="1191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666666"/>
        <w:sz w:val="16"/>
      </w:rPr>
      <w:t xml:space="preserve">Assignment and Routing Experiment    </w:t>
    </w:r>
    <w:r>
      <w:rPr>
        <w:rFonts w:ascii="Microsoft YaHei" w:hAnsi="Microsoft YaHei" w:eastAsia="Microsoft YaHei"/>
        <w:b w:val="0"/>
        <w:i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