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pPr>
      <w:r w:rsidDel="00000000" w:rsidR="00000000" w:rsidRPr="00000000">
        <w:rPr>
          <w:b w:val="1"/>
          <w:bCs w:val="1"/>
          <w:rtl w:val="0"/>
        </w:rPr>
        <w:t xml:space="preserve">Gesprächsprotokoll zur Postanschrift</w:t>
      </w:r>
      <w:r w:rsidDel="00000000" w:rsidR="00000000" w:rsidRPr="00000000">
        <w:rPr>
          <w:rtl w:val="0"/>
        </w:rPr>
        <w:t xml:space="preserve">, </w:t>
      </w:r>
      <w:r w:rsidDel="00000000" w:rsidR="00000000" w:rsidRPr="00000000">
        <w:rPr>
          <w:rtl w:val="0"/>
        </w:rPr>
        <w:t xml:space="preserve">Viktoriastraße 10, 03.11., 11:00 Uhr,</w:t>
      </w:r>
    </w:p>
    <w:p w:rsidR="00000000" w:rsidDel="00000000" w:rsidP="00000000" w:rsidRDefault="00000000" w:rsidRPr="00000000" w14:paraId="00000002">
      <w:pPr>
        <w:spacing w:line="331.2" w:lineRule="auto"/>
        <w:rPr/>
      </w:pPr>
      <w:r w:rsidDel="00000000" w:rsidR="00000000" w:rsidRPr="00000000">
        <w:rPr>
          <w:rtl w:val="0"/>
        </w:rPr>
      </w:r>
    </w:p>
    <w:p w:rsidR="00000000" w:rsidDel="00000000" w:rsidP="00000000" w:rsidRDefault="00000000" w:rsidRPr="00000000" w14:paraId="00000003">
      <w:pPr>
        <w:spacing w:line="331.2" w:lineRule="auto"/>
        <w:rPr/>
      </w:pPr>
      <w:r w:rsidDel="00000000" w:rsidR="00000000" w:rsidRPr="00000000">
        <w:rPr>
          <w:rtl w:val="0"/>
        </w:rPr>
        <w:t xml:space="preserve">Gespräch zwischen Herrn Herr Kurschus (K.) und Stephan Epp (S.E.) zur Postanschrift. Die Postanschrift darf nur eingerichtet werden als ein Serviceangebot. Es gibt ja keinen Rechtsanspruch darauf. Was ist ein Serviceangebot unserer Beratungsstelle, was Sinn macht? Damit Leute, die ohne Wohnung sind und ohne jede Anschrift leben, eine Anschrift erwerben, um zum Beispiel Leistung bei Leistungsträgern empfangen zu können.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31.2" w:lineRule="auto"/>
        <w:rPr/>
      </w:pPr>
      <w:r w:rsidDel="00000000" w:rsidR="00000000" w:rsidRPr="00000000">
        <w:rPr>
          <w:rtl w:val="0"/>
        </w:rPr>
        <w:t xml:space="preserve">Herr Kurschus war darüber informiert, dass ich noch nicht umgemeldet bin. Ich habe Herrn Kurschus darauf hingewiesen, dass ich schon lange, seit 23. Juli 2025, umgemeldet bin an der Otto-Brenner-Straße 77.</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331.2" w:lineRule="auto"/>
        <w:rPr/>
      </w:pPr>
      <w:r w:rsidDel="00000000" w:rsidR="00000000" w:rsidRPr="00000000">
        <w:rPr>
          <w:rtl w:val="0"/>
        </w:rPr>
        <w:t xml:space="preserve">Herr Kurschus erwähnt zwei Punkte:</w:t>
      </w:r>
    </w:p>
    <w:p w:rsidR="00000000" w:rsidDel="00000000" w:rsidP="00000000" w:rsidRDefault="00000000" w:rsidRPr="00000000" w14:paraId="00000008">
      <w:pPr>
        <w:spacing w:line="331.2" w:lineRule="auto"/>
        <w:rPr/>
      </w:pPr>
      <w:r w:rsidDel="00000000" w:rsidR="00000000" w:rsidRPr="00000000">
        <w:rPr>
          <w:rtl w:val="0"/>
        </w:rPr>
        <w:t xml:space="preserve">(1) Wenn Sie an der Otto-Brenner-Straße 77 gemeldet sind, ist die Zustellung der Post für Sie ja kein Problem.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331.2" w:lineRule="auto"/>
        <w:rPr/>
      </w:pPr>
      <w:r w:rsidDel="00000000" w:rsidR="00000000" w:rsidRPr="00000000">
        <w:rPr>
          <w:rtl w:val="0"/>
        </w:rPr>
        <w:t xml:space="preserve">(2) Nur wenn sie da gemeldet sind, kann natürlich auch das Jobcenter die Kosten der Unterkunft übernehmen.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331.2" w:lineRule="auto"/>
        <w:rPr/>
      </w:pPr>
      <w:r w:rsidDel="00000000" w:rsidR="00000000" w:rsidRPr="00000000">
        <w:rPr>
          <w:rtl w:val="0"/>
        </w:rPr>
        <w:t xml:space="preserve">Als ich die beiden Punkte von Herrn Kurschus für die Reflektion wiederhole und den ersten Punkt nicht exakt wiedergeben konnte, wurde Herr Kurschus emotional laut und setzte mich unter Druck.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331.2" w:lineRule="auto"/>
        <w:rPr/>
      </w:pPr>
      <w:r w:rsidDel="00000000" w:rsidR="00000000" w:rsidRPr="00000000">
        <w:rPr>
          <w:rtl w:val="0"/>
        </w:rPr>
        <w:t xml:space="preserve">K.: Sie müssen sich ummelden. Ich habe Herrn Kurschus darauf hingewiesen, dass der Briefkasten der Otto-Brenner-Straße ein Gemeinschaftsbriefkasten ist und kein persönlicher Briefkasten, zu diesem Gemeinschaftsbriefkasten habe ich persönlich gar keinen Zugang.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331.2" w:lineRule="auto"/>
        <w:rPr/>
      </w:pPr>
      <w:r w:rsidDel="00000000" w:rsidR="00000000" w:rsidRPr="00000000">
        <w:rPr>
          <w:rtl w:val="0"/>
        </w:rPr>
        <w:t xml:space="preserve">K.: Es ist nicht in Ordnung, zwei Anschriften zu haben. S.E.: Für wen? Herr Kurschus meint, es ist nicht in Ordnung, aus moralischer Sicht, zwei Anschriften zu haben, eine für die Meldeanschrift und eine für die Postanschrift.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31.2" w:lineRule="auto"/>
        <w:rPr/>
      </w:pPr>
      <w:r w:rsidDel="00000000" w:rsidR="00000000" w:rsidRPr="00000000">
        <w:rPr>
          <w:rtl w:val="0"/>
        </w:rPr>
        <w:t xml:space="preserve">Es besteht kein Rechtsanspruch auf diese Anschrift.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331.2" w:lineRule="auto"/>
        <w:rPr/>
      </w:pPr>
      <w:r w:rsidDel="00000000" w:rsidR="00000000" w:rsidRPr="00000000">
        <w:rPr>
          <w:rtl w:val="0"/>
        </w:rPr>
        <w:t xml:space="preserve">Herr Kurschus möchte Rücksprache halten, bevor er mich von der Postliste streicht,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331.2" w:lineRule="auto"/>
        <w:rPr/>
      </w:pPr>
      <w:r w:rsidDel="00000000" w:rsidR="00000000" w:rsidRPr="00000000">
        <w:rPr>
          <w:rtl w:val="0"/>
        </w:rPr>
        <w:t xml:space="preserve">Herr Kurschus fragt, wie wollen wir eine zeitlichen Rahmen abstimmen, bis zu dem wir den Service hier an der Viktoriastraße 10 noch anbieten?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line="331.2" w:lineRule="auto"/>
        <w:rPr/>
      </w:pPr>
      <w:r w:rsidDel="00000000" w:rsidR="00000000" w:rsidRPr="00000000">
        <w:rPr>
          <w:rtl w:val="0"/>
        </w:rPr>
        <w:t xml:space="preserve">S.E.: Ich kann dazu keine Aussage machen, das ist eher schwierig. K.: Mit meinem Chef stimme ich das ab. Herr Kurschus wird sich daraufhin mit seinem Chef abstimmen und eine Frist vorgeben, bis zu der der Service angeboten wird. S.E.: Ok.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331.2" w:lineRule="auto"/>
        <w:rPr/>
      </w:pPr>
      <w:r w:rsidDel="00000000" w:rsidR="00000000" w:rsidRPr="00000000">
        <w:rPr>
          <w:rtl w:val="0"/>
        </w:rPr>
        <w:t xml:space="preserve">Herr Kurschus entschuldigt sich für seine emotionale Überreaktion und drückt beide Fäuste gegeneinander als Ausdruck dafür, dass es nicht zu einer ernsthaften Auseinandersetzung gekommen ist.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