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建立仓库后，在本地写的第一段代码。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在本地第一次修改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基于本行代码建立第二个分支dev1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8D9"/>
    <w:rsid w:val="4CB549EA"/>
    <w:rsid w:val="7F710702"/>
    <w:rsid w:val="7F7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2021-11-08T09:06:00Z</dcterms:created>
  <dc:creator>Admin</dc:creator>
  <cp:lastModifiedBy>大苏格拉底</cp:lastModifiedBy>
  <dcterms:modified xsi:type="dcterms:W3CDTF">2021-11-09T06:13:02Z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