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p>
    <w:p>
      <w:pPr>
        <w:spacing w:after="200"/>
        <w:jc w:val="center"/>
      </w:pPr>
      <w:r>
        <w:rPr>
          <w:rFonts w:ascii="Arial" w:cs="Arial" w:eastAsia="Arial" w:hAnsi="Arial"/>
          <w:b/>
          <w:bCs/>
          <w:color w:val="1B2A4A"/>
          <w:sz w:val="52"/>
          <w:szCs w:val="52"/>
        </w:rPr>
        <w:t xml:space="preserve">PRODUCT AUTOPSY</w:t>
      </w:r>
    </w:p>
    <w:p>
      <w:pPr>
        <w:spacing w:after="120"/>
        <w:jc w:val="center"/>
      </w:pPr>
      <w:r>
        <w:rPr>
          <w:rFonts w:ascii="Arial" w:cs="Arial" w:eastAsia="Arial" w:hAnsi="Arial"/>
          <w:color w:val="C0392B"/>
          <w:sz w:val="28"/>
          <w:szCs w:val="28"/>
        </w:rPr>
        <w:t xml:space="preserve">Psychological Mechanics of the World’s</w:t>
      </w:r>
    </w:p>
    <w:p>
      <w:pPr>
        <w:spacing w:after="80"/>
        <w:jc w:val="center"/>
      </w:pPr>
      <w:r>
        <w:rPr>
          <w:rFonts w:ascii="Arial" w:cs="Arial" w:eastAsia="Arial" w:hAnsi="Arial"/>
          <w:color w:val="C0392B"/>
          <w:sz w:val="28"/>
          <w:szCs w:val="28"/>
        </w:rPr>
        <w:t xml:space="preserve">Most Addictive Products</w:t>
      </w:r>
    </w:p>
    <w:p>
      <w:pPr>
        <w:pBdr>
          <w:bottom w:val="single" w:color="C0392B" w:sz="4" w:space="12"/>
        </w:pBdr>
        <w:spacing w:after="400"/>
        <w:jc w:val="center"/>
      </w:pPr>
      <w:r>
        <w:rPr>
          <w:rFonts w:ascii="Arial" w:cs="Arial" w:eastAsia="Arial" w:hAnsi="Arial"/>
          <w:i/>
          <w:iCs/>
          <w:color w:val="666666"/>
          <w:sz w:val="22"/>
          <w:szCs w:val="22"/>
        </w:rPr>
        <w:t xml:space="preserve">Cross-Platform Analysis of Retention, Monetization, and Behavioral Architecture</w:t>
      </w:r>
    </w:p>
    <w:p>
      <w:pPr>
        <w:spacing w:before="600" w:after="0"/>
      </w:pPr>
    </w:p>
    <w:p>
      <w:pPr>
        <w:spacing w:after="80"/>
        <w:jc w:val="center"/>
      </w:pPr>
      <w:r>
        <w:rPr>
          <w:rFonts w:ascii="Arial" w:cs="Arial" w:eastAsia="Arial" w:hAnsi="Arial"/>
          <w:color w:val="1B2A4A"/>
          <w:sz w:val="26"/>
          <w:szCs w:val="26"/>
        </w:rPr>
        <w:t xml:space="preserve">Mahmoud</w:t>
      </w:r>
    </w:p>
    <w:p>
      <w:pPr>
        <w:spacing w:after="80"/>
        <w:jc w:val="center"/>
      </w:pPr>
      <w:r>
        <w:rPr>
          <w:rFonts w:ascii="Arial" w:cs="Arial" w:eastAsia="Arial" w:hAnsi="Arial"/>
          <w:color w:val="666666"/>
          <w:sz w:val="22"/>
          <w:szCs w:val="22"/>
        </w:rPr>
        <w:t xml:space="preserve">February 2026</w:t>
      </w:r>
    </w:p>
    <w:p>
      <w:pPr>
        <w:jc w:val="center"/>
      </w:pPr>
      <w:r>
        <w:rPr>
          <w:rFonts w:ascii="Arial" w:cs="Arial" w:eastAsia="Arial" w:hAnsi="Arial"/>
          <w:i/>
          <w:iCs/>
          <w:color w:val="666666"/>
          <w:sz w:val="20"/>
          <w:szCs w:val="20"/>
        </w:rPr>
        <w:t xml:space="preserve">Companion to: The Psychology of Roblox Game Retention</w:t>
      </w:r>
    </w:p>
    <w:p>
      <w:pPr>
        <w:sectPr>
          <w:pgSz w:w="12240" w:h="15840" w:orient="portrait"/>
          <w:pgMar w:top="1440" w:right="1440" w:bottom="1440" w:left="1440" w:header="708" w:footer="708" w:gutter="0"/>
          <w:pgNumType/>
          <w:docGrid w:linePitch="360"/>
        </w:sectPr>
      </w:pPr>
    </w:p>
    <w:p>
      <w:pPr>
        <w:pBdr>
          <w:bottom w:val="single" w:color="C0392B" w:sz="6" w:space="8"/>
        </w:pBdr>
        <w:spacing w:before="400" w:after="200"/>
      </w:pPr>
      <w:r>
        <w:rPr>
          <w:rFonts w:ascii="Arial" w:cs="Arial" w:eastAsia="Arial" w:hAnsi="Arial"/>
          <w:b/>
          <w:bCs/>
          <w:color w:val="1B2A4A"/>
          <w:sz w:val="32"/>
          <w:szCs w:val="32"/>
        </w:rPr>
        <w:t xml:space="preserve">INTRODUCTION</w:t>
      </w:r>
    </w:p>
    <w:p>
      <w:pPr>
        <w:spacing w:after="160" w:line="300"/>
      </w:pPr>
      <w:r>
        <w:rPr>
          <w:rFonts w:ascii="Arial" w:cs="Arial" w:eastAsia="Arial" w:hAnsi="Arial"/>
          <w:color w:val="333333"/>
          <w:sz w:val="22"/>
          <w:szCs w:val="22"/>
        </w:rPr>
        <w:t xml:space="preserve">This document dissects the psychological mechanics of the most successful digital products across gaming, social media, and consumer markets. The goal is not to catalog features but to extract the underlying behavioral architecture that makes these products addictive — and to identify which patterns are directly transferable to Roblox game design.</w:t>
      </w:r>
    </w:p>
    <w:p>
      <w:pPr>
        <w:spacing w:after="160" w:line="300"/>
      </w:pPr>
      <w:r>
        <w:rPr>
          <w:rFonts w:ascii="Arial" w:cs="Arial" w:eastAsia="Arial" w:hAnsi="Arial"/>
          <w:color w:val="333333"/>
          <w:sz w:val="22"/>
          <w:szCs w:val="22"/>
        </w:rPr>
        <w:t xml:space="preserve">Each product is analyzed through the framework established in </w:t>
      </w:r>
      <w:r>
        <w:rPr>
          <w:rFonts w:ascii="Arial" w:cs="Arial" w:eastAsia="Arial" w:hAnsi="Arial"/>
          <w:i/>
          <w:iCs/>
          <w:color w:val="666666"/>
          <w:sz w:val="22"/>
          <w:szCs w:val="22"/>
        </w:rPr>
        <w:t xml:space="preserve">The Psychology of Roblox Game Retention</w:t>
      </w:r>
      <w:r>
        <w:rPr>
          <w:rFonts w:ascii="Arial" w:cs="Arial" w:eastAsia="Arial" w:hAnsi="Arial"/>
          <w:color w:val="333333"/>
          <w:sz w:val="22"/>
          <w:szCs w:val="22"/>
        </w:rPr>
        <w:t xml:space="preserve">, mapping specific mechanics to the psychological principles that make them work: variable ratio reinforcement, loss aversion, sunk cost accumulation, social identity, and developmental psychology.</w:t>
      </w:r>
    </w:p>
    <w:p>
      <w:pPr>
        <w:spacing w:after="160" w:line="300"/>
      </w:pPr>
      <w:r>
        <w:rPr>
          <w:rFonts w:ascii="Arial" w:cs="Arial" w:eastAsia="Arial" w:hAnsi="Arial"/>
          <w:b/>
          <w:bCs/>
          <w:color w:val="333333"/>
          <w:sz w:val="22"/>
          <w:szCs w:val="22"/>
        </w:rPr>
        <w:t xml:space="preserve">The meta-insight: </w:t>
      </w:r>
      <w:r>
        <w:rPr>
          <w:rFonts w:ascii="Arial" w:cs="Arial" w:eastAsia="Arial" w:hAnsi="Arial"/>
          <w:color w:val="333333"/>
          <w:sz w:val="22"/>
          <w:szCs w:val="22"/>
        </w:rPr>
        <w:t xml:space="preserve">every S-tier product on this list shares one trait. The core mechanic is almost embarrassingly simple, and all the retention comes from the psychological and social architecture built around it. TikTok is scrolling. Pokémon is catching. Adopt Me is hatching eggs. The thing you DO is trivial. The reason you KEEP DOING IT is where all the design intelligence lives.</w:t>
      </w:r>
    </w:p>
    <w:p>
      <w:pPr>
        <w:pBdr>
          <w:bottom w:val="single" w:color="C0392B" w:sz="6" w:space="8"/>
        </w:pBdr>
        <w:spacing w:before="400" w:after="200"/>
      </w:pPr>
      <w:r>
        <w:rPr>
          <w:rFonts w:ascii="Arial" w:cs="Arial" w:eastAsia="Arial" w:hAnsi="Arial"/>
          <w:b/>
          <w:bCs/>
          <w:color w:val="1B2A4A"/>
          <w:sz w:val="32"/>
          <w:szCs w:val="32"/>
        </w:rPr>
        <w:t xml:space="preserve">TIER CLASSIFICATION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Products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S-Tier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Directly transferable to Roblox game design; proven at scale on your exact demographic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Adopt Me, Pokémon, TikTok, Stardew Valley, MM2</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A-Tier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Valuable patterns with some adaptation needed; different platform or demographic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Candy Crush, Factorio, Clash Royale, FIFA Ultimate Team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B-Tier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Interesting single-principle demonstrations; narrower applicability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Vampire Survivors, Robinhood, Sneaker Drops, Cookie Clicker</w:t>
            </w:r>
          </w:p>
        </w:tc>
      </w:tr>
    </w:tbl>
    <w:p>
      <w:r>
        <w:br w:type="page"/>
      </w:r>
    </w:p>
    <w:p>
      <w:pPr>
        <w:pBdr>
          <w:bottom w:val="single" w:color="C0392B" w:sz="6" w:space="8"/>
        </w:pBdr>
        <w:spacing w:before="400" w:after="200"/>
      </w:pPr>
      <w:r>
        <w:rPr>
          <w:rFonts w:ascii="Arial" w:cs="Arial" w:eastAsia="Arial" w:hAnsi="Arial"/>
          <w:b/>
          <w:bCs/>
          <w:color w:val="1B2A4A"/>
          <w:sz w:val="32"/>
          <w:szCs w:val="32"/>
        </w:rPr>
        <w:t xml:space="preserve">S-TIER: DIRECTLY TRANSFERABLE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S-TIER</w:t>
            </w:r>
          </w:p>
        </w:tc>
        <w:tc>
          <w:tcPr>
            <w:tcW w:type="dxa" w:w="8160"/>
            <w:tcBorders>
              <w:top w:val="none" w:sz="0"/>
              <w:left w:val="none" w:sz="0"/>
              <w:bottom w:val="none" w:sz="0"/>
              <w:right w:val="none" w:sz="0"/>
            </w:tcBorders>
            <w:shd w:fill="FDF2F0" w:val="clear"/>
            <w:tcMar>
              <w:top w:type="dxa" w:w="80"/>
              <w:left w:type="dxa" w:w="200"/>
              <w:bottom w:type="dxa" w:w="80"/>
              <w:right w:type="dxa" w:w="120"/>
            </w:tcMar>
          </w:tcPr>
          <w:p>
            <w:r>
              <w:rPr>
                <w:rFonts w:ascii="Arial" w:cs="Arial" w:eastAsia="Arial" w:hAnsi="Arial"/>
                <w:b/>
                <w:bCs/>
                <w:color w:val="C0392B"/>
                <w:sz w:val="22"/>
                <w:szCs w:val="22"/>
              </w:rPr>
              <w:t xml:space="preserve">Maximum transferability to Roblox game design</w:t>
            </w:r>
          </w:p>
        </w:tc>
      </w:tr>
    </w:tbl>
    <w:p>
      <w:pPr>
        <w:spacing w:before="200" w:after="0"/>
      </w:pPr>
    </w:p>
    <w:p>
      <w:pPr>
        <w:spacing w:before="320" w:after="160"/>
      </w:pPr>
      <w:r>
        <w:rPr>
          <w:rFonts w:ascii="Arial" w:cs="Arial" w:eastAsia="Arial" w:hAnsi="Arial"/>
          <w:b/>
          <w:bCs/>
          <w:color w:val="C0392B"/>
          <w:sz w:val="26"/>
          <w:szCs w:val="26"/>
        </w:rPr>
        <w:t xml:space="preserve">1. Adopt Me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Adopt Me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Roblox</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Adopt pets, trade pets</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1.92M peak CCU</w:t>
            </w:r>
          </w:p>
        </w:tc>
      </w:tr>
    </w:tbl>
    <w:p>
      <w:pPr>
        <w:spacing w:before="100" w:after="0"/>
      </w:pPr>
    </w:p>
    <w:p>
      <w:pPr>
        <w:spacing w:before="240" w:after="120"/>
      </w:pPr>
      <w:r>
        <w:rPr>
          <w:rFonts w:ascii="Arial" w:cs="Arial" w:eastAsia="Arial" w:hAnsi="Arial"/>
          <w:b/>
          <w:bCs/>
          <w:color w:val="1B2A4A"/>
          <w:sz w:val="22"/>
          <w:szCs w:val="22"/>
        </w:rPr>
        <w:t xml:space="preserve">What It Is</w:t>
      </w:r>
    </w:p>
    <w:p>
      <w:pPr>
        <w:spacing w:after="160" w:line="300"/>
      </w:pPr>
      <w:r>
        <w:rPr>
          <w:rFonts w:ascii="Arial" w:cs="Arial" w:eastAsia="Arial" w:hAnsi="Arial"/>
          <w:color w:val="333333"/>
          <w:sz w:val="22"/>
          <w:szCs w:val="22"/>
        </w:rPr>
        <w:t xml:space="preserve">Originally a simple roleplay game where players adopted babies, Adopt Me pivoted to pets in 2019 and became the most visited Roblox game in history. The gameplay is hatching eggs to get pets, raising those pets through simple tasks, and trading them with other players. The entire game can be learned in under 60 seconds.</w:t>
      </w:r>
    </w:p>
    <w:p>
      <w:pPr>
        <w:spacing w:before="240" w:after="120"/>
      </w:pPr>
      <w:r>
        <w:rPr>
          <w:rFonts w:ascii="Arial" w:cs="Arial" w:eastAsia="Arial" w:hAnsi="Arial"/>
          <w:b/>
          <w:bCs/>
          <w:color w:val="1B2A4A"/>
          <w:sz w:val="22"/>
          <w:szCs w:val="22"/>
        </w:rPr>
        <w:t xml:space="preserve">Why It Works</w:t>
      </w:r>
    </w:p>
    <w:p>
      <w:pPr>
        <w:spacing w:after="160" w:line="300"/>
      </w:pPr>
      <w:r>
        <w:rPr>
          <w:rFonts w:ascii="Arial" w:cs="Arial" w:eastAsia="Arial" w:hAnsi="Arial"/>
          <w:b/>
          <w:bCs/>
          <w:color w:val="333333"/>
          <w:sz w:val="22"/>
          <w:szCs w:val="22"/>
        </w:rPr>
        <w:t xml:space="preserve">The pets are not the product. The trading economy is the product. </w:t>
      </w:r>
      <w:r>
        <w:rPr>
          <w:rFonts w:ascii="Arial" w:cs="Arial" w:eastAsia="Arial" w:hAnsi="Arial"/>
          <w:color w:val="333333"/>
          <w:sz w:val="22"/>
          <w:szCs w:val="22"/>
        </w:rPr>
        <w:t xml:space="preserve">Pets created a reason to trade. Trading created a reason to socialize. Socializing created switching costs. Switching costs created retention. The specific creatures inside the eggs are almost irrelevant — they are the excuse for everything else to happen. Most players spend more time in the trading hub than doing any actual pet-raising gameplay.</w:t>
      </w:r>
    </w:p>
    <w:p>
      <w:pPr>
        <w:spacing w:after="160" w:line="300"/>
      </w:pPr>
      <w:r>
        <w:rPr>
          <w:rFonts w:ascii="Arial" w:cs="Arial" w:eastAsia="Arial" w:hAnsi="Arial"/>
          <w:color w:val="333333"/>
          <w:sz w:val="22"/>
          <w:szCs w:val="22"/>
        </w:rPr>
        <w:t xml:space="preserve">Adopt Me never increased mechanical complexity. They just added more pets. More eggs. More seasonal events with exclusive creatures. Width, not depth. Each new pet adds another node to the trading economy without adding any new systems to learn. A player who hasn’t played in six months can return and immediately understand everything.</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Adopt Me Deploys 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Variable ratio reinforcement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Egg hatching has hidden rarity tiers; legendary pets are unpredictable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Seasonal pets never return; missing an event = permanent collection gap</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Endowment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Players overvalue their own pets in trades, creating negotiation drama</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identity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Your pet inventory IS your social status; rarity = rank in community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Sunk cost snowball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All 4 layers active: time, social, knowledge, identity investment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Extractable Lesson</w:t>
            </w:r>
          </w:p>
          <w:p>
            <w:pPr>
              <w:spacing w:after="0"/>
            </w:pPr>
            <w:r>
              <w:rPr>
                <w:rFonts w:ascii="Arial" w:cs="Arial" w:eastAsia="Arial" w:hAnsi="Arial"/>
                <w:color w:val="333333"/>
                <w:sz w:val="21"/>
                <w:szCs w:val="21"/>
              </w:rPr>
              <w:t xml:space="preserve">The core mechanic does not need to be engaging on its own. It needs to produce tradeable objects with real scarcity. The trading economy will generate its own engagement, content, and social dynamics. Most developers see Adopt Me and think “I need a pet game.” Wrong. You need a trading economy with a simple collectible wrapper.</w:t>
            </w:r>
          </w:p>
        </w:tc>
      </w:tr>
    </w:tbl>
    <w:p>
      <w:pPr>
        <w:spacing w:before="200" w:after="0"/>
      </w:pPr>
    </w:p>
    <w:p>
      <w:pPr>
        <w:spacing w:before="320" w:after="160"/>
      </w:pPr>
      <w:r>
        <w:rPr>
          <w:rFonts w:ascii="Arial" w:cs="Arial" w:eastAsia="Arial" w:hAnsi="Arial"/>
          <w:b/>
          <w:bCs/>
          <w:color w:val="C0392B"/>
          <w:sz w:val="26"/>
          <w:szCs w:val="26"/>
        </w:rPr>
        <w:t xml:space="preserve">2. Pokémon (Franchise)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Pokémon</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Multi-platform</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Catch, collect, trade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28 years, $100B+ revenue</w:t>
            </w:r>
          </w:p>
        </w:tc>
      </w:tr>
    </w:tbl>
    <w:p>
      <w:pPr>
        <w:spacing w:before="100" w:after="0"/>
      </w:pPr>
    </w:p>
    <w:p>
      <w:pPr>
        <w:spacing w:before="240" w:after="120"/>
      </w:pPr>
      <w:r>
        <w:rPr>
          <w:rFonts w:ascii="Arial" w:cs="Arial" w:eastAsia="Arial" w:hAnsi="Arial"/>
          <w:b/>
          <w:bCs/>
          <w:color w:val="1B2A4A"/>
          <w:sz w:val="22"/>
          <w:szCs w:val="22"/>
        </w:rPr>
        <w:t xml:space="preserve">What It Is</w:t>
      </w:r>
    </w:p>
    <w:p>
      <w:pPr>
        <w:spacing w:after="160" w:line="300"/>
      </w:pPr>
      <w:r>
        <w:rPr>
          <w:rFonts w:ascii="Arial" w:cs="Arial" w:eastAsia="Arial" w:hAnsi="Arial"/>
          <w:color w:val="333333"/>
          <w:sz w:val="22"/>
          <w:szCs w:val="22"/>
        </w:rPr>
        <w:t xml:space="preserve">The highest-grossing media franchise in human history. Across games, cards, anime, and merchandise, the formula has remained essentially unchanged for 28 years: catch creatures, some are rare, trade with friends, try to complete the collection.</w:t>
      </w:r>
    </w:p>
    <w:p>
      <w:pPr>
        <w:spacing w:before="240" w:after="120"/>
      </w:pPr>
      <w:r>
        <w:rPr>
          <w:rFonts w:ascii="Arial" w:cs="Arial" w:eastAsia="Arial" w:hAnsi="Arial"/>
          <w:b/>
          <w:bCs/>
          <w:color w:val="1B2A4A"/>
          <w:sz w:val="22"/>
          <w:szCs w:val="22"/>
        </w:rPr>
        <w:t xml:space="preserve">Why It Works</w:t>
      </w:r>
    </w:p>
    <w:p>
      <w:pPr>
        <w:spacing w:after="160" w:line="300"/>
      </w:pPr>
      <w:r>
        <w:rPr>
          <w:rFonts w:ascii="Arial" w:cs="Arial" w:eastAsia="Arial" w:hAnsi="Arial"/>
          <w:color w:val="333333"/>
          <w:sz w:val="22"/>
          <w:szCs w:val="22"/>
        </w:rPr>
        <w:t xml:space="preserve">Pokémon is the 28-year empirical proof that collection plus trading plus social status is the most durable game loop ever designed. Every generation uses the same psychology. They have never needed to fundamentally change the formula because the formula exploits hardwired human behavior: the completion drive, the social comparison instinct, and the endowment effect.</w:t>
      </w:r>
    </w:p>
    <w:p>
      <w:pPr>
        <w:spacing w:after="160" w:line="300"/>
      </w:pPr>
      <w:r>
        <w:rPr>
          <w:rFonts w:ascii="Arial" w:cs="Arial" w:eastAsia="Arial" w:hAnsi="Arial"/>
          <w:b/>
          <w:bCs/>
          <w:color w:val="333333"/>
          <w:sz w:val="22"/>
          <w:szCs w:val="22"/>
        </w:rPr>
        <w:t xml:space="preserve">The critical insight is that the collection is never actually completable. </w:t>
      </w:r>
      <w:r>
        <w:rPr>
          <w:rFonts w:ascii="Arial" w:cs="Arial" w:eastAsia="Arial" w:hAnsi="Arial"/>
          <w:color w:val="333333"/>
          <w:sz w:val="22"/>
          <w:szCs w:val="22"/>
        </w:rPr>
        <w:t xml:space="preserve">Every new generation adds more Pokémon, moving the goalpost perpetually. A “complete” collection in 2020 became incomplete in 2022 when new creatures were added. This creates permanent re-engagement opportunities without any change to core mechanics. The player is running on a treadmill that looks like progress but never reaches a destination.</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Pokémon Deploys 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Completion drive (Zeigarnik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Pokédex with visible empty slots creates persistent cognitive tension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Scarcity economics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Version exclusives force trading; you literally cannot complete the game alone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proof</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Global cultural phenomenon makes playing feel like belonging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Endowment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Emotional attachment to specific creatures transcends their statistical value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Event-only Pokémon (Mythicals) create permanent FOMO</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Extractable Lesson</w:t>
            </w:r>
          </w:p>
          <w:p>
            <w:pPr>
              <w:spacing w:after="0"/>
            </w:pPr>
            <w:r>
              <w:rPr>
                <w:rFonts w:ascii="Arial" w:cs="Arial" w:eastAsia="Arial" w:hAnsi="Arial"/>
                <w:color w:val="333333"/>
                <w:sz w:val="21"/>
                <w:szCs w:val="21"/>
              </w:rPr>
              <w:t xml:space="preserve">Make the collection permanently incomplete by continuously adding new items. The goalpost must always be moving. Additionally, make solo completion impossible — force interdependence through version/zone exclusives so players need each other. Pokémon proved this creates 28 years of retention.</w:t>
            </w:r>
          </w:p>
        </w:tc>
      </w:tr>
    </w:tbl>
    <w:p>
      <w:pPr>
        <w:spacing w:before="200" w:after="0"/>
      </w:pPr>
    </w:p>
    <w:p>
      <w:pPr>
        <w:spacing w:before="320" w:after="160"/>
      </w:pPr>
      <w:r>
        <w:rPr>
          <w:rFonts w:ascii="Arial" w:cs="Arial" w:eastAsia="Arial" w:hAnsi="Arial"/>
          <w:b/>
          <w:bCs/>
          <w:color w:val="C0392B"/>
          <w:sz w:val="26"/>
          <w:szCs w:val="26"/>
        </w:rPr>
        <w:t xml:space="preserve">3. TikTok</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TikTok</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Scroll, watch, scroll</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1.5B+ monthly active users</w:t>
            </w:r>
          </w:p>
        </w:tc>
      </w:tr>
    </w:tbl>
    <w:p>
      <w:pPr>
        <w:spacing w:before="100" w:after="0"/>
      </w:pPr>
    </w:p>
    <w:p>
      <w:pPr>
        <w:spacing w:before="240" w:after="120"/>
      </w:pPr>
      <w:r>
        <w:rPr>
          <w:rFonts w:ascii="Arial" w:cs="Arial" w:eastAsia="Arial" w:hAnsi="Arial"/>
          <w:b/>
          <w:bCs/>
          <w:color w:val="1B2A4A"/>
          <w:sz w:val="22"/>
          <w:szCs w:val="22"/>
        </w:rPr>
        <w:t xml:space="preserve">What It Is</w:t>
      </w:r>
    </w:p>
    <w:p>
      <w:pPr>
        <w:spacing w:after="160" w:line="300"/>
      </w:pPr>
      <w:r>
        <w:rPr>
          <w:rFonts w:ascii="Arial" w:cs="Arial" w:eastAsia="Arial" w:hAnsi="Arial"/>
          <w:color w:val="333333"/>
          <w:sz w:val="22"/>
          <w:szCs w:val="22"/>
        </w:rPr>
        <w:t xml:space="preserve">A short-form video platform with an algorithmic feed. The user scrolls vertically through videos. That is the entire interaction model.</w:t>
      </w:r>
    </w:p>
    <w:p>
      <w:pPr>
        <w:spacing w:before="240" w:after="120"/>
      </w:pPr>
      <w:r>
        <w:rPr>
          <w:rFonts w:ascii="Arial" w:cs="Arial" w:eastAsia="Arial" w:hAnsi="Arial"/>
          <w:b/>
          <w:bCs/>
          <w:color w:val="1B2A4A"/>
          <w:sz w:val="22"/>
          <w:szCs w:val="22"/>
        </w:rPr>
        <w:t xml:space="preserve">Why It Works</w:t>
      </w:r>
    </w:p>
    <w:p>
      <w:pPr>
        <w:spacing w:after="160" w:line="300"/>
      </w:pPr>
      <w:r>
        <w:rPr>
          <w:rFonts w:ascii="Arial" w:cs="Arial" w:eastAsia="Arial" w:hAnsi="Arial"/>
          <w:color w:val="333333"/>
          <w:sz w:val="22"/>
          <w:szCs w:val="22"/>
        </w:rPr>
        <w:t xml:space="preserve">TikTok perfected variable ratio reinforcement at a scale no game has matched. </w:t>
      </w:r>
      <w:r>
        <w:rPr>
          <w:rFonts w:ascii="Arial" w:cs="Arial" w:eastAsia="Arial" w:hAnsi="Arial"/>
          <w:b/>
          <w:bCs/>
          <w:color w:val="333333"/>
          <w:sz w:val="22"/>
          <w:szCs w:val="22"/>
        </w:rPr>
        <w:t xml:space="preserve">The scroll is the slot machine lever. </w:t>
      </w:r>
      <w:r>
        <w:rPr>
          <w:rFonts w:ascii="Arial" w:cs="Arial" w:eastAsia="Arial" w:hAnsi="Arial"/>
          <w:color w:val="333333"/>
          <w:sz w:val="22"/>
          <w:szCs w:val="22"/>
        </w:rPr>
        <w:t xml:space="preserve">Most videos are mediocre (no reward). Occasionally one is incredible (jackpot). The user cannot predict which scroll will deliver the dopamine hit. So they keep scrolling. The algorithm learns what triggers each individual user’s reward response and optimizes delivery timing to maximize session length.</w:t>
      </w:r>
    </w:p>
    <w:p>
      <w:pPr>
        <w:spacing w:after="160" w:line="300"/>
      </w:pPr>
      <w:r>
        <w:rPr>
          <w:rFonts w:ascii="Arial" w:cs="Arial" w:eastAsia="Arial" w:hAnsi="Arial"/>
          <w:color w:val="333333"/>
          <w:sz w:val="22"/>
          <w:szCs w:val="22"/>
        </w:rPr>
        <w:t xml:space="preserve">The key innovation is not the content — it’s the delivery mechanism. YouTube lets you choose what to watch. TikTok removes choice entirely. You scroll, it gives you something. You respond (watch, skip, like, share), it adjusts. The user surrenders agency to the algorithm, and the algorithm is optimizing for one thing: keeping you scrolling.</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TikTok Deploys 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Variable ratio reinforcement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Unpredictable reward timing per scroll; algorithmically optimized dopamine spacing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Flow state manipulation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Vertical scroll eliminates all friction; no buttons, no menus, no decisions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proof</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View counts, likes, and trending sounds create bandwagon effects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Ephemeral trends mean missing today = missing the cultural moment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Reduced context switching cost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Infinite scroll has zero stopping points; no episodes, no levels, no chapters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Extractable Lesson</w:t>
            </w:r>
          </w:p>
          <w:p>
            <w:pPr>
              <w:spacing w:after="0"/>
            </w:pPr>
            <w:r>
              <w:rPr>
                <w:rFonts w:ascii="Arial" w:cs="Arial" w:eastAsia="Arial" w:hAnsi="Arial"/>
                <w:color w:val="333333"/>
                <w:sz w:val="21"/>
                <w:szCs w:val="21"/>
              </w:rPr>
              <w:t xml:space="preserve">Your spawn/catch system should work like TikTok’s feed. Most catches are common (no dopamine). Occasionally one is legendary (massive dopamine). The player cannot predict when the next legendary is coming. The uncertainty IS the engagement mechanic. Also: eliminate stopping points. TikTok has no natural exit. Your game shouldn’t either.</w:t>
            </w:r>
          </w:p>
        </w:tc>
      </w:tr>
    </w:tbl>
    <w:p>
      <w:pPr>
        <w:spacing w:before="200" w:after="0"/>
      </w:pPr>
    </w:p>
    <w:p>
      <w:pPr>
        <w:spacing w:before="320" w:after="160"/>
      </w:pPr>
      <w:r>
        <w:rPr>
          <w:rFonts w:ascii="Arial" w:cs="Arial" w:eastAsia="Arial" w:hAnsi="Arial"/>
          <w:b/>
          <w:bCs/>
          <w:color w:val="C0392B"/>
          <w:sz w:val="26"/>
          <w:szCs w:val="26"/>
        </w:rPr>
        <w:t xml:space="preserve">4. Stardew Valley</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Stardew Valley</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PC/Console/Mobile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Plant, water, sleep, repeat</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30M+ copies sold</w:t>
            </w:r>
          </w:p>
        </w:tc>
      </w:tr>
    </w:tbl>
    <w:p>
      <w:pPr>
        <w:spacing w:before="100" w:after="0"/>
      </w:pPr>
    </w:p>
    <w:p>
      <w:pPr>
        <w:spacing w:before="240" w:after="120"/>
      </w:pPr>
      <w:r>
        <w:rPr>
          <w:rFonts w:ascii="Arial" w:cs="Arial" w:eastAsia="Arial" w:hAnsi="Arial"/>
          <w:b/>
          <w:bCs/>
          <w:color w:val="1B2A4A"/>
          <w:sz w:val="22"/>
          <w:szCs w:val="22"/>
        </w:rPr>
        <w:t xml:space="preserve">What It Is</w:t>
      </w:r>
    </w:p>
    <w:p>
      <w:pPr>
        <w:spacing w:after="160" w:line="300"/>
      </w:pPr>
      <w:r>
        <w:rPr>
          <w:rFonts w:ascii="Arial" w:cs="Arial" w:eastAsia="Arial" w:hAnsi="Arial"/>
          <w:color w:val="333333"/>
          <w:sz w:val="22"/>
          <w:szCs w:val="22"/>
        </w:rPr>
        <w:t xml:space="preserve">A farming simulation where you plant crops, tend animals, build relationships with NPCs, and expand your farm. Made by one person. Sold over 30 million copies.</w:t>
      </w:r>
    </w:p>
    <w:p>
      <w:pPr>
        <w:spacing w:before="240" w:after="120"/>
      </w:pPr>
      <w:r>
        <w:rPr>
          <w:rFonts w:ascii="Arial" w:cs="Arial" w:eastAsia="Arial" w:hAnsi="Arial"/>
          <w:b/>
          <w:bCs/>
          <w:color w:val="1B2A4A"/>
          <w:sz w:val="22"/>
          <w:szCs w:val="22"/>
        </w:rPr>
        <w:t xml:space="preserve">Why It Works</w:t>
      </w:r>
    </w:p>
    <w:p>
      <w:pPr>
        <w:spacing w:after="160" w:line="300"/>
      </w:pPr>
      <w:r>
        <w:rPr>
          <w:rFonts w:ascii="Arial" w:cs="Arial" w:eastAsia="Arial" w:hAnsi="Arial"/>
          <w:b/>
          <w:bCs/>
          <w:color w:val="333333"/>
          <w:sz w:val="22"/>
          <w:szCs w:val="22"/>
        </w:rPr>
        <w:t xml:space="preserve">Stardew solved the “daily return” problem better than almost any game in history. </w:t>
      </w:r>
      <w:r>
        <w:rPr>
          <w:rFonts w:ascii="Arial" w:cs="Arial" w:eastAsia="Arial" w:hAnsi="Arial"/>
          <w:color w:val="333333"/>
          <w:sz w:val="22"/>
          <w:szCs w:val="22"/>
        </w:rPr>
        <w:t xml:space="preserve">The overnight growth cycle — plant crops, go to sleep, wake up and they’ve progressed — creates a real-world time dependency that makes the player think about the game when they’re not playing. The crops are growing right now. The chickens need feeding. The shop has a sale today only. The game creates a sense of a world that continues without you, and your return is needed to harvest the value.</w:t>
      </w:r>
    </w:p>
    <w:p>
      <w:pPr>
        <w:spacing w:after="160" w:line="300"/>
      </w:pPr>
      <w:r>
        <w:rPr>
          <w:rFonts w:ascii="Arial" w:cs="Arial" w:eastAsia="Arial" w:hAnsi="Arial"/>
          <w:color w:val="333333"/>
          <w:sz w:val="22"/>
          <w:szCs w:val="22"/>
        </w:rPr>
        <w:t xml:space="preserve">The day/night cycle also creates natural session structure without creating exit points. Each day is 15–20 minutes. At the end of the day, you see tomorrow’s weather forecast, remember you wanted to plant those new seeds, and think “just one more day.” This is Factorio’s “one more turn” loop applied to a pastoral farming game.</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Stardew Valley Deploys 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Idle progression anxiety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Crops grow in real time; not playing feels like wasted growth cycles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Zeigarnik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Unfinished tasks (unwatered crops, incomplete bundles) create cognitive pull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Self-determination (autonomy)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Total freedom in what to plant, build, and pursue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Sunk cost accumulation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Farm improvements compound visually; abandoning = losing visible progress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NPC relationships take dozens of hours; resetting means losing all progress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Extractable Lesson</w:t>
            </w:r>
          </w:p>
          <w:p>
            <w:pPr>
              <w:spacing w:after="0"/>
            </w:pPr>
            <w:r>
              <w:rPr>
                <w:rFonts w:ascii="Arial" w:cs="Arial" w:eastAsia="Arial" w:hAnsi="Arial"/>
                <w:color w:val="333333"/>
                <w:sz w:val="21"/>
                <w:szCs w:val="21"/>
              </w:rPr>
              <w:t xml:space="preserve">Build time-gated progression that continues when the player is away, but requires their return to claim value. Your garden growing overnight, zone spawns rotating daily, creatures doing something while you’re at school — that’s Stardew’s architecture. The game plays itself while you’re gone, but only if you come back.</w:t>
            </w:r>
          </w:p>
        </w:tc>
      </w:tr>
    </w:tbl>
    <w:p>
      <w:pPr>
        <w:spacing w:before="200" w:after="0"/>
      </w:pPr>
    </w:p>
    <w:p>
      <w:pPr>
        <w:spacing w:before="320" w:after="160"/>
      </w:pPr>
      <w:r>
        <w:rPr>
          <w:rFonts w:ascii="Arial" w:cs="Arial" w:eastAsia="Arial" w:hAnsi="Arial"/>
          <w:b/>
          <w:bCs/>
          <w:color w:val="C0392B"/>
          <w:sz w:val="26"/>
          <w:szCs w:val="26"/>
        </w:rPr>
        <w:t xml:space="preserve">5. Murder Mystery 2</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MM2</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Roblox</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Survive rounds, trade knives</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7+ years active, 5B+ visits</w:t>
            </w:r>
          </w:p>
        </w:tc>
      </w:tr>
    </w:tbl>
    <w:p>
      <w:pPr>
        <w:spacing w:before="100" w:after="0"/>
      </w:pPr>
    </w:p>
    <w:p>
      <w:pPr>
        <w:spacing w:before="240" w:after="120"/>
      </w:pPr>
      <w:r>
        <w:rPr>
          <w:rFonts w:ascii="Arial" w:cs="Arial" w:eastAsia="Arial" w:hAnsi="Arial"/>
          <w:b/>
          <w:bCs/>
          <w:color w:val="1B2A4A"/>
          <w:sz w:val="22"/>
          <w:szCs w:val="22"/>
        </w:rPr>
        <w:t xml:space="preserve">What It Is</w:t>
      </w:r>
    </w:p>
    <w:p>
      <w:pPr>
        <w:spacing w:after="160" w:line="300"/>
      </w:pPr>
      <w:r>
        <w:rPr>
          <w:rFonts w:ascii="Arial" w:cs="Arial" w:eastAsia="Arial" w:hAnsi="Arial"/>
          <w:color w:val="333333"/>
          <w:sz w:val="22"/>
          <w:szCs w:val="22"/>
        </w:rPr>
        <w:t xml:space="preserve">A party game where players are assigned roles (murderer, sheriff, innocent) in 2–3 minute rounds. But the gameplay is not why anyone plays. The real game is the knife trading economy.</w:t>
      </w:r>
    </w:p>
    <w:p>
      <w:pPr>
        <w:spacing w:before="240" w:after="120"/>
      </w:pPr>
      <w:r>
        <w:rPr>
          <w:rFonts w:ascii="Arial" w:cs="Arial" w:eastAsia="Arial" w:hAnsi="Arial"/>
          <w:b/>
          <w:bCs/>
          <w:color w:val="1B2A4A"/>
          <w:sz w:val="22"/>
          <w:szCs w:val="22"/>
        </w:rPr>
        <w:t xml:space="preserve">Why It Works</w:t>
      </w:r>
    </w:p>
    <w:p>
      <w:pPr>
        <w:spacing w:after="160" w:line="300"/>
      </w:pPr>
      <w:r>
        <w:rPr>
          <w:rFonts w:ascii="Arial" w:cs="Arial" w:eastAsia="Arial" w:hAnsi="Arial"/>
          <w:color w:val="333333"/>
          <w:sz w:val="22"/>
          <w:szCs w:val="22"/>
        </w:rPr>
        <w:t xml:space="preserve">MM2 proved the most counterintuitive lesson in game design: </w:t>
      </w:r>
      <w:r>
        <w:rPr>
          <w:rFonts w:ascii="Arial" w:cs="Arial" w:eastAsia="Arial" w:hAnsi="Arial"/>
          <w:b/>
          <w:bCs/>
          <w:color w:val="333333"/>
          <w:sz w:val="22"/>
          <w:szCs w:val="22"/>
        </w:rPr>
        <w:t xml:space="preserve">the gameplay can be essentially frozen for years and the game survives because the economy is player-generated content. </w:t>
      </w:r>
      <w:r>
        <w:rPr>
          <w:rFonts w:ascii="Arial" w:cs="Arial" w:eastAsia="Arial" w:hAnsi="Arial"/>
          <w:color w:val="333333"/>
          <w:sz w:val="22"/>
          <w:szCs w:val="22"/>
        </w:rPr>
        <w:t xml:space="preserve">Nikilis hasn’t fundamentally updated the round mechanics in years. Same maps, same roles, same gameplay. It should be dead from content drought. But content isn’t the rounds — content is the economy. Every new player adds demand. Every quit removes supply. The economy is self-sustaining without developer updates.</w:t>
      </w:r>
    </w:p>
    <w:p>
      <w:pPr>
        <w:spacing w:after="160" w:line="300"/>
      </w:pPr>
      <w:r>
        <w:rPr>
          <w:rFonts w:ascii="Arial" w:cs="Arial" w:eastAsia="Arial" w:hAnsi="Arial"/>
          <w:color w:val="333333"/>
          <w:sz w:val="22"/>
          <w:szCs w:val="22"/>
        </w:rPr>
        <w:t xml:space="preserve">The knife economy works because scarcity is real and permanent. Old seasonal knives never return. Supply only decreases as accounts go inactive. Values only increase. Community-enforced value hierarchies (no official price list) create a knowledge meta-game. Players must learn which knives are rising, which are falling, who is overpaying, who is scamming. This social knowledge layer is its own game within the game.</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How MM2 Deploys 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Permanent scarcity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Old event items never return; supply contracts, values appreciate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value negotiation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 official prices; community argues value, creating content and engagement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Identity investment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Knife collection IS social identity; rarest items = highest status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Knowledge as barrier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Understanding value meta = social capital; expertise retains players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Content generation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Every trade is a YouTube video, Discord argument, or reason to check tomorrow</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Extractable Lesson</w:t>
            </w:r>
          </w:p>
          <w:p>
            <w:pPr>
              <w:spacing w:after="0"/>
            </w:pPr>
            <w:r>
              <w:rPr>
                <w:rFonts w:ascii="Arial" w:cs="Arial" w:eastAsia="Arial" w:hAnsi="Arial"/>
                <w:color w:val="333333"/>
                <w:sz w:val="21"/>
                <w:szCs w:val="21"/>
              </w:rPr>
              <w:t xml:space="preserve">If you nail the trading economy — real scarcity, social value negotiation, no official prices so the community argues — the catching mechanic almost doesn’t matter. MM2 proved gameplay can be a decade-old party game as long as the economy is alive. Build an economy where players ARE the content.</w:t>
            </w:r>
          </w:p>
        </w:tc>
      </w:tr>
    </w:tbl>
    <w:p>
      <w:r>
        <w:br w:type="page"/>
      </w:r>
    </w:p>
    <w:p>
      <w:pPr>
        <w:pBdr>
          <w:bottom w:val="single" w:color="C0392B" w:sz="6" w:space="8"/>
        </w:pBdr>
        <w:spacing w:before="400" w:after="200"/>
      </w:pPr>
      <w:r>
        <w:rPr>
          <w:rFonts w:ascii="Arial" w:cs="Arial" w:eastAsia="Arial" w:hAnsi="Arial"/>
          <w:b/>
          <w:bCs/>
          <w:color w:val="1B2A4A"/>
          <w:sz w:val="32"/>
          <w:szCs w:val="32"/>
        </w:rPr>
        <w:t xml:space="preserve">A-TIER: VALUABLE WITH ADAPTATION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A-TIER</w:t>
            </w:r>
          </w:p>
        </w:tc>
        <w:tc>
          <w:tcPr>
            <w:tcW w:type="dxa" w:w="8160"/>
            <w:tcBorders>
              <w:top w:val="none" w:sz="0"/>
              <w:left w:val="none" w:sz="0"/>
              <w:bottom w:val="none" w:sz="0"/>
              <w:right w:val="none" w:sz="0"/>
            </w:tcBorders>
            <w:shd w:fill="FFF8E1" w:val="clear"/>
            <w:tcMar>
              <w:top w:type="dxa" w:w="80"/>
              <w:left w:type="dxa" w:w="200"/>
              <w:bottom w:type="dxa" w:w="80"/>
              <w:right w:type="dxa" w:w="120"/>
            </w:tcMar>
          </w:tcPr>
          <w:p>
            <w:r>
              <w:rPr>
                <w:rFonts w:ascii="Arial" w:cs="Arial" w:eastAsia="Arial" w:hAnsi="Arial"/>
                <w:b/>
                <w:bCs/>
                <w:color w:val="D4A017"/>
                <w:sz w:val="22"/>
                <w:szCs w:val="22"/>
              </w:rPr>
              <w:t xml:space="preserve">Strong patterns requiring platform or demographic adaptation</w:t>
            </w:r>
          </w:p>
        </w:tc>
      </w:tr>
    </w:tbl>
    <w:p>
      <w:pPr>
        <w:spacing w:before="200" w:after="0"/>
      </w:pPr>
    </w:p>
    <w:p>
      <w:pPr>
        <w:spacing w:before="320" w:after="160"/>
      </w:pPr>
      <w:r>
        <w:rPr>
          <w:rFonts w:ascii="Arial" w:cs="Arial" w:eastAsia="Arial" w:hAnsi="Arial"/>
          <w:b/>
          <w:bCs/>
          <w:color w:val="C0392B"/>
          <w:sz w:val="26"/>
          <w:szCs w:val="26"/>
        </w:rPr>
        <w:t xml:space="preserve">6. Candy Crush Saga</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Candy Crush</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Match 3, clear board</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$6B+ lifetime revenue</w:t>
            </w:r>
          </w:p>
        </w:tc>
      </w:tr>
    </w:tbl>
    <w:p>
      <w:pPr>
        <w:spacing w:before="100" w:after="0"/>
      </w:pPr>
    </w:p>
    <w:p>
      <w:pPr>
        <w:spacing w:before="240" w:after="120"/>
      </w:pPr>
      <w:r>
        <w:rPr>
          <w:rFonts w:ascii="Arial" w:cs="Arial" w:eastAsia="Arial" w:hAnsi="Arial"/>
          <w:b/>
          <w:bCs/>
          <w:color w:val="1B2A4A"/>
          <w:sz w:val="22"/>
          <w:szCs w:val="22"/>
        </w:rPr>
        <w:t xml:space="preserve">Why It Matters</w:t>
      </w:r>
    </w:p>
    <w:p>
      <w:pPr>
        <w:spacing w:after="160" w:line="300"/>
      </w:pPr>
      <w:r>
        <w:rPr>
          <w:rFonts w:ascii="Arial" w:cs="Arial" w:eastAsia="Arial" w:hAnsi="Arial"/>
          <w:b/>
          <w:bCs/>
          <w:color w:val="333333"/>
          <w:sz w:val="22"/>
          <w:szCs w:val="22"/>
        </w:rPr>
        <w:t xml:space="preserve">Candy Crush is the master class in loss aversion monetization. </w:t>
      </w:r>
      <w:r>
        <w:rPr>
          <w:rFonts w:ascii="Arial" w:cs="Arial" w:eastAsia="Arial" w:hAnsi="Arial"/>
          <w:color w:val="333333"/>
          <w:sz w:val="22"/>
          <w:szCs w:val="22"/>
        </w:rPr>
        <w:t xml:space="preserve">You get 5 lives. Fail a level, lose a life. Run out, wait 30 minutes or pay. The entire multi-billion dollar revenue model is built on one psychological moment: you were SO close to beating that level, and now you have to wait, unless you pay. That “unless” is where all the money lives.</w:t>
      </w:r>
    </w:p>
    <w:p>
      <w:pPr>
        <w:spacing w:after="160" w:line="300"/>
      </w:pPr>
      <w:r>
        <w:rPr>
          <w:rFonts w:ascii="Arial" w:cs="Arial" w:eastAsia="Arial" w:hAnsi="Arial"/>
          <w:color w:val="333333"/>
          <w:sz w:val="22"/>
          <w:szCs w:val="22"/>
        </w:rPr>
        <w:t xml:space="preserve">The transferable insight is not the lives system itself — it’s that the most effective monetization happens at the moment of maximum frustration, not maximum enjoyment. You don’t sell convenience when someone is having fun. You sell it when they are about to lose something. Every game pass and premium purchase should be positioned as relief from a pain point, not as an enhancement to pleasure.</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Deployment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Lives system makes failure costly; payment removes the pain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Near-miss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Levels designed so you almost win; “one more try” becomes compulsive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Sunk cost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30 attempts on one level makes quitting feel like wasting all those tries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comparison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Map showing friends’ progress creates competitive pressure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2"/>
              <w:bottom w:val="single" w:color="D4A017" w:sz="1"/>
              <w:right w:val="single" w:color="D4A017" w:sz="1"/>
            </w:tcBorders>
            <w:shd w:fill="EDF3FA"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Extractable Lesson</w:t>
            </w:r>
          </w:p>
          <w:p>
            <w:pPr>
              <w:spacing w:after="0"/>
            </w:pPr>
            <w:r>
              <w:rPr>
                <w:rFonts w:ascii="Arial" w:cs="Arial" w:eastAsia="Arial" w:hAnsi="Arial"/>
                <w:color w:val="333333"/>
                <w:sz w:val="21"/>
                <w:szCs w:val="21"/>
              </w:rPr>
              <w:t xml:space="preserve">Position monetization at pain points, not pleasure points. The best-converting purchase is the one that makes frustration disappear. A “Spawn Refresh” sold when the player’s daily catches are exhausted converts better than a cosmetic sold when they’re having fun.</w:t>
            </w:r>
          </w:p>
        </w:tc>
      </w:tr>
    </w:tbl>
    <w:p>
      <w:pPr>
        <w:spacing w:before="200" w:after="0"/>
      </w:pPr>
    </w:p>
    <w:p>
      <w:pPr>
        <w:spacing w:before="320" w:after="160"/>
      </w:pPr>
      <w:r>
        <w:rPr>
          <w:rFonts w:ascii="Arial" w:cs="Arial" w:eastAsia="Arial" w:hAnsi="Arial"/>
          <w:b/>
          <w:bCs/>
          <w:color w:val="C0392B"/>
          <w:sz w:val="26"/>
          <w:szCs w:val="26"/>
        </w:rPr>
        <w:t xml:space="preserve">7. Factorio</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Factorio</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PC</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Build factory, fix bottleneck</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3.5M+ copies, 98% Steam rating</w:t>
            </w:r>
          </w:p>
        </w:tc>
      </w:tr>
    </w:tbl>
    <w:p>
      <w:pPr>
        <w:spacing w:before="100" w:after="0"/>
      </w:pPr>
    </w:p>
    <w:p>
      <w:pPr>
        <w:spacing w:before="240" w:after="120"/>
      </w:pPr>
      <w:r>
        <w:rPr>
          <w:rFonts w:ascii="Arial" w:cs="Arial" w:eastAsia="Arial" w:hAnsi="Arial"/>
          <w:b/>
          <w:bCs/>
          <w:color w:val="1B2A4A"/>
          <w:sz w:val="22"/>
          <w:szCs w:val="22"/>
        </w:rPr>
        <w:t xml:space="preserve">Why It Matters</w:t>
      </w:r>
    </w:p>
    <w:p>
      <w:pPr>
        <w:spacing w:after="160" w:line="300"/>
      </w:pPr>
      <w:r>
        <w:rPr>
          <w:rFonts w:ascii="Arial" w:cs="Arial" w:eastAsia="Arial" w:hAnsi="Arial"/>
          <w:color w:val="333333"/>
          <w:sz w:val="22"/>
          <w:szCs w:val="22"/>
        </w:rPr>
        <w:t xml:space="preserve">Factorio is the purest “one more turn” game ever made. The loop is: build factory, notice bottleneck, fix bottleneck, new bottleneck appears elsewhere. </w:t>
      </w:r>
      <w:r>
        <w:rPr>
          <w:rFonts w:ascii="Arial" w:cs="Arial" w:eastAsia="Arial" w:hAnsi="Arial"/>
          <w:b/>
          <w:bCs/>
          <w:color w:val="333333"/>
          <w:sz w:val="22"/>
          <w:szCs w:val="22"/>
        </w:rPr>
        <w:t xml:space="preserve">There is literally always one more thing to optimize, and each optimization reveals the next problem. </w:t>
      </w:r>
      <w:r>
        <w:rPr>
          <w:rFonts w:ascii="Arial" w:cs="Arial" w:eastAsia="Arial" w:hAnsi="Arial"/>
          <w:color w:val="333333"/>
          <w:sz w:val="22"/>
          <w:szCs w:val="22"/>
        </w:rPr>
        <w:t xml:space="preserve">It is an infinite to-do list disguised as a game. Players routinely report “looking up and realizing 6 hours have passed.”</w:t>
      </w:r>
    </w:p>
    <w:p>
      <w:pPr>
        <w:spacing w:after="160" w:line="300"/>
      </w:pPr>
      <w:r>
        <w:rPr>
          <w:rFonts w:ascii="Arial" w:cs="Arial" w:eastAsia="Arial" w:hAnsi="Arial"/>
          <w:color w:val="333333"/>
          <w:sz w:val="22"/>
          <w:szCs w:val="22"/>
        </w:rPr>
        <w:t xml:space="preserve">The lesson for Roblox is that the best retention comes from visible incompleteness. The player should always be able to see what they don’t have yet. A collection book with empty slots is Factorio’s factory with bottlenecks — a constant visual reminder that you are not done. The Zeigarnik effect (incomplete tasks occupy the mind more than completed ones) does the retention work for you.</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Deployment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Zeigarnik 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Unfinished tasks are psychologically impossible to ignore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Flow state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Perfect challenge-skill balance; never too hard, never too easy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Completion drive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Visible gaps in optimization create compulsive fixing behavior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Time distortion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Deep flow states make hours feel like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2"/>
              <w:bottom w:val="single" w:color="D4A017" w:sz="1"/>
              <w:right w:val="single" w:color="D4A017" w:sz="1"/>
            </w:tcBorders>
            <w:shd w:fill="EDF3FA"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Extractable Lesson</w:t>
            </w:r>
          </w:p>
          <w:p>
            <w:pPr>
              <w:spacing w:after="0"/>
            </w:pPr>
            <w:r>
              <w:rPr>
                <w:rFonts w:ascii="Arial" w:cs="Arial" w:eastAsia="Arial" w:hAnsi="Arial"/>
                <w:color w:val="333333"/>
                <w:sz w:val="21"/>
                <w:szCs w:val="21"/>
              </w:rPr>
              <w:t xml:space="preserve">Make incompleteness visible at all times. The collection book, the zone map with undiscovered areas, the trading log with missing creatures — these should always be one click away. The player’s brain will do the retention work. You just need to show them the empty slots.</w:t>
            </w:r>
          </w:p>
        </w:tc>
      </w:tr>
    </w:tbl>
    <w:p>
      <w:pPr>
        <w:spacing w:before="200" w:after="0"/>
      </w:pPr>
    </w:p>
    <w:p>
      <w:pPr>
        <w:spacing w:before="320" w:after="160"/>
      </w:pPr>
      <w:r>
        <w:rPr>
          <w:rFonts w:ascii="Arial" w:cs="Arial" w:eastAsia="Arial" w:hAnsi="Arial"/>
          <w:b/>
          <w:bCs/>
          <w:color w:val="C0392B"/>
          <w:sz w:val="26"/>
          <w:szCs w:val="26"/>
        </w:rPr>
        <w:t xml:space="preserve">8. Clash Royale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Clash Royale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Deploy cards, destroy towers</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$3B+ lifetime revenue</w:t>
            </w:r>
          </w:p>
        </w:tc>
      </w:tr>
    </w:tbl>
    <w:p>
      <w:pPr>
        <w:spacing w:before="100" w:after="0"/>
      </w:pPr>
    </w:p>
    <w:p>
      <w:pPr>
        <w:spacing w:before="240" w:after="120"/>
      </w:pPr>
      <w:r>
        <w:rPr>
          <w:rFonts w:ascii="Arial" w:cs="Arial" w:eastAsia="Arial" w:hAnsi="Arial"/>
          <w:b/>
          <w:bCs/>
          <w:color w:val="1B2A4A"/>
          <w:sz w:val="22"/>
          <w:szCs w:val="22"/>
        </w:rPr>
        <w:t xml:space="preserve">Why It Matters</w:t>
      </w:r>
    </w:p>
    <w:p>
      <w:pPr>
        <w:spacing w:after="160" w:line="300"/>
      </w:pPr>
      <w:r>
        <w:rPr>
          <w:rFonts w:ascii="Arial" w:cs="Arial" w:eastAsia="Arial" w:hAnsi="Arial"/>
          <w:b/>
          <w:bCs/>
          <w:color w:val="333333"/>
          <w:sz w:val="22"/>
          <w:szCs w:val="22"/>
        </w:rPr>
        <w:t xml:space="preserve">Clash Royale proved that 2–3 minute sessions can generate billions in revenue if the emotional stakes are high enough. </w:t>
      </w:r>
      <w:r>
        <w:rPr>
          <w:rFonts w:ascii="Arial" w:cs="Arial" w:eastAsia="Arial" w:hAnsi="Arial"/>
          <w:color w:val="333333"/>
          <w:sz w:val="22"/>
          <w:szCs w:val="22"/>
        </w:rPr>
        <w:t xml:space="preserve">Ladder anxiety — the fear of losing trophies and dropping rank — keeps players engaged in ways that casual play never could. The visible rank that can be lost is more motivating than rank that can only be gained.</w:t>
      </w:r>
    </w:p>
    <w:p>
      <w:pPr>
        <w:spacing w:after="160" w:line="300"/>
      </w:pPr>
      <w:r>
        <w:rPr>
          <w:rFonts w:ascii="Arial" w:cs="Arial" w:eastAsia="Arial" w:hAnsi="Arial"/>
          <w:color w:val="333333"/>
          <w:sz w:val="22"/>
          <w:szCs w:val="22"/>
        </w:rPr>
        <w:t xml:space="preserve">The transferable piece is that status regression creates stronger engagement than status progression. If your trading economy has a visible leaderboard, collection percentage, or rarity ranking, the fear of someone passing you or your percentage dropping (when new creatures are added) drives return visits more effectively than the prospect of climbing.</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Deployment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 (rank)</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Losing trophies feels worse than gaining them feels good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Status anxiety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Visible rank creates constant comparison with peers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Short session traps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2-minute matches trigger “one more” loops that extend to hours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Chest timers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Time-gated rewards create return triggers throughout the day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2"/>
              <w:bottom w:val="single" w:color="D4A017" w:sz="1"/>
              <w:right w:val="single" w:color="D4A017" w:sz="1"/>
            </w:tcBorders>
            <w:shd w:fill="EDF3FA"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Extractable Lesson</w:t>
            </w:r>
          </w:p>
          <w:p>
            <w:pPr>
              <w:spacing w:after="0"/>
            </w:pPr>
            <w:r>
              <w:rPr>
                <w:rFonts w:ascii="Arial" w:cs="Arial" w:eastAsia="Arial" w:hAnsi="Arial"/>
                <w:color w:val="333333"/>
                <w:sz w:val="21"/>
                <w:szCs w:val="21"/>
              </w:rPr>
              <w:t xml:space="preserve">Consider status mechanics where players can LOSE standing, not just gain it. A “top collector” leaderboard that updates daily creates anxiety-driven returns. Adding new creatures drops everyone’s completion percentage, creating platform-wide FOMO.</w:t>
            </w:r>
          </w:p>
        </w:tc>
      </w:tr>
    </w:tbl>
    <w:p>
      <w:pPr>
        <w:spacing w:before="200" w:after="0"/>
      </w:pPr>
    </w:p>
    <w:p>
      <w:pPr>
        <w:spacing w:before="320" w:after="160"/>
      </w:pPr>
      <w:r>
        <w:rPr>
          <w:rFonts w:ascii="Arial" w:cs="Arial" w:eastAsia="Arial" w:hAnsi="Arial"/>
          <w:b/>
          <w:bCs/>
          <w:color w:val="C0392B"/>
          <w:sz w:val="26"/>
          <w:szCs w:val="26"/>
        </w:rPr>
        <w:t xml:space="preserve">9. FIFA Ultimate Team</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FIFA Ultimate Team</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Console/PC</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Open packs, build squad, trade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$1.6B/year revenue</w:t>
            </w:r>
          </w:p>
        </w:tc>
      </w:tr>
    </w:tbl>
    <w:p>
      <w:pPr>
        <w:spacing w:before="100" w:after="0"/>
      </w:pPr>
    </w:p>
    <w:p>
      <w:pPr>
        <w:spacing w:before="240" w:after="120"/>
      </w:pPr>
      <w:r>
        <w:rPr>
          <w:rFonts w:ascii="Arial" w:cs="Arial" w:eastAsia="Arial" w:hAnsi="Arial"/>
          <w:b/>
          <w:bCs/>
          <w:color w:val="1B2A4A"/>
          <w:sz w:val="22"/>
          <w:szCs w:val="22"/>
        </w:rPr>
        <w:t xml:space="preserve">Why It Matters</w:t>
      </w:r>
    </w:p>
    <w:p>
      <w:pPr>
        <w:spacing w:after="160" w:line="300"/>
      </w:pPr>
      <w:r>
        <w:rPr>
          <w:rFonts w:ascii="Arial" w:cs="Arial" w:eastAsia="Arial" w:hAnsi="Arial"/>
          <w:color w:val="333333"/>
          <w:sz w:val="22"/>
          <w:szCs w:val="22"/>
        </w:rPr>
        <w:t xml:space="preserve">FIFA Ultimate Team generates more annual revenue than most AAA game studios produce in total. The model is functionally a gambling operation: spend real money on packs containing random player cards, hope for rare ones, trade on the market. The gameplay (football matches) exists to give context to the card economy, not the other way around.</w:t>
      </w:r>
    </w:p>
    <w:p>
      <w:pPr>
        <w:spacing w:after="160" w:line="300"/>
      </w:pPr>
      <w:r>
        <w:rPr>
          <w:rFonts w:ascii="Arial" w:cs="Arial" w:eastAsia="Arial" w:hAnsi="Arial"/>
          <w:b/>
          <w:bCs/>
          <w:color w:val="333333"/>
          <w:sz w:val="22"/>
          <w:szCs w:val="22"/>
        </w:rPr>
        <w:t xml:space="preserve">FUT proved that a robust trading market with variable-rate pack openings can sustain billions in revenue indefinitely. </w:t>
      </w:r>
      <w:r>
        <w:rPr>
          <w:rFonts w:ascii="Arial" w:cs="Arial" w:eastAsia="Arial" w:hAnsi="Arial"/>
          <w:color w:val="333333"/>
          <w:sz w:val="22"/>
          <w:szCs w:val="22"/>
        </w:rPr>
        <w:t xml:space="preserve">The TOTW (Team of the Week) system creates weekly artificial scarcity events. Special promotional cards during holidays create FOMO spikes. The transfer market operates like a real stock exchange with price fluctuations, market crashes during promotions, and speculative investing.</w:t>
      </w:r>
    </w:p>
    <w:p>
      <w:pPr>
        <w:spacing w:before="240" w:after="120"/>
      </w:pPr>
      <w:r>
        <w:rPr>
          <w:rFonts w:ascii="Arial" w:cs="Arial" w:eastAsia="Arial" w:hAnsi="Arial"/>
          <w:b/>
          <w:bCs/>
          <w:color w:val="1B2A4A"/>
          <w:sz w:val="22"/>
          <w:szCs w:val="22"/>
        </w:rPr>
        <w:t xml:space="preserve">Psychological Principles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Deployment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Variable ratio reinforcement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Pack openings are literal slot machines with hidden odds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Anchoring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High-rated cards set value benchmarks; market revolves around them</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Scarcity cycles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Weekly TOTW + seasonal promos create perpetual urgency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Mental accounting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FIFA Points abstract real money into virtual currency before purchase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Competitive pressure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Better cards = better team = higher rank; pay-to-compete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
              <w:left w:val="single" w:color="D4A017" w:sz="12"/>
              <w:bottom w:val="single" w:color="D4A017" w:sz="1"/>
              <w:right w:val="single" w:color="D4A017" w:sz="1"/>
            </w:tcBorders>
            <w:shd w:fill="EDF3FA"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Extractable Lesson</w:t>
            </w:r>
          </w:p>
          <w:p>
            <w:pPr>
              <w:spacing w:after="0"/>
            </w:pPr>
            <w:r>
              <w:rPr>
                <w:rFonts w:ascii="Arial" w:cs="Arial" w:eastAsia="Arial" w:hAnsi="Arial"/>
                <w:color w:val="333333"/>
                <w:sz w:val="21"/>
                <w:szCs w:val="21"/>
              </w:rPr>
              <w:t xml:space="preserve">Weekly content cycles (new creatures, rotating spawns, featured items) create a drumbeat of engagement that prevents lulls between major updates. FUT players check back every Wednesday for TOTW. Your players should have a similar weekly rhythm that pulls them in.</w:t>
            </w:r>
          </w:p>
        </w:tc>
      </w:tr>
    </w:tbl>
    <w:p>
      <w:r>
        <w:br w:type="page"/>
      </w:r>
    </w:p>
    <w:p>
      <w:pPr>
        <w:pBdr>
          <w:bottom w:val="single" w:color="C0392B" w:sz="6" w:space="8"/>
        </w:pBdr>
        <w:spacing w:before="400" w:after="200"/>
      </w:pPr>
      <w:r>
        <w:rPr>
          <w:rFonts w:ascii="Arial" w:cs="Arial" w:eastAsia="Arial" w:hAnsi="Arial"/>
          <w:b/>
          <w:bCs/>
          <w:color w:val="1B2A4A"/>
          <w:sz w:val="32"/>
          <w:szCs w:val="32"/>
        </w:rPr>
        <w:t xml:space="preserve">B-TIER: SINGLE-PRINCIPLE DEMONSTRATIONS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B-TIER</w:t>
            </w:r>
          </w:p>
        </w:tc>
        <w:tc>
          <w:tcPr>
            <w:tcW w:type="dxa" w:w="8160"/>
            <w:tcBorders>
              <w:top w:val="none" w:sz="0"/>
              <w:left w:val="none" w:sz="0"/>
              <w:bottom w:val="none" w:sz="0"/>
              <w:right w:val="none" w:sz="0"/>
            </w:tcBorders>
            <w:shd w:fill="EDF3FA" w:val="clear"/>
            <w:tcMar>
              <w:top w:type="dxa" w:w="80"/>
              <w:left w:type="dxa" w:w="200"/>
              <w:bottom w:type="dxa" w:w="80"/>
              <w:right w:type="dxa" w:w="120"/>
            </w:tcMar>
          </w:tcPr>
          <w:p>
            <w:r>
              <w:rPr>
                <w:rFonts w:ascii="Arial" w:cs="Arial" w:eastAsia="Arial" w:hAnsi="Arial"/>
                <w:b/>
                <w:bCs/>
                <w:color w:val="2E75B6"/>
                <w:sz w:val="22"/>
                <w:szCs w:val="22"/>
              </w:rPr>
              <w:t xml:space="preserve">Valuable demonstrations of specific psychological principles</w:t>
            </w:r>
          </w:p>
        </w:tc>
      </w:tr>
    </w:tbl>
    <w:p>
      <w:pPr>
        <w:spacing w:before="200" w:after="0"/>
      </w:pPr>
    </w:p>
    <w:p>
      <w:pPr>
        <w:spacing w:before="320" w:after="160"/>
      </w:pPr>
      <w:r>
        <w:rPr>
          <w:rFonts w:ascii="Arial" w:cs="Arial" w:eastAsia="Arial" w:hAnsi="Arial"/>
          <w:b/>
          <w:bCs/>
          <w:color w:val="C0392B"/>
          <w:sz w:val="26"/>
          <w:szCs w:val="26"/>
        </w:rPr>
        <w:t xml:space="preserve">10. Vampire Survivors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Vampire Survivors</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PC/Mobile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Move, auto-attack, survive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$3 price, 50+ hour avg</w:t>
            </w:r>
          </w:p>
        </w:tc>
      </w:tr>
    </w:tbl>
    <w:p>
      <w:pPr>
        <w:spacing w:before="100" w:after="0"/>
      </w:pPr>
    </w:p>
    <w:p>
      <w:pPr>
        <w:spacing w:after="160" w:line="300"/>
      </w:pPr>
      <w:r>
        <w:rPr>
          <w:rFonts w:ascii="Arial" w:cs="Arial" w:eastAsia="Arial" w:hAnsi="Arial"/>
          <w:b/>
          <w:bCs/>
          <w:color w:val="333333"/>
          <w:sz w:val="22"/>
          <w:szCs w:val="22"/>
        </w:rPr>
        <w:t xml:space="preserve">Key principle: Mechanical simplicity does not limit engagement depth. </w:t>
      </w:r>
      <w:r>
        <w:rPr>
          <w:rFonts w:ascii="Arial" w:cs="Arial" w:eastAsia="Arial" w:hAnsi="Arial"/>
          <w:color w:val="333333"/>
          <w:sz w:val="22"/>
          <w:szCs w:val="22"/>
        </w:rPr>
        <w:t xml:space="preserve">One-stick controls, $3 price, sessions under 30 minutes. Yet players put 50+ hours in. The game auto-attacks for you. All you do is move and choose upgrades. The dopamine comes from escalating screen chaos and the variable reward of upgrade choices. Proves that the skill floor should be as close to zero as possible — if a 7-year-old can’t play your game in the first 10 seconds, your onboarding is too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Extractable Lesson</w:t>
            </w:r>
          </w:p>
          <w:p>
            <w:pPr>
              <w:spacing w:after="0"/>
            </w:pPr>
            <w:r>
              <w:rPr>
                <w:rFonts w:ascii="Arial" w:cs="Arial" w:eastAsia="Arial" w:hAnsi="Arial"/>
                <w:color w:val="333333"/>
                <w:sz w:val="21"/>
                <w:szCs w:val="21"/>
              </w:rPr>
              <w:t xml:space="preserve">Zero skill floor. The first 10 seconds of your game should require zero learning. Walk somewhere, catch something, see a number go up. Vampire Survivors proves that removing complexity increases, not decreases, engagement.</w:t>
            </w:r>
          </w:p>
        </w:tc>
      </w:tr>
    </w:tbl>
    <w:p>
      <w:pPr>
        <w:spacing w:before="200" w:after="0"/>
      </w:pPr>
    </w:p>
    <w:p>
      <w:pPr>
        <w:spacing w:before="320" w:after="160"/>
      </w:pPr>
      <w:r>
        <w:rPr>
          <w:rFonts w:ascii="Arial" w:cs="Arial" w:eastAsia="Arial" w:hAnsi="Arial"/>
          <w:b/>
          <w:bCs/>
          <w:color w:val="C0392B"/>
          <w:sz w:val="26"/>
          <w:szCs w:val="26"/>
        </w:rPr>
        <w:t xml:space="preserve">11. Robinhood</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Robinhood</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Buy stock, watch line go up</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23M+ funded accounts</w:t>
            </w:r>
          </w:p>
        </w:tc>
      </w:tr>
    </w:tbl>
    <w:p>
      <w:pPr>
        <w:spacing w:before="100" w:after="0"/>
      </w:pPr>
    </w:p>
    <w:p>
      <w:pPr>
        <w:spacing w:after="160" w:line="300"/>
      </w:pPr>
      <w:r>
        <w:rPr>
          <w:rFonts w:ascii="Arial" w:cs="Arial" w:eastAsia="Arial" w:hAnsi="Arial"/>
          <w:b/>
          <w:bCs/>
          <w:color w:val="333333"/>
          <w:sz w:val="22"/>
          <w:szCs w:val="22"/>
        </w:rPr>
        <w:t xml:space="preserve">Key principle: Perceived financial stakes create engagement that pure gameplay cannot match. </w:t>
      </w:r>
      <w:r>
        <w:rPr>
          <w:rFonts w:ascii="Arial" w:cs="Arial" w:eastAsia="Arial" w:hAnsi="Arial"/>
          <w:color w:val="333333"/>
          <w:sz w:val="22"/>
          <w:szCs w:val="22"/>
        </w:rPr>
        <w:t xml:space="preserve">The confetti animation when you make a trade, the portfolio graph that looks like a game score, the push notifications when stocks move — Robinhood turned investing into a dopamine loop. Kids watching their rare creature’s “value” fluctuate based on community sentiment are experiencing the exact same psychology. Virtual items with fluctuating social value trigger the same brain circuits as real financial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Extractable Lesson</w:t>
            </w:r>
          </w:p>
          <w:p>
            <w:pPr>
              <w:spacing w:after="0"/>
            </w:pPr>
            <w:r>
              <w:rPr>
                <w:rFonts w:ascii="Arial" w:cs="Arial" w:eastAsia="Arial" w:hAnsi="Arial"/>
                <w:color w:val="333333"/>
                <w:sz w:val="21"/>
                <w:szCs w:val="21"/>
              </w:rPr>
              <w:t xml:space="preserve">Let item values visibly fluctuate. A creature that was “worth” 3 legendaries last week and is now worth 5 creates the same market-watching behavior that keeps Robinhood users checking their app 10x daily. Your trade hub becomes a stock ticker.</w:t>
            </w:r>
          </w:p>
        </w:tc>
      </w:tr>
    </w:tbl>
    <w:p>
      <w:pPr>
        <w:spacing w:before="200" w:after="0"/>
      </w:pPr>
    </w:p>
    <w:p>
      <w:pPr>
        <w:spacing w:before="320" w:after="160"/>
      </w:pPr>
      <w:r>
        <w:rPr>
          <w:rFonts w:ascii="Arial" w:cs="Arial" w:eastAsia="Arial" w:hAnsi="Arial"/>
          <w:b/>
          <w:bCs/>
          <w:color w:val="C0392B"/>
          <w:sz w:val="26"/>
          <w:szCs w:val="26"/>
        </w:rPr>
        <w:t xml:space="preserve">12. Sneaker Drop Culture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Limited Sneakers</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Physical/Online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Wait, enter raffle, flex</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$70B+ global market</w:t>
            </w:r>
          </w:p>
        </w:tc>
      </w:tr>
    </w:tbl>
    <w:p>
      <w:pPr>
        <w:spacing w:before="100" w:after="0"/>
      </w:pPr>
    </w:p>
    <w:p>
      <w:pPr>
        <w:spacing w:after="160" w:line="300"/>
      </w:pPr>
      <w:r>
        <w:rPr>
          <w:rFonts w:ascii="Arial" w:cs="Arial" w:eastAsia="Arial" w:hAnsi="Arial"/>
          <w:b/>
          <w:bCs/>
          <w:color w:val="333333"/>
          <w:sz w:val="22"/>
          <w:szCs w:val="22"/>
        </w:rPr>
        <w:t xml:space="preserve">Key principle: Artificial scarcity works even when everyone knows it’s artificial. </w:t>
      </w:r>
      <w:r>
        <w:rPr>
          <w:rFonts w:ascii="Arial" w:cs="Arial" w:eastAsia="Arial" w:hAnsi="Arial"/>
          <w:color w:val="333333"/>
          <w:sz w:val="22"/>
          <w:szCs w:val="22"/>
        </w:rPr>
        <w:t xml:space="preserve">Nobody thinks Nike can’t make more Jordans. Everyone knows the scarcity is manufactured. They don’t care. The scarcity still works because the status signal requires the scarcity to be real enough that not everyone has the item. If everyone had them, they wouldn’t signal anything. Your limited-time creatures work the same way — players know you could add them back, but they also know you won’t, and that’s what creates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Extractable Lesson</w:t>
            </w:r>
          </w:p>
          <w:p>
            <w:pPr>
              <w:spacing w:after="0"/>
            </w:pPr>
            <w:r>
              <w:rPr>
                <w:rFonts w:ascii="Arial" w:cs="Arial" w:eastAsia="Arial" w:hAnsi="Arial"/>
                <w:color w:val="333333"/>
                <w:sz w:val="21"/>
                <w:szCs w:val="21"/>
              </w:rPr>
              <w:t xml:space="preserve">Commit to permanent scarcity. Once a seasonal creature is gone, it is gone forever. The moment you bring back “retired” items, you destroy the entire value proposition of your economy. Sneaker culture proves that credible commitment to scarcity is worth more than any short-term revenue from re-releasing popular items.</w:t>
            </w:r>
          </w:p>
        </w:tc>
      </w:tr>
    </w:tbl>
    <w:p>
      <w:pPr>
        <w:spacing w:before="200" w:after="0"/>
      </w:pPr>
    </w:p>
    <w:p>
      <w:pPr>
        <w:spacing w:before="320" w:after="160"/>
      </w:pPr>
      <w:r>
        <w:rPr>
          <w:rFonts w:ascii="Arial" w:cs="Arial" w:eastAsia="Arial" w:hAnsi="Arial"/>
          <w:b/>
          <w:bCs/>
          <w:color w:val="C0392B"/>
          <w:sz w:val="26"/>
          <w:szCs w:val="26"/>
        </w:rPr>
        <w:t xml:space="preserve">13. Cookie Clicker / Idle Games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PRODUCT</w:t>
            </w:r>
          </w:p>
          <w:p>
            <w:pPr>
              <w:spacing w:after="0"/>
            </w:pPr>
            <w:r>
              <w:rPr>
                <w:rFonts w:ascii="Arial" w:cs="Arial" w:eastAsia="Arial" w:hAnsi="Arial"/>
                <w:color w:val="333333"/>
                <w:sz w:val="20"/>
                <w:szCs w:val="20"/>
              </w:rPr>
              <w:t xml:space="preserve">Cookie Clicker</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PLATFORM</w:t>
            </w:r>
          </w:p>
          <w:p>
            <w:pPr>
              <w:spacing w:after="0"/>
            </w:pPr>
            <w:r>
              <w:rPr>
                <w:rFonts w:ascii="Arial" w:cs="Arial" w:eastAsia="Arial" w:hAnsi="Arial"/>
                <w:color w:val="333333"/>
                <w:sz w:val="20"/>
                <w:szCs w:val="20"/>
              </w:rPr>
              <w:t xml:space="preserve">Browser/Mobile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CORE LOOP</w:t>
            </w:r>
          </w:p>
          <w:p>
            <w:pPr>
              <w:spacing w:after="0"/>
            </w:pPr>
            <w:r>
              <w:rPr>
                <w:rFonts w:ascii="Arial" w:cs="Arial" w:eastAsia="Arial" w:hAnsi="Arial"/>
                <w:color w:val="333333"/>
                <w:sz w:val="20"/>
                <w:szCs w:val="20"/>
              </w:rPr>
              <w:t xml:space="preserve">Click, accumulate, automate</w:t>
            </w:r>
          </w:p>
        </w:tc>
        <w:tc>
          <w:tcPr>
            <w:tcW w:type="dxa" w:w="2340"/>
            <w:tcBorders>
              <w:top w:val="single" w:color="C0392B" w:sz="4"/>
              <w:left w:val="single" w:color="CCCCCC" w:sz="1"/>
              <w:bottom w:val="single" w:color="CCCCCC" w:sz="1"/>
              <w:right w:val="single" w:color="CCCCCC" w:sz="1"/>
            </w:tcBorders>
            <w:shd w:fill="FAFAFA" w:val="clear"/>
            <w:tcMar>
              <w:top w:type="dxa" w:w="80"/>
              <w:left w:type="dxa" w:w="120"/>
              <w:bottom w:type="dxa" w:w="80"/>
              <w:right w:type="dxa" w:w="120"/>
            </w:tcMar>
          </w:tcPr>
          <w:p>
            <w:pPr>
              <w:spacing w:after="40"/>
            </w:pPr>
            <w:r>
              <w:rPr>
                <w:rFonts w:ascii="Arial" w:cs="Arial" w:eastAsia="Arial" w:hAnsi="Arial"/>
                <w:b/>
                <w:bCs/>
                <w:color w:val="C0392B"/>
                <w:sz w:val="16"/>
                <w:szCs w:val="16"/>
              </w:rPr>
              <w:t xml:space="preserve">PEAK METRIC</w:t>
            </w:r>
          </w:p>
          <w:p>
            <w:pPr>
              <w:spacing w:after="0"/>
            </w:pPr>
            <w:r>
              <w:rPr>
                <w:rFonts w:ascii="Arial" w:cs="Arial" w:eastAsia="Arial" w:hAnsi="Arial"/>
                <w:color w:val="333333"/>
                <w:sz w:val="20"/>
                <w:szCs w:val="20"/>
              </w:rPr>
              <w:t xml:space="preserve">Genre: $2B+ market</w:t>
            </w:r>
          </w:p>
        </w:tc>
      </w:tr>
    </w:tbl>
    <w:p>
      <w:pPr>
        <w:spacing w:before="100" w:after="0"/>
      </w:pPr>
    </w:p>
    <w:p>
      <w:pPr>
        <w:spacing w:after="160" w:line="300"/>
      </w:pPr>
      <w:r>
        <w:rPr>
          <w:rFonts w:ascii="Arial" w:cs="Arial" w:eastAsia="Arial" w:hAnsi="Arial"/>
          <w:b/>
          <w:bCs/>
          <w:color w:val="333333"/>
          <w:sz w:val="22"/>
          <w:szCs w:val="22"/>
        </w:rPr>
        <w:t xml:space="preserve">Key principle: Pure accumulation is inherently satisfying to human psychology. </w:t>
      </w:r>
      <w:r>
        <w:rPr>
          <w:rFonts w:ascii="Arial" w:cs="Arial" w:eastAsia="Arial" w:hAnsi="Arial"/>
          <w:color w:val="333333"/>
          <w:sz w:val="22"/>
          <w:szCs w:val="22"/>
        </w:rPr>
        <w:t xml:space="preserve">Click a cookie. Number goes up. Buy upgrades to make number go up faster. There is no narrative, no challenge, no social element, no skill. Just a number getting bigger. And it works. Idle games are a multi-billion dollar market built on the most primitive reward circuit in the human brain: see number, make number bigger. The lesson is that your collection count, your creature total, your zone completion percentage — these numbers going up IS the game for a significant portion of your player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3FA"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Extractable Lesson</w:t>
            </w:r>
          </w:p>
          <w:p>
            <w:pPr>
              <w:spacing w:after="0"/>
            </w:pPr>
            <w:r>
              <w:rPr>
                <w:rFonts w:ascii="Arial" w:cs="Arial" w:eastAsia="Arial" w:hAnsi="Arial"/>
                <w:color w:val="333333"/>
                <w:sz w:val="21"/>
                <w:szCs w:val="21"/>
              </w:rPr>
              <w:t xml:space="preserve">Always show accumulation metrics prominently. Total creatures caught, total trades completed, total zones visited, collection percentage — these rising numbers are doing retention work even when no other mechanic is engaged. Never hide progress behind menus.</w:t>
            </w:r>
          </w:p>
        </w:tc>
      </w:tr>
    </w:tbl>
    <w:p>
      <w:r>
        <w:br w:type="page"/>
      </w:r>
    </w:p>
    <w:p>
      <w:pPr>
        <w:pBdr>
          <w:bottom w:val="single" w:color="C0392B" w:sz="6" w:space="8"/>
        </w:pBdr>
        <w:spacing w:before="400" w:after="200"/>
      </w:pPr>
      <w:r>
        <w:rPr>
          <w:rFonts w:ascii="Arial" w:cs="Arial" w:eastAsia="Arial" w:hAnsi="Arial"/>
          <w:b/>
          <w:bCs/>
          <w:color w:val="1B2A4A"/>
          <w:sz w:val="32"/>
          <w:szCs w:val="32"/>
        </w:rPr>
        <w:t xml:space="preserve">CROSS-REFERENCE MATRIX</w:t>
      </w:r>
    </w:p>
    <w:p>
      <w:pPr>
        <w:spacing w:after="160" w:line="300"/>
      </w:pPr>
      <w:r>
        <w:rPr>
          <w:rFonts w:ascii="Arial" w:cs="Arial" w:eastAsia="Arial" w:hAnsi="Arial"/>
          <w:color w:val="333333"/>
          <w:sz w:val="22"/>
          <w:szCs w:val="22"/>
        </w:rPr>
        <w:t xml:space="preserve">This matrix maps each product to the psychological principles it deploys, revealing which principles appear most frequently across the most successful products.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Product</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Var. Ratio</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Loss Aversion</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Social ID</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Sunk Cost</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Scarcity</w:t>
            </w:r>
          </w:p>
        </w:tc>
        <w:tc>
          <w:tcPr>
            <w:tcW w:type="dxa" w:w="1337"/>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Flow State</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Adopt Me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Pokémon</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TikTok</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Stardew Valley</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MM2</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Candy Crush</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Factorio</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Clash Royale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FIFA UT</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Vampire Survivors</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Robinhood</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Sneaker Drops</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Cookie Clicker</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t>
            </w:r>
          </w:p>
        </w:tc>
      </w:tr>
    </w:tbl>
    <w:p>
      <w:pPr>
        <w:spacing w:before="200" w:after="0"/>
      </w:pPr>
    </w:p>
    <w:p>
      <w:pPr>
        <w:spacing w:before="320" w:after="160"/>
      </w:pPr>
      <w:r>
        <w:rPr>
          <w:rFonts w:ascii="Arial" w:cs="Arial" w:eastAsia="Arial" w:hAnsi="Arial"/>
          <w:b/>
          <w:bCs/>
          <w:color w:val="C0392B"/>
          <w:sz w:val="26"/>
          <w:szCs w:val="26"/>
        </w:rPr>
        <w:t xml:space="preserve">Frequency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Principle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Frequency (of 13)</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Variable ratio reinforcement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9/13 (69%)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Most universal retention mechanic; must-have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10/13 (77%)</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Most common principle across all products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identity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8/13 (62%)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Critical for long-term retention; separates 10K from 10M CCU</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Sunk cost accumulation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9/13 (69%)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Compounds over time; strongest long-term lock-in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Scarcity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6/13 (46%)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Essential for trading economies; less relevant for pure gameplay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Flow state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5/13 (38%)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Important for session length; less critical for return frequency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The Pattern</w:t>
            </w:r>
          </w:p>
          <w:p>
            <w:pPr>
              <w:spacing w:after="0"/>
            </w:pPr>
            <w:r>
              <w:rPr>
                <w:rFonts w:ascii="Arial" w:cs="Arial" w:eastAsia="Arial" w:hAnsi="Arial"/>
                <w:color w:val="333333"/>
                <w:sz w:val="21"/>
                <w:szCs w:val="21"/>
              </w:rPr>
              <w:t xml:space="preserve">The products that hit all five core principles — variable ratio, loss aversion, social identity, sunk cost, and scarcity — are the ones generating billions. Adopt Me, MM2, Clash Royale, and FIFA UT all activate all five. A Roblox game that deliberately architects all five from day one has the structural prerequisites for breakout success. Most games accidentally hit 1–2 and plateau.</w:t>
            </w:r>
          </w:p>
        </w:tc>
      </w:tr>
    </w:tbl>
    <w:p>
      <w:r>
        <w:br w:type="page"/>
      </w:r>
    </w:p>
    <w:p>
      <w:pPr>
        <w:pBdr>
          <w:bottom w:val="single" w:color="C0392B" w:sz="6" w:space="8"/>
        </w:pBdr>
        <w:spacing w:before="400" w:after="200"/>
      </w:pPr>
      <w:r>
        <w:rPr>
          <w:rFonts w:ascii="Arial" w:cs="Arial" w:eastAsia="Arial" w:hAnsi="Arial"/>
          <w:b/>
          <w:bCs/>
          <w:color w:val="1B2A4A"/>
          <w:sz w:val="32"/>
          <w:szCs w:val="32"/>
        </w:rPr>
        <w:t xml:space="preserve">SYNTHESIS: THE OPTIMAL ROBLOX ARCHITECTURE</w:t>
      </w:r>
    </w:p>
    <w:p>
      <w:pPr>
        <w:spacing w:after="160" w:line="300"/>
      </w:pPr>
      <w:r>
        <w:rPr>
          <w:rFonts w:ascii="Arial" w:cs="Arial" w:eastAsia="Arial" w:hAnsi="Arial"/>
          <w:color w:val="333333"/>
          <w:sz w:val="22"/>
          <w:szCs w:val="22"/>
        </w:rPr>
        <w:t xml:space="preserve">Combining every extractable lesson from the 13 products analyzed, the ideal Roblox game architecture looks like this: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Derived From</w:t>
            </w:r>
          </w:p>
        </w:tc>
        <w:tc>
          <w:tcPr>
            <w:tcW w:type="dxa" w:w="31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Simple collectible core loop</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Adopt Me, Pokémon, Vampire Survivors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Catch creatures in under 10 words of explanation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Player-driven trading economy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MM2, Adopt Me, FIFA UT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 official prices; community negotiates value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Permanent scarcity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MM2, Sneaker Drops, Pokémon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Seasonal items never return; supply only contracts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Daily return triggers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Stardew Valley, Clash Royale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Overnight growth, daily spawn rotation, time-gated rewards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Visible incompleteness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Factorio, Pokémon, Cookie Clicker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Collection book with empty slots always visible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Loss aversion monetization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Candy Crush, Clash Royale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Sell relief at pain points, not enhancements at pleasure points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Social status mechanics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All S-tier products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Leaderboards, visible rarity, flexing in shared spaces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Zero skill floor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Vampire Survivors, Cookie Clicker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7-year-old plays successfully in first 10 seconds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No stopping points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TikTok, Factorio</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 level complete screens, no mission accomplished messages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Weekly content rhythm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FIFA UT, Adopt 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New creatures, rotations, or features on a predictable weekly cycle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Forced interdependence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Pokémon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Zone-locked creatures; cannot complete collection alone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20"/>
                <w:szCs w:val="20"/>
              </w:rPr>
              <w:t xml:space="preserve">Fluctuating social value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Robinhood, MM2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Item values change based on community sentiment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DF2F0"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The Final Test</w:t>
            </w:r>
          </w:p>
          <w:p>
            <w:pPr>
              <w:spacing w:after="0"/>
            </w:pPr>
            <w:r>
              <w:rPr>
                <w:rFonts w:ascii="Arial" w:cs="Arial" w:eastAsia="Arial" w:hAnsi="Arial"/>
                <w:color w:val="333333"/>
                <w:sz w:val="21"/>
                <w:szCs w:val="21"/>
              </w:rPr>
              <w:t xml:space="preserve">If your game has a braindead-simple catch mechanic, a player-driven trading economy with real scarcity, daily return triggers, visible incompleteness, social status mechanics, zero skill floor, no stopping points, weekly content cycles, and forced interdependence between players — you have architecturally replicated the combined retention mechanics of the 13 most addictive products ever built. The specific creatures, the art style, the theme — those are paint on the architecture. Get the architecture right and the surface details become interchangeable.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space="4"/>
      </w:pBdr>
      <w:spacing w:after="0"/>
    </w:pPr>
    <w:r>
      <w:rPr>
        <w:rFonts w:ascii="Arial" w:cs="Arial" w:eastAsia="Arial" w:hAnsi="Arial"/>
        <w:i/>
        <w:iCs/>
        <w:color w:val="C0392B"/>
        <w:sz w:val="18"/>
        <w:szCs w:val="18"/>
      </w:rPr>
      <w:t xml:space="preserve">Product Autopsy — Cross-Platform Retention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2026-02-16T20:04:23.330Z</dcterms:created>
  <dcterms:modified xsi:type="dcterms:W3CDTF">2026-02-16T20:04:23.331Z</dcterms:modified>
</cp:coreProperties>
</file>

<file path=docProps/custom.xml><?xml version="1.0" encoding="utf-8"?>
<Properties xmlns="http://schemas.openxmlformats.org/officeDocument/2006/custom-properties" xmlns:vt="http://schemas.openxmlformats.org/officeDocument/2006/docPropsVTypes"/>
</file>