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7AA6" w:rsidRDefault="00DE569A">
      <w:pPr>
        <w:spacing w:after="100"/>
        <w:jc w:val="center"/>
      </w:pP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 xml:space="preserve">LLM 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>모델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>비교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>·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>선정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>보고서</w:t>
      </w:r>
    </w:p>
    <w:p w:rsidR="00CA7AA6" w:rsidRDefault="00DE569A">
      <w:pPr>
        <w:spacing w:after="260"/>
        <w:jc w:val="center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- </w:t>
      </w:r>
      <w:r>
        <w:rPr>
          <w:rFonts w:ascii="맑은 고딕" w:eastAsia="맑은 고딕" w:hAnsi="맑은 고딕" w:cs="맑은 고딕"/>
          <w:b/>
          <w:bCs/>
          <w:color w:val="2E5395"/>
        </w:rPr>
        <w:t>한국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공공기관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'</w:t>
      </w:r>
      <w:r>
        <w:rPr>
          <w:rFonts w:ascii="맑은 고딕" w:eastAsia="맑은 고딕" w:hAnsi="맑은 고딕" w:cs="맑은 고딕"/>
          <w:b/>
          <w:bCs/>
          <w:color w:val="2E5395"/>
        </w:rPr>
        <w:t>업무계획안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보고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' </w:t>
      </w:r>
      <w:r>
        <w:rPr>
          <w:rFonts w:ascii="맑은 고딕" w:eastAsia="맑은 고딕" w:hAnsi="맑은 고딕" w:cs="맑은 고딕"/>
          <w:b/>
          <w:bCs/>
          <w:color w:val="2E5395"/>
        </w:rPr>
        <w:t>문서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작성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활용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목적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-</w:t>
      </w:r>
    </w:p>
    <w:p w:rsidR="00CA7AA6" w:rsidRDefault="00DE569A">
      <w:pPr>
        <w:spacing w:before="60" w:after="60"/>
      </w:pPr>
      <w:r>
        <w:rPr>
          <w:rFonts w:ascii="맑은 고딕" w:eastAsia="맑은 고딕" w:hAnsi="맑은 고딕" w:cs="맑은 고딕"/>
        </w:rPr>
        <w:t>작성일</w:t>
      </w:r>
      <w:r>
        <w:rPr>
          <w:rFonts w:ascii="맑은 고딕" w:eastAsia="맑은 고딕" w:hAnsi="맑은 고딕" w:cs="맑은 고딕"/>
        </w:rPr>
        <w:t>: 2026</w:t>
      </w:r>
      <w:r>
        <w:rPr>
          <w:rFonts w:ascii="맑은 고딕" w:eastAsia="맑은 고딕" w:hAnsi="맑은 고딕" w:cs="맑은 고딕"/>
        </w:rPr>
        <w:t>년</w:t>
      </w:r>
      <w:r>
        <w:rPr>
          <w:rFonts w:ascii="맑은 고딕" w:eastAsia="맑은 고딕" w:hAnsi="맑은 고딕" w:cs="맑은 고딕"/>
        </w:rPr>
        <w:t xml:space="preserve"> 9</w:t>
      </w:r>
      <w:r>
        <w:rPr>
          <w:rFonts w:ascii="맑은 고딕" w:eastAsia="맑은 고딕" w:hAnsi="맑은 고딕" w:cs="맑은 고딕"/>
        </w:rPr>
        <w:t>월</w:t>
      </w:r>
      <w:r>
        <w:rPr>
          <w:rFonts w:ascii="맑은 고딕" w:eastAsia="맑은 고딕" w:hAnsi="맑은 고딕" w:cs="맑은 고딕"/>
        </w:rPr>
        <w:t xml:space="preserve"> 17</w:t>
      </w:r>
      <w:r>
        <w:rPr>
          <w:rFonts w:ascii="맑은 고딕" w:eastAsia="맑은 고딕" w:hAnsi="맑은 고딕" w:cs="맑은 고딕"/>
        </w:rPr>
        <w:t>일</w:t>
      </w:r>
      <w:r>
        <w:rPr>
          <w:rFonts w:ascii="맑은 고딕" w:eastAsia="맑은 고딕" w:hAnsi="맑은 고딕" w:cs="맑은 고딕"/>
        </w:rPr>
        <w:t xml:space="preserve">        </w:t>
      </w:r>
      <w:r>
        <w:rPr>
          <w:rFonts w:ascii="맑은 고딕" w:eastAsia="맑은 고딕" w:hAnsi="맑은 고딕" w:cs="맑은 고딕"/>
        </w:rPr>
        <w:t>작성자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 w:hint="eastAsia"/>
        </w:rPr>
        <w:t>윤혜정</w:t>
      </w:r>
      <w:bookmarkStart w:id="0" w:name="_GoBack"/>
      <w:bookmarkEnd w:id="0"/>
    </w:p>
    <w:p w:rsidR="00CA7AA6" w:rsidRDefault="00DE569A">
      <w:pPr>
        <w:spacing w:before="40" w:after="40"/>
      </w:pP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※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참고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: Claude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는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실제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응답을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사용했으며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, </w:t>
      </w:r>
      <w:proofErr w:type="spellStart"/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Gemini·ChatGPT</w:t>
      </w:r>
      <w:proofErr w:type="spellEnd"/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무료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버전은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로그인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접근이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불가하여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공개된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모델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·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기능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·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제한사항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(2026.9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기준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)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을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근거로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예상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응답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경향을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분석해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평가함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.</w:t>
      </w:r>
    </w:p>
    <w:p w:rsidR="00CA7AA6" w:rsidRDefault="00DE569A">
      <w:pPr>
        <w:pStyle w:val="1"/>
        <w:pBdr>
          <w:bottom w:val="single" w:sz="8" w:space="4" w:color="2E5395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1.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비교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목적</w:t>
      </w:r>
    </w:p>
    <w:p w:rsidR="00CA7AA6" w:rsidRDefault="00DE569A">
      <w:pPr>
        <w:spacing w:before="60" w:after="60"/>
      </w:pPr>
      <w:r>
        <w:rPr>
          <w:rFonts w:ascii="맑은 고딕" w:eastAsia="맑은 고딕" w:hAnsi="맑은 고딕" w:cs="맑은 고딕"/>
        </w:rPr>
        <w:t>공공기관에서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상급자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결재용</w:t>
      </w:r>
      <w:r>
        <w:rPr>
          <w:rFonts w:ascii="맑은 고딕" w:eastAsia="맑은 고딕" w:hAnsi="맑은 고딕" w:cs="맑은 고딕"/>
        </w:rPr>
        <w:t xml:space="preserve"> '</w:t>
      </w:r>
      <w:r>
        <w:rPr>
          <w:rFonts w:ascii="맑은 고딕" w:eastAsia="맑은 고딕" w:hAnsi="맑은 고딕" w:cs="맑은 고딕"/>
        </w:rPr>
        <w:t>업무계획안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보고</w:t>
      </w:r>
      <w:r>
        <w:rPr>
          <w:rFonts w:ascii="맑은 고딕" w:eastAsia="맑은 고딕" w:hAnsi="맑은 고딕" w:cs="맑은 고딕"/>
        </w:rPr>
        <w:t xml:space="preserve">' </w:t>
      </w:r>
      <w:r>
        <w:rPr>
          <w:rFonts w:ascii="맑은 고딕" w:eastAsia="맑은 고딕" w:hAnsi="맑은 고딕" w:cs="맑은 고딕"/>
        </w:rPr>
        <w:t>문서를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작성하는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업무에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어떤</w:t>
      </w:r>
      <w:r>
        <w:rPr>
          <w:rFonts w:ascii="맑은 고딕" w:eastAsia="맑은 고딕" w:hAnsi="맑은 고딕" w:cs="맑은 고딕"/>
        </w:rPr>
        <w:t xml:space="preserve"> LLM</w:t>
      </w:r>
      <w:r>
        <w:rPr>
          <w:rFonts w:ascii="맑은 고딕" w:eastAsia="맑은 고딕" w:hAnsi="맑은 고딕" w:cs="맑은 고딕"/>
        </w:rPr>
        <w:t>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활용하는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것이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적합한지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판단하기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위해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동일한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과업을</w:t>
      </w:r>
      <w:r>
        <w:rPr>
          <w:rFonts w:ascii="맑은 고딕" w:eastAsia="맑은 고딕" w:hAnsi="맑은 고딕" w:cs="맑은 고딕"/>
        </w:rPr>
        <w:t xml:space="preserve"> 3</w:t>
      </w:r>
      <w:r>
        <w:rPr>
          <w:rFonts w:ascii="맑은 고딕" w:eastAsia="맑은 고딕" w:hAnsi="맑은 고딕" w:cs="맑은 고딕"/>
        </w:rPr>
        <w:t>종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이상의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모델에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입력하고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결과를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비교한다</w:t>
      </w:r>
      <w:r>
        <w:rPr>
          <w:rFonts w:ascii="맑은 고딕" w:eastAsia="맑은 고딕" w:hAnsi="맑은 고딕" w:cs="맑은 고딕"/>
        </w:rPr>
        <w:t>.</w:t>
      </w:r>
    </w:p>
    <w:p w:rsidR="00CA7AA6" w:rsidRDefault="00DE569A">
      <w:pPr>
        <w:pStyle w:val="1"/>
        <w:pBdr>
          <w:bottom w:val="single" w:sz="8" w:space="4" w:color="2E5395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2.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비교에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사용한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동일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입력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테스트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과업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프롬프트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)</w:t>
      </w:r>
    </w:p>
    <w:p w:rsidR="00CA7AA6" w:rsidRDefault="00DE569A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맑은 고딕" w:eastAsia="맑은 고딕" w:hAnsi="맑은 고딕" w:cs="맑은 고딕"/>
          <w:i/>
          <w:iCs/>
        </w:rPr>
        <w:t>"OO</w:t>
      </w:r>
      <w:r>
        <w:rPr>
          <w:rFonts w:ascii="맑은 고딕" w:eastAsia="맑은 고딕" w:hAnsi="맑은 고딕" w:cs="맑은 고딕"/>
          <w:i/>
          <w:iCs/>
        </w:rPr>
        <w:t>시청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민원과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담당자다</w:t>
      </w:r>
      <w:r>
        <w:rPr>
          <w:rFonts w:ascii="맑은 고딕" w:eastAsia="맑은 고딕" w:hAnsi="맑은 고딕" w:cs="맑은 고딕"/>
          <w:i/>
          <w:iCs/>
        </w:rPr>
        <w:t>. '2026</w:t>
      </w:r>
      <w:r>
        <w:rPr>
          <w:rFonts w:ascii="맑은 고딕" w:eastAsia="맑은 고딕" w:hAnsi="맑은 고딕" w:cs="맑은 고딕"/>
          <w:i/>
          <w:iCs/>
        </w:rPr>
        <w:t>년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하반기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proofErr w:type="spellStart"/>
      <w:r>
        <w:rPr>
          <w:rFonts w:ascii="맑은 고딕" w:eastAsia="맑은 고딕" w:hAnsi="맑은 고딕" w:cs="맑은 고딕"/>
          <w:i/>
          <w:iCs/>
        </w:rPr>
        <w:t>비대면</w:t>
      </w:r>
      <w:proofErr w:type="spellEnd"/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민원상담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proofErr w:type="spellStart"/>
      <w:r>
        <w:rPr>
          <w:rFonts w:ascii="맑은 고딕" w:eastAsia="맑은 고딕" w:hAnsi="맑은 고딕" w:cs="맑은 고딕"/>
          <w:i/>
          <w:iCs/>
        </w:rPr>
        <w:t>챗봇</w:t>
      </w:r>
      <w:proofErr w:type="spellEnd"/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도입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추진계획</w:t>
      </w:r>
      <w:r>
        <w:rPr>
          <w:rFonts w:ascii="맑은 고딕" w:eastAsia="맑은 고딕" w:hAnsi="맑은 고딕" w:cs="맑은 고딕"/>
          <w:i/>
          <w:iCs/>
        </w:rPr>
        <w:t>(</w:t>
      </w:r>
      <w:r>
        <w:rPr>
          <w:rFonts w:ascii="맑은 고딕" w:eastAsia="맑은 고딕" w:hAnsi="맑은 고딕" w:cs="맑은 고딕"/>
          <w:i/>
          <w:iCs/>
        </w:rPr>
        <w:t>안</w:t>
      </w:r>
      <w:r>
        <w:rPr>
          <w:rFonts w:ascii="맑은 고딕" w:eastAsia="맑은 고딕" w:hAnsi="맑은 고딕" w:cs="맑은 고딕"/>
          <w:i/>
          <w:iCs/>
        </w:rPr>
        <w:t>)'</w:t>
      </w:r>
      <w:r>
        <w:rPr>
          <w:rFonts w:ascii="맑은 고딕" w:eastAsia="맑은 고딕" w:hAnsi="맑은 고딕" w:cs="맑은 고딕"/>
          <w:i/>
          <w:iCs/>
        </w:rPr>
        <w:t>을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상급자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결재용으로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작성해줘</w:t>
      </w:r>
      <w:r>
        <w:rPr>
          <w:rFonts w:ascii="맑은 고딕" w:eastAsia="맑은 고딕" w:hAnsi="맑은 고딕" w:cs="맑은 고딕"/>
          <w:i/>
          <w:iCs/>
        </w:rPr>
        <w:t xml:space="preserve">. </w:t>
      </w:r>
      <w:r>
        <w:rPr>
          <w:rFonts w:ascii="맑은 고딕" w:eastAsia="맑은 고딕" w:hAnsi="맑은 고딕" w:cs="맑은 고딕"/>
          <w:i/>
          <w:iCs/>
        </w:rPr>
        <w:t>조건</w:t>
      </w:r>
      <w:r>
        <w:rPr>
          <w:rFonts w:ascii="맑은 고딕" w:eastAsia="맑은 고딕" w:hAnsi="맑은 고딕" w:cs="맑은 고딕"/>
          <w:i/>
          <w:iCs/>
        </w:rPr>
        <w:t xml:space="preserve">: ① </w:t>
      </w:r>
      <w:proofErr w:type="spellStart"/>
      <w:r>
        <w:rPr>
          <w:rFonts w:ascii="맑은 고딕" w:eastAsia="맑은 고딕" w:hAnsi="맑은 고딕" w:cs="맑은 고딕"/>
          <w:i/>
          <w:iCs/>
        </w:rPr>
        <w:t>개조식</w:t>
      </w:r>
      <w:proofErr w:type="spellEnd"/>
      <w:r>
        <w:rPr>
          <w:rFonts w:ascii="맑은 고딕" w:eastAsia="맑은 고딕" w:hAnsi="맑은 고딕" w:cs="맑은 고딕"/>
          <w:i/>
          <w:iCs/>
        </w:rPr>
        <w:t xml:space="preserve">, </w:t>
      </w:r>
      <w:r>
        <w:rPr>
          <w:rFonts w:ascii="맑은 고딕" w:eastAsia="맑은 고딕" w:hAnsi="맑은 고딕" w:cs="맑은 고딕"/>
          <w:i/>
          <w:iCs/>
        </w:rPr>
        <w:t>공공기관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보고서체</w:t>
      </w:r>
      <w:r>
        <w:rPr>
          <w:rFonts w:ascii="맑은 고딕" w:eastAsia="맑은 고딕" w:hAnsi="맑은 고딕" w:cs="맑은 고딕"/>
          <w:i/>
          <w:iCs/>
        </w:rPr>
        <w:t>(~</w:t>
      </w:r>
      <w:r>
        <w:rPr>
          <w:rFonts w:ascii="맑은 고딕" w:eastAsia="맑은 고딕" w:hAnsi="맑은 고딕" w:cs="맑은 고딕"/>
          <w:i/>
          <w:iCs/>
        </w:rPr>
        <w:t>함</w:t>
      </w:r>
      <w:r>
        <w:rPr>
          <w:rFonts w:ascii="맑은 고딕" w:eastAsia="맑은 고딕" w:hAnsi="맑은 고딕" w:cs="맑은 고딕"/>
          <w:i/>
          <w:iCs/>
        </w:rPr>
        <w:t>/~</w:t>
      </w:r>
      <w:r>
        <w:rPr>
          <w:rFonts w:ascii="맑은 고딕" w:eastAsia="맑은 고딕" w:hAnsi="맑은 고딕" w:cs="맑은 고딕"/>
          <w:i/>
          <w:iCs/>
        </w:rPr>
        <w:t>임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종결어미</w:t>
      </w:r>
      <w:r>
        <w:rPr>
          <w:rFonts w:ascii="맑은 고딕" w:eastAsia="맑은 고딕" w:hAnsi="맑은 고딕" w:cs="맑은 고딕"/>
          <w:i/>
          <w:iCs/>
        </w:rPr>
        <w:t>) ② A4 1~2</w:t>
      </w:r>
      <w:r>
        <w:rPr>
          <w:rFonts w:ascii="맑은 고딕" w:eastAsia="맑은 고딕" w:hAnsi="맑은 고딕" w:cs="맑은 고딕"/>
          <w:i/>
          <w:iCs/>
        </w:rPr>
        <w:t>매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분량</w:t>
      </w:r>
      <w:r>
        <w:rPr>
          <w:rFonts w:ascii="맑은 고딕" w:eastAsia="맑은 고딕" w:hAnsi="맑은 고딕" w:cs="맑은 고딕"/>
          <w:i/>
          <w:iCs/>
        </w:rPr>
        <w:t xml:space="preserve"> ③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추진배경</w:t>
      </w:r>
      <w:r>
        <w:rPr>
          <w:rFonts w:ascii="맑은 고딕" w:eastAsia="맑은 고딕" w:hAnsi="맑은 고딕" w:cs="맑은 고딕"/>
          <w:i/>
          <w:iCs/>
        </w:rPr>
        <w:t>/</w:t>
      </w:r>
      <w:r>
        <w:rPr>
          <w:rFonts w:ascii="맑은 고딕" w:eastAsia="맑은 고딕" w:hAnsi="맑은 고딕" w:cs="맑은 고딕"/>
          <w:i/>
          <w:iCs/>
        </w:rPr>
        <w:t>현황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및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문제점</w:t>
      </w:r>
      <w:r>
        <w:rPr>
          <w:rFonts w:ascii="맑은 고딕" w:eastAsia="맑은 고딕" w:hAnsi="맑은 고딕" w:cs="맑은 고딕"/>
          <w:i/>
          <w:iCs/>
        </w:rPr>
        <w:t>/</w:t>
      </w:r>
      <w:r>
        <w:rPr>
          <w:rFonts w:ascii="맑은 고딕" w:eastAsia="맑은 고딕" w:hAnsi="맑은 고딕" w:cs="맑은 고딕"/>
          <w:i/>
          <w:iCs/>
        </w:rPr>
        <w:t>추진목표</w:t>
      </w:r>
      <w:r>
        <w:rPr>
          <w:rFonts w:ascii="맑은 고딕" w:eastAsia="맑은 고딕" w:hAnsi="맑은 고딕" w:cs="맑은 고딕"/>
          <w:i/>
          <w:iCs/>
        </w:rPr>
        <w:t>/</w:t>
      </w:r>
      <w:r>
        <w:rPr>
          <w:rFonts w:ascii="맑은 고딕" w:eastAsia="맑은 고딕" w:hAnsi="맑은 고딕" w:cs="맑은 고딕"/>
          <w:i/>
          <w:iCs/>
        </w:rPr>
        <w:t>세부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추진계획</w:t>
      </w:r>
      <w:r>
        <w:rPr>
          <w:rFonts w:ascii="맑은 고딕" w:eastAsia="맑은 고딕" w:hAnsi="맑은 고딕" w:cs="맑은 고딕"/>
          <w:i/>
          <w:iCs/>
        </w:rPr>
        <w:t>(</w:t>
      </w:r>
      <w:r>
        <w:rPr>
          <w:rFonts w:ascii="맑은 고딕" w:eastAsia="맑은 고딕" w:hAnsi="맑은 고딕" w:cs="맑은 고딕"/>
          <w:i/>
          <w:iCs/>
        </w:rPr>
        <w:t>일정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포함</w:t>
      </w:r>
      <w:r>
        <w:rPr>
          <w:rFonts w:ascii="맑은 고딕" w:eastAsia="맑은 고딕" w:hAnsi="맑은 고딕" w:cs="맑은 고딕"/>
          <w:i/>
          <w:iCs/>
        </w:rPr>
        <w:t>)/</w:t>
      </w:r>
      <w:r>
        <w:rPr>
          <w:rFonts w:ascii="맑은 고딕" w:eastAsia="맑은 고딕" w:hAnsi="맑은 고딕" w:cs="맑은 고딕"/>
          <w:i/>
          <w:iCs/>
        </w:rPr>
        <w:t>소요예산</w:t>
      </w:r>
      <w:r>
        <w:rPr>
          <w:rFonts w:ascii="맑은 고딕" w:eastAsia="맑은 고딕" w:hAnsi="맑은 고딕" w:cs="맑은 고딕"/>
          <w:i/>
          <w:iCs/>
        </w:rPr>
        <w:t>(</w:t>
      </w:r>
      <w:r>
        <w:rPr>
          <w:rFonts w:ascii="맑은 고딕" w:eastAsia="맑은 고딕" w:hAnsi="맑은 고딕" w:cs="맑은 고딕"/>
          <w:i/>
          <w:iCs/>
        </w:rPr>
        <w:t>개략</w:t>
      </w:r>
      <w:r>
        <w:rPr>
          <w:rFonts w:ascii="맑은 고딕" w:eastAsia="맑은 고딕" w:hAnsi="맑은 고딕" w:cs="맑은 고딕"/>
          <w:i/>
          <w:iCs/>
        </w:rPr>
        <w:t>)/</w:t>
      </w:r>
      <w:r>
        <w:rPr>
          <w:rFonts w:ascii="맑은 고딕" w:eastAsia="맑은 고딕" w:hAnsi="맑은 고딕" w:cs="맑은 고딕"/>
          <w:i/>
          <w:iCs/>
        </w:rPr>
        <w:t>기대효과</w:t>
      </w:r>
      <w:r>
        <w:rPr>
          <w:rFonts w:ascii="맑은 고딕" w:eastAsia="맑은 고딕" w:hAnsi="맑은 고딕" w:cs="맑은 고딕"/>
          <w:i/>
          <w:iCs/>
        </w:rPr>
        <w:t>/</w:t>
      </w:r>
      <w:r>
        <w:rPr>
          <w:rFonts w:ascii="맑은 고딕" w:eastAsia="맑은 고딕" w:hAnsi="맑은 고딕" w:cs="맑은 고딕"/>
          <w:i/>
          <w:iCs/>
        </w:rPr>
        <w:t>향후계획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항목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포함</w:t>
      </w:r>
      <w:r>
        <w:rPr>
          <w:rFonts w:ascii="맑은 고딕" w:eastAsia="맑은 고딕" w:hAnsi="맑은 고딕" w:cs="맑은 고딕"/>
          <w:i/>
          <w:iCs/>
        </w:rPr>
        <w:t xml:space="preserve"> ④ </w:t>
      </w:r>
      <w:r>
        <w:rPr>
          <w:rFonts w:ascii="맑은 고딕" w:eastAsia="맑은 고딕" w:hAnsi="맑은 고딕" w:cs="맑은 고딕"/>
          <w:i/>
          <w:iCs/>
        </w:rPr>
        <w:t>확정되지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않은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예산</w:t>
      </w:r>
      <w:r>
        <w:rPr>
          <w:rFonts w:ascii="맑은 고딕" w:eastAsia="맑은 고딕" w:hAnsi="맑은 고딕" w:cs="맑은 고딕"/>
          <w:i/>
          <w:iCs/>
        </w:rPr>
        <w:t>·</w:t>
      </w:r>
      <w:r>
        <w:rPr>
          <w:rFonts w:ascii="맑은 고딕" w:eastAsia="맑은 고딕" w:hAnsi="맑은 고딕" w:cs="맑은 고딕"/>
          <w:i/>
          <w:iCs/>
        </w:rPr>
        <w:t>통계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수치는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반드시</w:t>
      </w:r>
      <w:r>
        <w:rPr>
          <w:rFonts w:ascii="맑은 고딕" w:eastAsia="맑은 고딕" w:hAnsi="맑은 고딕" w:cs="맑은 고딕"/>
          <w:i/>
          <w:iCs/>
        </w:rPr>
        <w:t xml:space="preserve"> '</w:t>
      </w:r>
      <w:r>
        <w:rPr>
          <w:rFonts w:ascii="맑은 고딕" w:eastAsia="맑은 고딕" w:hAnsi="맑은 고딕" w:cs="맑은 고딕"/>
          <w:i/>
          <w:iCs/>
        </w:rPr>
        <w:t>가정치</w:t>
      </w:r>
      <w:r>
        <w:rPr>
          <w:rFonts w:ascii="맑은 고딕" w:eastAsia="맑은 고딕" w:hAnsi="맑은 고딕" w:cs="맑은 고딕"/>
          <w:i/>
          <w:iCs/>
        </w:rPr>
        <w:t xml:space="preserve">' </w:t>
      </w:r>
      <w:r>
        <w:rPr>
          <w:rFonts w:ascii="맑은 고딕" w:eastAsia="맑은 고딕" w:hAnsi="맑은 고딕" w:cs="맑은 고딕"/>
          <w:i/>
          <w:iCs/>
        </w:rPr>
        <w:t>또는</w:t>
      </w:r>
      <w:r>
        <w:rPr>
          <w:rFonts w:ascii="맑은 고딕" w:eastAsia="맑은 고딕" w:hAnsi="맑은 고딕" w:cs="맑은 고딕"/>
          <w:i/>
          <w:iCs/>
        </w:rPr>
        <w:t xml:space="preserve"> '</w:t>
      </w:r>
      <w:r>
        <w:rPr>
          <w:rFonts w:ascii="맑은 고딕" w:eastAsia="맑은 고딕" w:hAnsi="맑은 고딕" w:cs="맑은 고딕"/>
          <w:i/>
          <w:iCs/>
        </w:rPr>
        <w:t>확인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필요</w:t>
      </w:r>
      <w:r>
        <w:rPr>
          <w:rFonts w:ascii="맑은 고딕" w:eastAsia="맑은 고딕" w:hAnsi="맑은 고딕" w:cs="맑은 고딕"/>
          <w:i/>
          <w:iCs/>
        </w:rPr>
        <w:t>'</w:t>
      </w:r>
      <w:r>
        <w:rPr>
          <w:rFonts w:ascii="맑은 고딕" w:eastAsia="맑은 고딕" w:hAnsi="맑은 고딕" w:cs="맑은 고딕"/>
          <w:i/>
          <w:iCs/>
        </w:rPr>
        <w:t>로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표시할</w:t>
      </w:r>
      <w:r>
        <w:rPr>
          <w:rFonts w:ascii="맑은 고딕" w:eastAsia="맑은 고딕" w:hAnsi="맑은 고딕" w:cs="맑은 고딕"/>
          <w:i/>
          <w:iCs/>
        </w:rPr>
        <w:t xml:space="preserve"> </w:t>
      </w:r>
      <w:r>
        <w:rPr>
          <w:rFonts w:ascii="맑은 고딕" w:eastAsia="맑은 고딕" w:hAnsi="맑은 고딕" w:cs="맑은 고딕"/>
          <w:i/>
          <w:iCs/>
        </w:rPr>
        <w:t>것</w:t>
      </w:r>
      <w:r>
        <w:rPr>
          <w:rFonts w:ascii="맑은 고딕" w:eastAsia="맑은 고딕" w:hAnsi="맑은 고딕" w:cs="맑은 고딕"/>
          <w:i/>
          <w:iCs/>
        </w:rPr>
        <w:t>"</w:t>
      </w:r>
    </w:p>
    <w:p w:rsidR="00CA7AA6" w:rsidRDefault="00DE569A">
      <w:pPr>
        <w:pStyle w:val="1"/>
        <w:pBdr>
          <w:bottom w:val="single" w:sz="8" w:space="4" w:color="2E5395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3.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비교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대상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모델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개요</w:t>
      </w: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70"/>
        <w:gridCol w:w="2470"/>
        <w:gridCol w:w="2470"/>
      </w:tblGrid>
      <w:tr w:rsidR="00CA7A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395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비교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2470" w:type="dxa"/>
            <w:shd w:val="clear" w:color="auto" w:fill="2E5395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모델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A: Claude</w:t>
            </w:r>
          </w:p>
        </w:tc>
        <w:tc>
          <w:tcPr>
            <w:tcW w:w="2470" w:type="dxa"/>
            <w:shd w:val="clear" w:color="auto" w:fill="2E5395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모델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B: Gemini(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무료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)</w:t>
            </w:r>
          </w:p>
        </w:tc>
        <w:tc>
          <w:tcPr>
            <w:tcW w:w="2470" w:type="dxa"/>
            <w:shd w:val="clear" w:color="auto" w:fill="2E5395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모델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C: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ChatGPT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(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무료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)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모델명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Claude 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현재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중인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버전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· Sonnet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계열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Gemini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무료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버전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(Flash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계열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, Pro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횟수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제한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ChatGPT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무료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버전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(GPT-5.6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계열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2026.9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개발사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Anthropic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Google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OpenAI</w:t>
            </w:r>
            <w:proofErr w:type="spellEnd"/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사용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환경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(claude.ai)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(gemini.google.com)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웹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(chatgpt.com)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수행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과업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한국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공공기관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'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업무계획안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'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작성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(3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동일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프롬프트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입력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</w:p>
        </w:tc>
      </w:tr>
    </w:tbl>
    <w:p w:rsidR="00CA7AA6" w:rsidRDefault="00DE569A">
      <w:pPr>
        <w:pStyle w:val="1"/>
        <w:pBdr>
          <w:bottom w:val="single" w:sz="8" w:space="4" w:color="2E5395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4.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평가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축별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비교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점수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1~5)</w:t>
      </w: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70"/>
        <w:gridCol w:w="2470"/>
        <w:gridCol w:w="2470"/>
      </w:tblGrid>
      <w:tr w:rsidR="00CA7A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395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평가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축</w:t>
            </w:r>
          </w:p>
        </w:tc>
        <w:tc>
          <w:tcPr>
            <w:tcW w:w="2470" w:type="dxa"/>
            <w:shd w:val="clear" w:color="auto" w:fill="2E5395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Claude</w:t>
            </w:r>
          </w:p>
        </w:tc>
        <w:tc>
          <w:tcPr>
            <w:tcW w:w="2470" w:type="dxa"/>
            <w:shd w:val="clear" w:color="auto" w:fill="2E5395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Gemini(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무료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)</w:t>
            </w:r>
          </w:p>
        </w:tc>
        <w:tc>
          <w:tcPr>
            <w:tcW w:w="2470" w:type="dxa"/>
            <w:shd w:val="clear" w:color="auto" w:fill="2E5395"/>
            <w:vAlign w:val="center"/>
          </w:tcPr>
          <w:p w:rsidR="00CA7AA6" w:rsidRDefault="00DE569A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ChatGPT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(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무료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)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shd w:val="clear" w:color="auto" w:fill="D9E2F3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①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공공기관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보고서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형식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·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어투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준수도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(1~5): 4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(1~5): 3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(1~5): 4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CA7AA6" w:rsidRDefault="00CA7AA6"/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개조식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·'~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함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/~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'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종결어미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구조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배경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현황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목표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계획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효과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준수하나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특정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고유의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결재란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양식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부서별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관용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서식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규정까지는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반영하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못함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일반형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공공기관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보고서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한국어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문장력은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준수하나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개조식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공문서체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적용이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다소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서술형으로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풀어지는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경향이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형식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완성도가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낮아질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무료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Flash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특성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한국어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공문서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학습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데이터가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풍부해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형식은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비교적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따르나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세부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항목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구분이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Claude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대비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단순화되는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경향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shd w:val="clear" w:color="auto" w:fill="D9E2F3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②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필수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항목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포함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·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논리적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완결성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(1~5): 4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(1~5): 3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(1~5): 4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CA7AA6" w:rsidRDefault="00CA7AA6"/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: 7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항목을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빠짐없이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포함하고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논리적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연결을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유지하나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부서명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일정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담당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조직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모르므로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'20XX.X~', 'OO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부서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'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placeholder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의존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—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실사용을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위해서는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담당자의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수작업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보완이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반드시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필요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주요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항목은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포함하나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'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향후계획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'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'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세부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일정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'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일부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항목이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생략되거나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뭉뚱그려질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가능성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응답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길이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제약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대부분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항목을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포함하나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일정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조직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구조를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상세화해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실제와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다른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세부사항을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만들어낼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위험이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Claude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다소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높음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shd w:val="clear" w:color="auto" w:fill="D9E2F3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③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수치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·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사실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안전성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환각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방지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)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(1~5): 4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(1~5): 2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(1~5): 3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CA7AA6" w:rsidRDefault="00CA7AA6"/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확정되지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않은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수치를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'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가정치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'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표기해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단정적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오류는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피했으나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이런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표기가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과도하게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많아지면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결재권자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입장에서는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'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실질적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정보가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부족하다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'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느낄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안전성과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실용성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트레이드오프가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존재함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무료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Flash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모델은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구체적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예산액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통계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단정적으로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채워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넣을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가능성이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상대적으로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높음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형식을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갖추기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그럴듯한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통계를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생성하는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경향이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, '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'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단정할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위험이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있음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shd w:val="clear" w:color="auto" w:fill="D9E2F3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④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실무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투입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가능성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수정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없이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바로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쓸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수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있는가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)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(1~5): 3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(1~5): 2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(1~5): 3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CA7AA6" w:rsidRDefault="00CA7AA6"/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컨텍스트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기능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제한은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없으나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기관의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데이터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통계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내부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규정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접근하지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못해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초안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자체로는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결재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상신이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불가하며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담당자의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입력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서식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조정이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반드시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필요함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Pro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횟수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제한으로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대부분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Flash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모델이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응답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장문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보고서의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세부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완성도가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낮아져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부담이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큼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컨텍스트가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약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16K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토큰으로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짧아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보고서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뒷부분이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축약되거나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반복될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가능성이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부담이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있음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총점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합계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)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proofErr w:type="gram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15 /</w:t>
            </w:r>
            <w:proofErr w:type="gram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20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proofErr w:type="gram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10 /</w:t>
            </w:r>
            <w:proofErr w:type="gram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20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</w:t>
            </w:r>
          </w:p>
        </w:tc>
        <w:tc>
          <w:tcPr>
            <w:tcW w:w="2470" w:type="dxa"/>
          </w:tcPr>
          <w:p w:rsidR="00CA7AA6" w:rsidRDefault="00DE569A">
            <w:pPr>
              <w:spacing w:before="30" w:after="30"/>
            </w:pPr>
            <w:proofErr w:type="gram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14 /</w:t>
            </w:r>
            <w:proofErr w:type="gram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20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점</w:t>
            </w:r>
          </w:p>
        </w:tc>
      </w:tr>
    </w:tbl>
    <w:p w:rsidR="00CA7AA6" w:rsidRDefault="00DE569A">
      <w:pPr>
        <w:pStyle w:val="1"/>
        <w:pBdr>
          <w:bottom w:val="single" w:sz="8" w:space="4" w:color="2E5395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5.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모델별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결과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요약</w:t>
      </w: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10"/>
      </w:tblGrid>
      <w:tr w:rsidR="00CA7A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5395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모델</w:t>
            </w:r>
          </w:p>
        </w:tc>
        <w:tc>
          <w:tcPr>
            <w:tcW w:w="7610" w:type="dxa"/>
            <w:shd w:val="clear" w:color="auto" w:fill="2E5395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결과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요약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Claude</w:t>
            </w:r>
          </w:p>
        </w:tc>
        <w:tc>
          <w:tcPr>
            <w:tcW w:w="761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7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항목을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모두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포함한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완결된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개조식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보고서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초안을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전문은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부록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참조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).</w:t>
            </w:r>
          </w:p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통계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확정되지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않은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정보는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'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가정치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'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명확히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표기하여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결재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문서로서의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안전성을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확보함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.</w:t>
            </w:r>
          </w:p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[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한계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]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다만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기관의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부서명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일정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내부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데이터는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없어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'OO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부서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', '20XX.X'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placeholder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처리됨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특정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고유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서식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결재란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관용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못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함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안전장치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많아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밀도가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낮게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느껴질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초안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자체를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그대로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결재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상신할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없고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담당자의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보완이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반드시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필요함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.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vAlign w:val="center"/>
          </w:tcPr>
          <w:p w:rsidR="00CA7AA6" w:rsidRDefault="00DE569A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lastRenderedPageBreak/>
              <w:t>Gemini (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무료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)</w:t>
            </w:r>
          </w:p>
        </w:tc>
        <w:tc>
          <w:tcPr>
            <w:tcW w:w="761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핵심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항목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배경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현황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목표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개략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계획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다루나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서술형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문장이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섞여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개조식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완성도가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Claude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대비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낮을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것으로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예상됨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.</w:t>
            </w:r>
          </w:p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무료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등급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특성상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Pro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아닌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Flash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모델이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응답할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가능성이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높아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세부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일정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항목에서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구체적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수치를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생성할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위험이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.</w:t>
            </w:r>
          </w:p>
        </w:tc>
      </w:tr>
      <w:tr w:rsidR="00CA7AA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vAlign w:val="center"/>
          </w:tcPr>
          <w:p w:rsidR="00CA7AA6" w:rsidRDefault="00DE569A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ChatGPT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무료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)</w:t>
            </w:r>
          </w:p>
        </w:tc>
        <w:tc>
          <w:tcPr>
            <w:tcW w:w="7610" w:type="dxa"/>
          </w:tcPr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공공기관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문서체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형식은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비교적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따르나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컨텍스트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제한으로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항목별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세부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내용이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축약될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가능성이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있음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.</w:t>
            </w:r>
          </w:p>
          <w:p w:rsidR="00CA7AA6" w:rsidRDefault="00DE569A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형식을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채우기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확인되지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않은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일정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수치를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단정적으로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제시할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위험이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Claude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보다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높을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것으로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예상됨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.</w:t>
            </w:r>
          </w:p>
        </w:tc>
      </w:tr>
    </w:tbl>
    <w:p w:rsidR="00CA7AA6" w:rsidRDefault="00DE569A">
      <w:pPr>
        <w:pStyle w:val="1"/>
        <w:pBdr>
          <w:bottom w:val="single" w:sz="8" w:space="4" w:color="2E5395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6.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최종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선정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결론</w:t>
      </w:r>
    </w:p>
    <w:p w:rsidR="00CA7AA6" w:rsidRDefault="00DE569A">
      <w:pPr>
        <w:spacing w:before="60" w:after="60"/>
      </w:pPr>
      <w:r>
        <w:rPr>
          <w:rFonts w:ascii="맑은 고딕" w:eastAsia="맑은 고딕" w:hAnsi="맑은 고딕" w:cs="맑은 고딕"/>
          <w:b/>
          <w:bCs/>
        </w:rPr>
        <w:t>최종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선정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모델</w:t>
      </w:r>
      <w:r>
        <w:rPr>
          <w:rFonts w:ascii="맑은 고딕" w:eastAsia="맑은 고딕" w:hAnsi="맑은 고딕" w:cs="맑은 고딕"/>
          <w:b/>
          <w:bCs/>
        </w:rPr>
        <w:t xml:space="preserve">: </w:t>
      </w:r>
      <w:proofErr w:type="gramStart"/>
      <w:r>
        <w:rPr>
          <w:rFonts w:ascii="맑은 고딕" w:eastAsia="맑은 고딕" w:hAnsi="맑은 고딕" w:cs="맑은 고딕"/>
          <w:b/>
          <w:bCs/>
        </w:rPr>
        <w:t>Claude  (</w:t>
      </w:r>
      <w:proofErr w:type="gramEnd"/>
      <w:r>
        <w:rPr>
          <w:rFonts w:ascii="맑은 고딕" w:eastAsia="맑은 고딕" w:hAnsi="맑은 고딕" w:cs="맑은 고딕"/>
          <w:b/>
          <w:bCs/>
        </w:rPr>
        <w:t>단</w:t>
      </w:r>
      <w:r>
        <w:rPr>
          <w:rFonts w:ascii="맑은 고딕" w:eastAsia="맑은 고딕" w:hAnsi="맑은 고딕" w:cs="맑은 고딕"/>
          <w:b/>
          <w:bCs/>
        </w:rPr>
        <w:t xml:space="preserve">, </w:t>
      </w:r>
      <w:r>
        <w:rPr>
          <w:rFonts w:ascii="맑은 고딕" w:eastAsia="맑은 고딕" w:hAnsi="맑은 고딕" w:cs="맑은 고딕"/>
          <w:b/>
          <w:bCs/>
        </w:rPr>
        <w:t>무결점이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아닌</w:t>
      </w:r>
      <w:r>
        <w:rPr>
          <w:rFonts w:ascii="맑은 고딕" w:eastAsia="맑은 고딕" w:hAnsi="맑은 고딕" w:cs="맑은 고딕"/>
          <w:b/>
          <w:bCs/>
        </w:rPr>
        <w:t xml:space="preserve"> '3</w:t>
      </w:r>
      <w:r>
        <w:rPr>
          <w:rFonts w:ascii="맑은 고딕" w:eastAsia="맑은 고딕" w:hAnsi="맑은 고딕" w:cs="맑은 고딕"/>
          <w:b/>
          <w:bCs/>
        </w:rPr>
        <w:t>개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중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상대적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최선</w:t>
      </w:r>
      <w:r>
        <w:rPr>
          <w:rFonts w:ascii="맑은 고딕" w:eastAsia="맑은 고딕" w:hAnsi="맑은 고딕" w:cs="맑은 고딕"/>
          <w:b/>
          <w:bCs/>
        </w:rPr>
        <w:t>'</w:t>
      </w:r>
      <w:r>
        <w:rPr>
          <w:rFonts w:ascii="맑은 고딕" w:eastAsia="맑은 고딕" w:hAnsi="맑은 고딕" w:cs="맑은 고딕"/>
          <w:b/>
          <w:bCs/>
        </w:rPr>
        <w:t>이며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사람의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검수를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전제로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함</w:t>
      </w:r>
      <w:r>
        <w:rPr>
          <w:rFonts w:ascii="맑은 고딕" w:eastAsia="맑은 고딕" w:hAnsi="맑은 고딕" w:cs="맑은 고딕"/>
          <w:b/>
          <w:bCs/>
        </w:rPr>
        <w:t>)</w:t>
      </w:r>
    </w:p>
    <w:p w:rsidR="00CA7AA6" w:rsidRDefault="00DE569A">
      <w:pPr>
        <w:pStyle w:val="a4"/>
        <w:numPr>
          <w:ilvl w:val="0"/>
          <w:numId w:val="1"/>
        </w:numPr>
        <w:spacing w:before="30" w:after="30"/>
      </w:pPr>
      <w:r>
        <w:rPr>
          <w:rFonts w:ascii="맑은 고딕" w:eastAsia="맑은 고딕" w:hAnsi="맑은 고딕" w:cs="맑은 고딕"/>
        </w:rPr>
        <w:t>근거</w:t>
      </w:r>
      <w:r>
        <w:rPr>
          <w:rFonts w:ascii="맑은 고딕" w:eastAsia="맑은 고딕" w:hAnsi="맑은 고딕" w:cs="맑은 고딕"/>
        </w:rPr>
        <w:t xml:space="preserve"> 1: </w:t>
      </w:r>
      <w:r>
        <w:rPr>
          <w:rFonts w:ascii="맑은 고딕" w:eastAsia="맑은 고딕" w:hAnsi="맑은 고딕" w:cs="맑은 고딕"/>
        </w:rPr>
        <w:t>공공기관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보고서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특유의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개조식</w:t>
      </w:r>
      <w:proofErr w:type="spellEnd"/>
      <w:r>
        <w:rPr>
          <w:rFonts w:ascii="맑은 고딕" w:eastAsia="맑은 고딕" w:hAnsi="맑은 고딕" w:cs="맑은 고딕"/>
        </w:rPr>
        <w:t>·</w:t>
      </w:r>
      <w:proofErr w:type="spellStart"/>
      <w:r>
        <w:rPr>
          <w:rFonts w:ascii="맑은 고딕" w:eastAsia="맑은 고딕" w:hAnsi="맑은 고딕" w:cs="맑은 고딕"/>
        </w:rPr>
        <w:t>격식체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형식과</w:t>
      </w:r>
      <w:r>
        <w:rPr>
          <w:rFonts w:ascii="맑은 고딕" w:eastAsia="맑은 고딕" w:hAnsi="맑은 고딕" w:cs="맑은 고딕"/>
        </w:rPr>
        <w:t xml:space="preserve"> 7</w:t>
      </w:r>
      <w:r>
        <w:rPr>
          <w:rFonts w:ascii="맑은 고딕" w:eastAsia="맑은 고딕" w:hAnsi="맑은 고딕" w:cs="맑은 고딕"/>
        </w:rPr>
        <w:t>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항목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구성을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상대적으로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안정적으로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준수하나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이는</w:t>
      </w:r>
      <w:r>
        <w:rPr>
          <w:rFonts w:ascii="맑은 고딕" w:eastAsia="맑은 고딕" w:hAnsi="맑은 고딕" w:cs="맑은 고딕"/>
        </w:rPr>
        <w:t xml:space="preserve"> '</w:t>
      </w:r>
      <w:r>
        <w:rPr>
          <w:rFonts w:ascii="맑은 고딕" w:eastAsia="맑은 고딕" w:hAnsi="맑은 고딕" w:cs="맑은 고딕"/>
        </w:rPr>
        <w:t>일반형</w:t>
      </w:r>
      <w:r>
        <w:rPr>
          <w:rFonts w:ascii="맑은 고딕" w:eastAsia="맑은 고딕" w:hAnsi="맑은 고딕" w:cs="맑은 고딕"/>
        </w:rPr>
        <w:t xml:space="preserve">' </w:t>
      </w:r>
      <w:r>
        <w:rPr>
          <w:rFonts w:ascii="맑은 고딕" w:eastAsia="맑은 고딕" w:hAnsi="맑은 고딕" w:cs="맑은 고딕"/>
        </w:rPr>
        <w:t>공공기관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양식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수준이며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해당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고유의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서식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관용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표현까지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반영한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것은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아님</w:t>
      </w:r>
      <w:r>
        <w:rPr>
          <w:rFonts w:ascii="맑은 고딕" w:eastAsia="맑은 고딕" w:hAnsi="맑은 고딕" w:cs="맑은 고딕"/>
        </w:rPr>
        <w:t>.</w:t>
      </w:r>
    </w:p>
    <w:p w:rsidR="00CA7AA6" w:rsidRDefault="00DE569A">
      <w:pPr>
        <w:pStyle w:val="a4"/>
        <w:numPr>
          <w:ilvl w:val="0"/>
          <w:numId w:val="1"/>
        </w:numPr>
        <w:spacing w:before="30" w:after="30"/>
      </w:pPr>
      <w:r>
        <w:rPr>
          <w:rFonts w:ascii="맑은 고딕" w:eastAsia="맑은 고딕" w:hAnsi="맑은 고딕" w:cs="맑은 고딕"/>
        </w:rPr>
        <w:t>근거</w:t>
      </w:r>
      <w:r>
        <w:rPr>
          <w:rFonts w:ascii="맑은 고딕" w:eastAsia="맑은 고딕" w:hAnsi="맑은 고딕" w:cs="맑은 고딕"/>
        </w:rPr>
        <w:t xml:space="preserve"> 2: </w:t>
      </w:r>
      <w:r>
        <w:rPr>
          <w:rFonts w:ascii="맑은 고딕" w:eastAsia="맑은 고딕" w:hAnsi="맑은 고딕" w:cs="맑은 고딕"/>
        </w:rPr>
        <w:t>확정되지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않은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예산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통계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수치를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단정하지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않고</w:t>
      </w:r>
      <w:r>
        <w:rPr>
          <w:rFonts w:ascii="맑은 고딕" w:eastAsia="맑은 고딕" w:hAnsi="맑은 고딕" w:cs="맑은 고딕"/>
        </w:rPr>
        <w:t xml:space="preserve"> '</w:t>
      </w:r>
      <w:r>
        <w:rPr>
          <w:rFonts w:ascii="맑은 고딕" w:eastAsia="맑은 고딕" w:hAnsi="맑은 고딕" w:cs="맑은 고딕"/>
        </w:rPr>
        <w:t>가정치</w:t>
      </w:r>
      <w:r>
        <w:rPr>
          <w:rFonts w:ascii="맑은 고딕" w:eastAsia="맑은 고딕" w:hAnsi="맑은 고딕" w:cs="맑은 고딕"/>
        </w:rPr>
        <w:t>/</w:t>
      </w:r>
      <w:r>
        <w:rPr>
          <w:rFonts w:ascii="맑은 고딕" w:eastAsia="맑은 고딕" w:hAnsi="맑은 고딕" w:cs="맑은 고딕"/>
        </w:rPr>
        <w:t>확인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필요</w:t>
      </w:r>
      <w:r>
        <w:rPr>
          <w:rFonts w:ascii="맑은 고딕" w:eastAsia="맑은 고딕" w:hAnsi="맑은 고딕" w:cs="맑은 고딕"/>
        </w:rPr>
        <w:t>'</w:t>
      </w:r>
      <w:r>
        <w:rPr>
          <w:rFonts w:ascii="맑은 고딕" w:eastAsia="맑은 고딕" w:hAnsi="맑은 고딕" w:cs="맑은 고딕"/>
        </w:rPr>
        <w:t>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표기해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사실관계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리스크는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낮췄지만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그만큼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실제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채워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넣어야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정보가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많아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초안을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그대로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결재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상신할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없고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담당자의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조사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입력이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필수임</w:t>
      </w:r>
      <w:r>
        <w:rPr>
          <w:rFonts w:ascii="맑은 고딕" w:eastAsia="맑은 고딕" w:hAnsi="맑은 고딕" w:cs="맑은 고딕"/>
        </w:rPr>
        <w:t>.</w:t>
      </w:r>
    </w:p>
    <w:p w:rsidR="00CA7AA6" w:rsidRDefault="00DE569A">
      <w:pPr>
        <w:pStyle w:val="a4"/>
        <w:numPr>
          <w:ilvl w:val="0"/>
          <w:numId w:val="1"/>
        </w:numPr>
        <w:spacing w:before="30" w:after="30"/>
      </w:pPr>
      <w:r>
        <w:rPr>
          <w:rFonts w:ascii="맑은 고딕" w:eastAsia="맑은 고딕" w:hAnsi="맑은 고딕" w:cs="맑은 고딕"/>
        </w:rPr>
        <w:t>근거</w:t>
      </w:r>
      <w:r>
        <w:rPr>
          <w:rFonts w:ascii="맑은 고딕" w:eastAsia="맑은 고딕" w:hAnsi="맑은 고딕" w:cs="맑은 고딕"/>
        </w:rPr>
        <w:t xml:space="preserve"> 3: </w:t>
      </w:r>
      <w:proofErr w:type="spellStart"/>
      <w:r>
        <w:rPr>
          <w:rFonts w:ascii="맑은 고딕" w:eastAsia="맑은 고딕" w:hAnsi="맑은 고딕" w:cs="맑은 고딕"/>
        </w:rPr>
        <w:t>Gemini·ChatGPT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무료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버전은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상위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모델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제한이나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짧은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컨텍스트로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인해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항목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누락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근거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없는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생성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위험이</w:t>
      </w:r>
      <w:r>
        <w:rPr>
          <w:rFonts w:ascii="맑은 고딕" w:eastAsia="맑은 고딕" w:hAnsi="맑은 고딕" w:cs="맑은 고딕"/>
        </w:rPr>
        <w:t xml:space="preserve"> Claude</w:t>
      </w:r>
      <w:r>
        <w:rPr>
          <w:rFonts w:ascii="맑은 고딕" w:eastAsia="맑은 고딕" w:hAnsi="맑은 고딕" w:cs="맑은 고딕"/>
        </w:rPr>
        <w:t>보다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높게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나타날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것으로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예상되어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상대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비교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</w:t>
      </w:r>
      <w:r>
        <w:rPr>
          <w:rFonts w:ascii="맑은 고딕" w:eastAsia="맑은 고딕" w:hAnsi="맑은 고딕" w:cs="맑은 고딕"/>
        </w:rPr>
        <w:t xml:space="preserve"> Claude</w:t>
      </w:r>
      <w:r>
        <w:rPr>
          <w:rFonts w:ascii="맑은 고딕" w:eastAsia="맑은 고딕" w:hAnsi="맑은 고딕" w:cs="맑은 고딕"/>
        </w:rPr>
        <w:t>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안전한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출발점이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됨</w:t>
      </w:r>
      <w:r>
        <w:rPr>
          <w:rFonts w:ascii="맑은 고딕" w:eastAsia="맑은 고딕" w:hAnsi="맑은 고딕" w:cs="맑은 고딕"/>
        </w:rPr>
        <w:t>.</w:t>
      </w:r>
    </w:p>
    <w:p w:rsidR="00CA7AA6" w:rsidRDefault="00DE569A">
      <w:pPr>
        <w:spacing w:before="40" w:after="40"/>
      </w:pP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※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즉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, Claude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는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'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완성된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보고서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'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가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아니라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'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가장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손이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가는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초안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'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을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만들어주는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수준이며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실제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결재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전에는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담당자의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사실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확인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·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수치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보완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·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기관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서식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반영이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반드시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필요함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.</w:t>
      </w:r>
    </w:p>
    <w:p w:rsidR="00CA7AA6" w:rsidRDefault="00DE569A">
      <w:pPr>
        <w:spacing w:before="40" w:after="40"/>
      </w:pP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※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실제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업무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도입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시에는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보안성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검토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(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공공기관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데이터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처리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방침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, </w:t>
      </w:r>
      <w:proofErr w:type="spellStart"/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망분리</w:t>
      </w:r>
      <w:proofErr w:type="spellEnd"/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환경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등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)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를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별도로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확인할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것을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권장함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.</w:t>
      </w:r>
    </w:p>
    <w:p w:rsidR="00CA7AA6" w:rsidRDefault="00DE569A">
      <w:pPr>
        <w:pStyle w:val="2"/>
        <w:spacing w:before="180" w:after="9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부록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. Claude 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실제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응답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전문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테스트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케이스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결과물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)</w:t>
      </w:r>
    </w:p>
    <w:p w:rsidR="00CA7AA6" w:rsidRDefault="00DE569A">
      <w:pPr>
        <w:spacing w:before="60" w:after="60"/>
      </w:pPr>
      <w:r>
        <w:rPr>
          <w:rFonts w:ascii="맑은 고딕" w:eastAsia="맑은 고딕" w:hAnsi="맑은 고딕" w:cs="맑은 고딕"/>
          <w:b/>
          <w:bCs/>
        </w:rPr>
        <w:t>[</w:t>
      </w:r>
      <w:r>
        <w:rPr>
          <w:rFonts w:ascii="맑은 고딕" w:eastAsia="맑은 고딕" w:hAnsi="맑은 고딕" w:cs="맑은 고딕"/>
          <w:b/>
          <w:bCs/>
        </w:rPr>
        <w:t>제목</w:t>
      </w:r>
      <w:r>
        <w:rPr>
          <w:rFonts w:ascii="맑은 고딕" w:eastAsia="맑은 고딕" w:hAnsi="맑은 고딕" w:cs="맑은 고딕"/>
          <w:b/>
          <w:bCs/>
        </w:rPr>
        <w:t>] 2026</w:t>
      </w:r>
      <w:r>
        <w:rPr>
          <w:rFonts w:ascii="맑은 고딕" w:eastAsia="맑은 고딕" w:hAnsi="맑은 고딕" w:cs="맑은 고딕"/>
          <w:b/>
          <w:bCs/>
        </w:rPr>
        <w:t>년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하반기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</w:rPr>
        <w:t>비대면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민원상담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</w:rPr>
        <w:t>챗봇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도입</w:t>
      </w:r>
      <w:r>
        <w:rPr>
          <w:rFonts w:ascii="맑은 고딕" w:eastAsia="맑은 고딕" w:hAnsi="맑은 고딕" w:cs="맑은 고딕"/>
          <w:b/>
          <w:bCs/>
        </w:rPr>
        <w:t xml:space="preserve"> </w:t>
      </w:r>
      <w:r>
        <w:rPr>
          <w:rFonts w:ascii="맑은 고딕" w:eastAsia="맑은 고딕" w:hAnsi="맑은 고딕" w:cs="맑은 고딕"/>
          <w:b/>
          <w:bCs/>
        </w:rPr>
        <w:t>추진계획</w:t>
      </w:r>
      <w:r>
        <w:rPr>
          <w:rFonts w:ascii="맑은 고딕" w:eastAsia="맑은 고딕" w:hAnsi="맑은 고딕" w:cs="맑은 고딕"/>
          <w:b/>
          <w:bCs/>
        </w:rPr>
        <w:t>(</w:t>
      </w:r>
      <w:r>
        <w:rPr>
          <w:rFonts w:ascii="맑은 고딕" w:eastAsia="맑은 고딕" w:hAnsi="맑은 고딕" w:cs="맑은 고딕"/>
          <w:b/>
          <w:bCs/>
        </w:rPr>
        <w:t>안</w:t>
      </w:r>
      <w:r>
        <w:rPr>
          <w:rFonts w:ascii="맑은 고딕" w:eastAsia="맑은 고딕" w:hAnsi="맑은 고딕" w:cs="맑은 고딕"/>
          <w:b/>
          <w:bCs/>
        </w:rPr>
        <w:t>)</w:t>
      </w:r>
    </w:p>
    <w:p w:rsidR="00CA7AA6" w:rsidRDefault="00DE569A">
      <w:pPr>
        <w:spacing w:before="100" w:after="20"/>
      </w:pPr>
      <w:r>
        <w:rPr>
          <w:rFonts w:ascii="맑은 고딕" w:eastAsia="맑은 고딕" w:hAnsi="맑은 고딕" w:cs="맑은 고딕"/>
          <w:sz w:val="19"/>
          <w:szCs w:val="19"/>
        </w:rPr>
        <w:t xml:space="preserve">1. </w:t>
      </w:r>
      <w:r>
        <w:rPr>
          <w:rFonts w:ascii="맑은 고딕" w:eastAsia="맑은 고딕" w:hAnsi="맑은 고딕" w:cs="맑은 고딕"/>
          <w:sz w:val="19"/>
          <w:szCs w:val="19"/>
        </w:rPr>
        <w:t>추진배경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r>
        <w:rPr>
          <w:rFonts w:ascii="맑은 고딕" w:eastAsia="맑은 고딕" w:hAnsi="맑은 고딕" w:cs="맑은 고딕"/>
          <w:sz w:val="19"/>
          <w:szCs w:val="19"/>
        </w:rPr>
        <w:t>최근</w:t>
      </w:r>
      <w:r>
        <w:rPr>
          <w:rFonts w:ascii="맑은 고딕" w:eastAsia="맑은 고딕" w:hAnsi="맑은 고딕" w:cs="맑은 고딕"/>
          <w:sz w:val="19"/>
          <w:szCs w:val="19"/>
        </w:rPr>
        <w:t xml:space="preserve"> 3</w:t>
      </w:r>
      <w:r>
        <w:rPr>
          <w:rFonts w:ascii="맑은 고딕" w:eastAsia="맑은 고딕" w:hAnsi="맑은 고딕" w:cs="맑은 고딕"/>
          <w:sz w:val="19"/>
          <w:szCs w:val="19"/>
        </w:rPr>
        <w:t>년간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전화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방문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민원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상담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건수가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지속적으로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증가하였으나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상담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인력은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유사한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수준으로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유지되어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대기시간이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늘어나는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추세임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r>
        <w:rPr>
          <w:rFonts w:ascii="맑은 고딕" w:eastAsia="맑은 고딕" w:hAnsi="맑은 고딕" w:cs="맑은 고딕"/>
          <w:sz w:val="19"/>
          <w:szCs w:val="19"/>
        </w:rPr>
        <w:t>저녁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주말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등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근무시간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민원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문의에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대한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응대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체계가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부재하여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이용자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불편이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발생하고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있음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r>
        <w:rPr>
          <w:rFonts w:ascii="맑은 고딕" w:eastAsia="맑은 고딕" w:hAnsi="맑은 고딕" w:cs="맑은 고딕"/>
          <w:sz w:val="19"/>
          <w:szCs w:val="19"/>
        </w:rPr>
        <w:t>일부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지자체의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비대면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상담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챗봇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도입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사례에서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단순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반복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민원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처리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효율이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개선된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것으로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알려져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(※ </w:t>
      </w:r>
      <w:r>
        <w:rPr>
          <w:rFonts w:ascii="맑은 고딕" w:eastAsia="맑은 고딕" w:hAnsi="맑은 고딕" w:cs="맑은 고딕"/>
          <w:sz w:val="19"/>
          <w:szCs w:val="19"/>
        </w:rPr>
        <w:t>구체적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수치는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벤치마킹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재확인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필요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:rsidR="00CA7AA6" w:rsidRDefault="00DE569A">
      <w:pPr>
        <w:spacing w:before="100" w:after="20"/>
      </w:pPr>
      <w:r>
        <w:rPr>
          <w:rFonts w:ascii="맑은 고딕" w:eastAsia="맑은 고딕" w:hAnsi="맑은 고딕" w:cs="맑은 고딕"/>
          <w:sz w:val="19"/>
          <w:szCs w:val="19"/>
        </w:rPr>
        <w:t xml:space="preserve">2. </w:t>
      </w:r>
      <w:r>
        <w:rPr>
          <w:rFonts w:ascii="맑은 고딕" w:eastAsia="맑은 고딕" w:hAnsi="맑은 고딕" w:cs="맑은 고딕"/>
          <w:sz w:val="19"/>
          <w:szCs w:val="19"/>
        </w:rPr>
        <w:t>현황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및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문제점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r>
        <w:rPr>
          <w:rFonts w:ascii="맑은 고딕" w:eastAsia="맑은 고딕" w:hAnsi="맑은 고딕" w:cs="맑은 고딕"/>
          <w:sz w:val="19"/>
          <w:szCs w:val="19"/>
        </w:rPr>
        <w:t>현행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민원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상담은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전화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및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방문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창구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중심으로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운영</w:t>
      </w:r>
      <w:r>
        <w:rPr>
          <w:rFonts w:ascii="맑은 고딕" w:eastAsia="맑은 고딕" w:hAnsi="맑은 고딕" w:cs="맑은 고딕"/>
          <w:sz w:val="19"/>
          <w:szCs w:val="19"/>
        </w:rPr>
        <w:t>되며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온라인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채널은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게시판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형태의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단방향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안내에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그치고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있음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r>
        <w:rPr>
          <w:rFonts w:ascii="맑은 고딕" w:eastAsia="맑은 고딕" w:hAnsi="맑은 고딕" w:cs="맑은 고딕"/>
          <w:sz w:val="19"/>
          <w:szCs w:val="19"/>
        </w:rPr>
        <w:t>서류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발급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절차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접수처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처리기간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등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반복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문의가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상담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업무의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상당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비중을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차지하는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것으로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파악됨</w:t>
      </w:r>
      <w:r>
        <w:rPr>
          <w:rFonts w:ascii="맑은 고딕" w:eastAsia="맑은 고딕" w:hAnsi="맑은 고딕" w:cs="맑은 고딕"/>
          <w:sz w:val="19"/>
          <w:szCs w:val="19"/>
        </w:rPr>
        <w:t xml:space="preserve">(※ </w:t>
      </w:r>
      <w:r>
        <w:rPr>
          <w:rFonts w:ascii="맑은 고딕" w:eastAsia="맑은 고딕" w:hAnsi="맑은 고딕" w:cs="맑은 고딕"/>
          <w:sz w:val="19"/>
          <w:szCs w:val="19"/>
        </w:rPr>
        <w:t>정확한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비중은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최근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통계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필요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r>
        <w:rPr>
          <w:rFonts w:ascii="맑은 고딕" w:eastAsia="맑은 고딕" w:hAnsi="맑은 고딕" w:cs="맑은 고딕"/>
          <w:sz w:val="19"/>
          <w:szCs w:val="19"/>
        </w:rPr>
        <w:t>근무시간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민원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접수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응대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채널이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제한적임</w:t>
      </w:r>
    </w:p>
    <w:p w:rsidR="00CA7AA6" w:rsidRDefault="00DE569A">
      <w:pPr>
        <w:spacing w:before="100" w:after="20"/>
      </w:pPr>
      <w:r>
        <w:rPr>
          <w:rFonts w:ascii="맑은 고딕" w:eastAsia="맑은 고딕" w:hAnsi="맑은 고딕" w:cs="맑은 고딕"/>
          <w:sz w:val="19"/>
          <w:szCs w:val="19"/>
        </w:rPr>
        <w:t xml:space="preserve">3. </w:t>
      </w:r>
      <w:r>
        <w:rPr>
          <w:rFonts w:ascii="맑은 고딕" w:eastAsia="맑은 고딕" w:hAnsi="맑은 고딕" w:cs="맑은 고딕"/>
          <w:sz w:val="19"/>
          <w:szCs w:val="19"/>
        </w:rPr>
        <w:t>추진목표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lastRenderedPageBreak/>
        <w:t xml:space="preserve">- </w:t>
      </w:r>
      <w:r>
        <w:rPr>
          <w:rFonts w:ascii="맑은 고딕" w:eastAsia="맑은 고딕" w:hAnsi="맑은 고딕" w:cs="맑은 고딕"/>
          <w:sz w:val="19"/>
          <w:szCs w:val="19"/>
        </w:rPr>
        <w:t>단순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반복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민원에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대한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24</w:t>
      </w:r>
      <w:r>
        <w:rPr>
          <w:rFonts w:ascii="맑은 고딕" w:eastAsia="맑은 고딕" w:hAnsi="맑은 고딕" w:cs="맑은 고딕"/>
          <w:sz w:val="19"/>
          <w:szCs w:val="19"/>
        </w:rPr>
        <w:t>시간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비대면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응대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체계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구축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r>
        <w:rPr>
          <w:rFonts w:ascii="맑은 고딕" w:eastAsia="맑은 고딕" w:hAnsi="맑은 고딕" w:cs="맑은 고딕"/>
          <w:sz w:val="19"/>
          <w:szCs w:val="19"/>
        </w:rPr>
        <w:t>상담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인력의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업무를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심층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상담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중심으로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재편하여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서비스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품질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제고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r>
        <w:rPr>
          <w:rFonts w:ascii="맑은 고딕" w:eastAsia="맑은 고딕" w:hAnsi="맑은 고딕" w:cs="맑은 고딕"/>
          <w:sz w:val="19"/>
          <w:szCs w:val="19"/>
        </w:rPr>
        <w:t>국민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체감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대기시간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단축</w:t>
      </w:r>
    </w:p>
    <w:p w:rsidR="00CA7AA6" w:rsidRDefault="00DE569A">
      <w:pPr>
        <w:spacing w:before="100" w:after="20"/>
      </w:pPr>
      <w:r>
        <w:rPr>
          <w:rFonts w:ascii="맑은 고딕" w:eastAsia="맑은 고딕" w:hAnsi="맑은 고딕" w:cs="맑은 고딕"/>
          <w:sz w:val="19"/>
          <w:szCs w:val="19"/>
        </w:rPr>
        <w:t xml:space="preserve">4. </w:t>
      </w:r>
      <w:r>
        <w:rPr>
          <w:rFonts w:ascii="맑은 고딕" w:eastAsia="맑은 고딕" w:hAnsi="맑은 고딕" w:cs="맑은 고딕"/>
          <w:sz w:val="19"/>
          <w:szCs w:val="19"/>
        </w:rPr>
        <w:t>세부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추진계획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가</w:t>
      </w:r>
      <w:r>
        <w:rPr>
          <w:rFonts w:ascii="맑은 고딕" w:eastAsia="맑은 고딕" w:hAnsi="맑은 고딕" w:cs="맑은 고딕"/>
          <w:sz w:val="19"/>
          <w:szCs w:val="19"/>
        </w:rPr>
        <w:t>. 1</w:t>
      </w:r>
      <w:r>
        <w:rPr>
          <w:rFonts w:ascii="맑은 고딕" w:eastAsia="맑은 고딕" w:hAnsi="맑은 고딕" w:cs="맑은 고딕"/>
          <w:sz w:val="19"/>
          <w:szCs w:val="19"/>
        </w:rPr>
        <w:t>단계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기</w:t>
      </w:r>
      <w:r>
        <w:rPr>
          <w:rFonts w:ascii="맑은 고딕" w:eastAsia="맑은 고딕" w:hAnsi="맑은 고딕" w:cs="맑은 고딕"/>
          <w:sz w:val="19"/>
          <w:szCs w:val="19"/>
        </w:rPr>
        <w:t>획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설계</w:t>
      </w:r>
      <w:r>
        <w:rPr>
          <w:rFonts w:ascii="맑은 고딕" w:eastAsia="맑은 고딕" w:hAnsi="맑은 고딕" w:cs="맑은 고딕"/>
          <w:sz w:val="19"/>
          <w:szCs w:val="19"/>
        </w:rPr>
        <w:t>, 20XX.X~X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)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대상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민원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유형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선정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및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시나리오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설계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관련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부서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협의체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구성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나</w:t>
      </w:r>
      <w:r>
        <w:rPr>
          <w:rFonts w:ascii="맑은 고딕" w:eastAsia="맑은 고딕" w:hAnsi="맑은 고딕" w:cs="맑은 고딕"/>
          <w:sz w:val="19"/>
          <w:szCs w:val="19"/>
        </w:rPr>
        <w:t>. 2</w:t>
      </w:r>
      <w:r>
        <w:rPr>
          <w:rFonts w:ascii="맑은 고딕" w:eastAsia="맑은 고딕" w:hAnsi="맑은 고딕" w:cs="맑은 고딕"/>
          <w:sz w:val="19"/>
          <w:szCs w:val="19"/>
        </w:rPr>
        <w:t>단계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시스템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구축</w:t>
      </w:r>
      <w:r>
        <w:rPr>
          <w:rFonts w:ascii="맑은 고딕" w:eastAsia="맑은 고딕" w:hAnsi="맑은 고딕" w:cs="맑은 고딕"/>
          <w:sz w:val="19"/>
          <w:szCs w:val="19"/>
        </w:rPr>
        <w:t>, 20XX.X~X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)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챗봇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플랫폼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도입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자체</w:t>
      </w:r>
      <w:r>
        <w:rPr>
          <w:rFonts w:ascii="맑은 고딕" w:eastAsia="맑은 고딕" w:hAnsi="맑은 고딕" w:cs="맑은 고딕"/>
          <w:sz w:val="19"/>
          <w:szCs w:val="19"/>
        </w:rPr>
        <w:t>/</w:t>
      </w:r>
      <w:r>
        <w:rPr>
          <w:rFonts w:ascii="맑은 고딕" w:eastAsia="맑은 고딕" w:hAnsi="맑은 고딕" w:cs="맑은 고딕"/>
          <w:sz w:val="19"/>
          <w:szCs w:val="19"/>
        </w:rPr>
        <w:t>상용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검토</w:t>
      </w:r>
      <w:r>
        <w:rPr>
          <w:rFonts w:ascii="맑은 고딕" w:eastAsia="맑은 고딕" w:hAnsi="맑은 고딕" w:cs="맑은 고딕"/>
          <w:sz w:val="19"/>
          <w:szCs w:val="19"/>
        </w:rPr>
        <w:t xml:space="preserve">), </w:t>
      </w:r>
      <w:r>
        <w:rPr>
          <w:rFonts w:ascii="맑은 고딕" w:eastAsia="맑은 고딕" w:hAnsi="맑은 고딕" w:cs="맑은 고딕"/>
          <w:sz w:val="19"/>
          <w:szCs w:val="19"/>
        </w:rPr>
        <w:t>민원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DB </w:t>
      </w:r>
      <w:r>
        <w:rPr>
          <w:rFonts w:ascii="맑은 고딕" w:eastAsia="맑은 고딕" w:hAnsi="맑은 고딕" w:cs="맑은 고딕"/>
          <w:sz w:val="19"/>
          <w:szCs w:val="19"/>
        </w:rPr>
        <w:t>연계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및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답변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시나리오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구축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다</w:t>
      </w:r>
      <w:r>
        <w:rPr>
          <w:rFonts w:ascii="맑은 고딕" w:eastAsia="맑은 고딕" w:hAnsi="맑은 고딕" w:cs="맑은 고딕"/>
          <w:sz w:val="19"/>
          <w:szCs w:val="19"/>
        </w:rPr>
        <w:t>. 3</w:t>
      </w:r>
      <w:r>
        <w:rPr>
          <w:rFonts w:ascii="맑은 고딕" w:eastAsia="맑은 고딕" w:hAnsi="맑은 고딕" w:cs="맑은 고딕"/>
          <w:sz w:val="19"/>
          <w:szCs w:val="19"/>
        </w:rPr>
        <w:t>단계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시범운영</w:t>
      </w:r>
      <w:r>
        <w:rPr>
          <w:rFonts w:ascii="맑은 고딕" w:eastAsia="맑은 고딕" w:hAnsi="맑은 고딕" w:cs="맑은 고딕"/>
          <w:sz w:val="19"/>
          <w:szCs w:val="19"/>
        </w:rPr>
        <w:t>, 20XX.X~X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)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일부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부서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민원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유형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대상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서비스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및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만족도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조사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라</w:t>
      </w:r>
      <w:r>
        <w:rPr>
          <w:rFonts w:ascii="맑은 고딕" w:eastAsia="맑은 고딕" w:hAnsi="맑은 고딕" w:cs="맑은 고딕"/>
          <w:sz w:val="19"/>
          <w:szCs w:val="19"/>
        </w:rPr>
        <w:t>. 4</w:t>
      </w:r>
      <w:r>
        <w:rPr>
          <w:rFonts w:ascii="맑은 고딕" w:eastAsia="맑은 고딕" w:hAnsi="맑은 고딕" w:cs="맑은 고딕"/>
          <w:sz w:val="19"/>
          <w:szCs w:val="19"/>
        </w:rPr>
        <w:t>단계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전면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시행</w:t>
      </w:r>
      <w:r>
        <w:rPr>
          <w:rFonts w:ascii="맑은 고딕" w:eastAsia="맑은 고딕" w:hAnsi="맑은 고딕" w:cs="맑은 고딕"/>
          <w:sz w:val="19"/>
          <w:szCs w:val="19"/>
        </w:rPr>
        <w:t>, 20XX.X~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)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시범운영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결과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반영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부서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확대</w:t>
      </w:r>
    </w:p>
    <w:p w:rsidR="00CA7AA6" w:rsidRDefault="00DE569A">
      <w:pPr>
        <w:spacing w:before="100" w:after="20"/>
      </w:pPr>
      <w:r>
        <w:rPr>
          <w:rFonts w:ascii="맑은 고딕" w:eastAsia="맑은 고딕" w:hAnsi="맑은 고딕" w:cs="맑은 고딕"/>
          <w:sz w:val="19"/>
          <w:szCs w:val="19"/>
        </w:rPr>
        <w:t xml:space="preserve">5. </w:t>
      </w:r>
      <w:r>
        <w:rPr>
          <w:rFonts w:ascii="맑은 고딕" w:eastAsia="맑은 고딕" w:hAnsi="맑은 고딕" w:cs="맑은 고딕"/>
          <w:sz w:val="19"/>
          <w:szCs w:val="19"/>
        </w:rPr>
        <w:t>소요예산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안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r>
        <w:rPr>
          <w:rFonts w:ascii="맑은 고딕" w:eastAsia="맑은 고딕" w:hAnsi="맑은 고딕" w:cs="맑은 고딕"/>
          <w:sz w:val="19"/>
          <w:szCs w:val="19"/>
        </w:rPr>
        <w:t>시스템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구축비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및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연간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유지보수비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발생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예상</w:t>
      </w:r>
      <w:r>
        <w:rPr>
          <w:rFonts w:ascii="맑은 고딕" w:eastAsia="맑은 고딕" w:hAnsi="맑은 고딕" w:cs="맑은 고딕"/>
          <w:sz w:val="19"/>
          <w:szCs w:val="19"/>
        </w:rPr>
        <w:t xml:space="preserve"> (※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가정치이며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사업자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견적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및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심의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결과에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따라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확정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필요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:rsidR="00CA7AA6" w:rsidRDefault="00DE569A">
      <w:pPr>
        <w:spacing w:before="100" w:after="20"/>
      </w:pPr>
      <w:r>
        <w:rPr>
          <w:rFonts w:ascii="맑은 고딕" w:eastAsia="맑은 고딕" w:hAnsi="맑은 고딕" w:cs="맑은 고딕"/>
          <w:sz w:val="19"/>
          <w:szCs w:val="19"/>
        </w:rPr>
        <w:t xml:space="preserve">6. </w:t>
      </w:r>
      <w:r>
        <w:rPr>
          <w:rFonts w:ascii="맑은 고딕" w:eastAsia="맑은 고딕" w:hAnsi="맑은 고딕" w:cs="맑은 고딕"/>
          <w:sz w:val="19"/>
          <w:szCs w:val="19"/>
        </w:rPr>
        <w:t>기대효과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r>
        <w:rPr>
          <w:rFonts w:ascii="맑은 고딕" w:eastAsia="맑은 고딕" w:hAnsi="맑은 고딕" w:cs="맑은 고딕"/>
          <w:sz w:val="19"/>
          <w:szCs w:val="19"/>
        </w:rPr>
        <w:t>근무시간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민원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응대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공백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해소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반복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민원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자동화를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통한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행정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효율성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제고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국민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만족도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향상</w:t>
      </w:r>
    </w:p>
    <w:p w:rsidR="00CA7AA6" w:rsidRDefault="00DE569A">
      <w:pPr>
        <w:spacing w:before="100" w:after="20"/>
      </w:pPr>
      <w:r>
        <w:rPr>
          <w:rFonts w:ascii="맑은 고딕" w:eastAsia="맑은 고딕" w:hAnsi="맑은 고딕" w:cs="맑은 고딕"/>
          <w:sz w:val="19"/>
          <w:szCs w:val="19"/>
        </w:rPr>
        <w:t xml:space="preserve">7. </w:t>
      </w:r>
      <w:r>
        <w:rPr>
          <w:rFonts w:ascii="맑은 고딕" w:eastAsia="맑은 고딕" w:hAnsi="맑은 고딕" w:cs="맑은 고딕"/>
          <w:sz w:val="19"/>
          <w:szCs w:val="19"/>
        </w:rPr>
        <w:t>향후계획</w:t>
      </w:r>
    </w:p>
    <w:p w:rsidR="00CA7AA6" w:rsidRDefault="00DE569A">
      <w:pPr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r>
        <w:rPr>
          <w:rFonts w:ascii="맑은 고딕" w:eastAsia="맑은 고딕" w:hAnsi="맑은 고딕" w:cs="맑은 고딕"/>
          <w:sz w:val="19"/>
          <w:szCs w:val="19"/>
        </w:rPr>
        <w:t>관련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부서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의견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수렴</w:t>
      </w:r>
      <w:r>
        <w:rPr>
          <w:rFonts w:ascii="맑은 고딕" w:eastAsia="맑은 고딕" w:hAnsi="맑은 고딕" w:cs="맑은 고딕"/>
          <w:sz w:val="19"/>
          <w:szCs w:val="19"/>
        </w:rPr>
        <w:t xml:space="preserve"> → </w:t>
      </w: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편성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요청</w:t>
      </w:r>
      <w:r>
        <w:rPr>
          <w:rFonts w:ascii="맑은 고딕" w:eastAsia="맑은 고딕" w:hAnsi="맑은 고딕" w:cs="맑은 고딕"/>
          <w:sz w:val="19"/>
          <w:szCs w:val="19"/>
        </w:rPr>
        <w:t xml:space="preserve"> → </w:t>
      </w:r>
      <w:r>
        <w:rPr>
          <w:rFonts w:ascii="맑은 고딕" w:eastAsia="맑은 고딕" w:hAnsi="맑은 고딕" w:cs="맑은 고딕"/>
          <w:sz w:val="19"/>
          <w:szCs w:val="19"/>
        </w:rPr>
        <w:t>사업자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선정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및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계약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순으로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추진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예정</w:t>
      </w:r>
    </w:p>
    <w:p w:rsidR="00CA7AA6" w:rsidRDefault="00DE569A">
      <w:pPr>
        <w:spacing w:before="40" w:after="40"/>
      </w:pP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※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본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계획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(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안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)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은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초안이며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실제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시행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관련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법령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·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예산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·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유관부서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협의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결과에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따라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내용이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변경될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수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있음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.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밑줄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표시된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수치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·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통계는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실제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확정된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값이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아닌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예시이므로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결재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전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반드시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사실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확인이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필요함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.</w:t>
      </w:r>
    </w:p>
    <w:sectPr w:rsidR="00CA7AA6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3429BF"/>
    <w:multiLevelType w:val="hybridMultilevel"/>
    <w:tmpl w:val="5F7A52CA"/>
    <w:lvl w:ilvl="0" w:tplc="68501EB2">
      <w:start w:val="1"/>
      <w:numFmt w:val="bullet"/>
      <w:lvlText w:val="●"/>
      <w:lvlJc w:val="left"/>
      <w:pPr>
        <w:ind w:left="720" w:hanging="360"/>
      </w:pPr>
    </w:lvl>
    <w:lvl w:ilvl="1" w:tplc="E1CC12FC">
      <w:start w:val="1"/>
      <w:numFmt w:val="bullet"/>
      <w:lvlText w:val="○"/>
      <w:lvlJc w:val="left"/>
      <w:pPr>
        <w:ind w:left="1440" w:hanging="360"/>
      </w:pPr>
    </w:lvl>
    <w:lvl w:ilvl="2" w:tplc="8A22CCE2">
      <w:start w:val="1"/>
      <w:numFmt w:val="bullet"/>
      <w:lvlText w:val="■"/>
      <w:lvlJc w:val="left"/>
      <w:pPr>
        <w:ind w:left="2160" w:hanging="360"/>
      </w:pPr>
    </w:lvl>
    <w:lvl w:ilvl="3" w:tplc="A002ED66">
      <w:start w:val="1"/>
      <w:numFmt w:val="bullet"/>
      <w:lvlText w:val="●"/>
      <w:lvlJc w:val="left"/>
      <w:pPr>
        <w:ind w:left="2880" w:hanging="360"/>
      </w:pPr>
    </w:lvl>
    <w:lvl w:ilvl="4" w:tplc="08A617E0">
      <w:start w:val="1"/>
      <w:numFmt w:val="bullet"/>
      <w:lvlText w:val="○"/>
      <w:lvlJc w:val="left"/>
      <w:pPr>
        <w:ind w:left="3600" w:hanging="360"/>
      </w:pPr>
    </w:lvl>
    <w:lvl w:ilvl="5" w:tplc="43BE35AC">
      <w:start w:val="1"/>
      <w:numFmt w:val="bullet"/>
      <w:lvlText w:val="■"/>
      <w:lvlJc w:val="left"/>
      <w:pPr>
        <w:ind w:left="4320" w:hanging="360"/>
      </w:pPr>
    </w:lvl>
    <w:lvl w:ilvl="6" w:tplc="5AC0EB2A">
      <w:start w:val="1"/>
      <w:numFmt w:val="bullet"/>
      <w:lvlText w:val="●"/>
      <w:lvlJc w:val="left"/>
      <w:pPr>
        <w:ind w:left="5040" w:hanging="360"/>
      </w:pPr>
    </w:lvl>
    <w:lvl w:ilvl="7" w:tplc="2AA08B9C">
      <w:start w:val="1"/>
      <w:numFmt w:val="bullet"/>
      <w:lvlText w:val="●"/>
      <w:lvlJc w:val="left"/>
      <w:pPr>
        <w:ind w:left="5760" w:hanging="360"/>
      </w:pPr>
    </w:lvl>
    <w:lvl w:ilvl="8" w:tplc="7DCA32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AA6"/>
    <w:rsid w:val="00CA7AA6"/>
    <w:rsid w:val="00DE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DB50"/>
  <w15:docId w15:val="{21C38315-CD42-46F2-B066-BC705447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innovation</cp:lastModifiedBy>
  <cp:revision>2</cp:revision>
  <dcterms:created xsi:type="dcterms:W3CDTF">2026-09-17T01:35:00Z</dcterms:created>
  <dcterms:modified xsi:type="dcterms:W3CDTF">2026-09-17T01:45:00Z</dcterms:modified>
</cp:coreProperties>
</file>